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9A" w:rsidRDefault="00CA2D9A" w:rsidP="00CA2D9A">
      <w:pPr>
        <w:tabs>
          <w:tab w:val="left" w:pos="2880"/>
        </w:tabs>
        <w:suppressAutoHyphens/>
        <w:spacing w:after="120" w:line="240" w:lineRule="exact"/>
        <w:jc w:val="center"/>
      </w:pPr>
      <w:bookmarkStart w:id="0" w:name="_GoBack"/>
      <w:bookmarkEnd w:id="0"/>
      <w:r>
        <w:t>ПОЛОЖЕНИЕ</w:t>
      </w:r>
    </w:p>
    <w:p w:rsidR="00CA2D9A" w:rsidRDefault="00CA2D9A" w:rsidP="00B71370">
      <w:pPr>
        <w:tabs>
          <w:tab w:val="left" w:pos="2880"/>
        </w:tabs>
        <w:suppressAutoHyphens/>
        <w:spacing w:line="240" w:lineRule="exact"/>
        <w:jc w:val="center"/>
      </w:pPr>
      <w:r>
        <w:t xml:space="preserve">о краевом конкурсе среди лагерей с дневным пребыванием детей </w:t>
      </w:r>
    </w:p>
    <w:p w:rsidR="00CA2D9A" w:rsidRDefault="00CA2D9A" w:rsidP="00B71370">
      <w:pPr>
        <w:tabs>
          <w:tab w:val="left" w:pos="2880"/>
        </w:tabs>
        <w:suppressAutoHyphens/>
        <w:spacing w:line="240" w:lineRule="exact"/>
        <w:jc w:val="center"/>
      </w:pPr>
      <w:r>
        <w:t>"Летний калейдоскоп – 202</w:t>
      </w:r>
      <w:r w:rsidR="00B75E1A">
        <w:t>4</w:t>
      </w:r>
      <w:r>
        <w:t>"</w:t>
      </w:r>
    </w:p>
    <w:p w:rsidR="00A274D2" w:rsidRPr="004F5678" w:rsidRDefault="00A274D2" w:rsidP="00CA2D9A">
      <w:pPr>
        <w:tabs>
          <w:tab w:val="left" w:pos="2880"/>
        </w:tabs>
        <w:suppressAutoHyphens/>
        <w:jc w:val="both"/>
      </w:pPr>
    </w:p>
    <w:p w:rsidR="00CA2D9A" w:rsidRPr="004F5678" w:rsidRDefault="00CA2D9A" w:rsidP="00CA2D9A">
      <w:pPr>
        <w:ind w:firstLine="709"/>
        <w:jc w:val="both"/>
      </w:pPr>
      <w:r w:rsidRPr="004F5678">
        <w:t>1. Общие положения</w:t>
      </w:r>
    </w:p>
    <w:p w:rsidR="00CA2D9A" w:rsidRPr="004F5678" w:rsidRDefault="00517846" w:rsidP="00A6142E">
      <w:pPr>
        <w:ind w:firstLine="709"/>
        <w:jc w:val="both"/>
      </w:pPr>
      <w:r w:rsidRPr="004F5678">
        <w:t>1.1. </w:t>
      </w:r>
      <w:r w:rsidR="00CA2D9A" w:rsidRPr="004F5678">
        <w:t xml:space="preserve">Настоящее Положение определяет порядок организации </w:t>
      </w:r>
      <w:r w:rsidR="00CA2D9A" w:rsidRPr="004F5678">
        <w:br/>
        <w:t>и проведения краевого конкурса среди лагерей с дневным пребыванием д</w:t>
      </w:r>
      <w:r w:rsidR="00CA2D9A" w:rsidRPr="004F5678">
        <w:t>е</w:t>
      </w:r>
      <w:r w:rsidR="00CA2D9A" w:rsidRPr="004F5678">
        <w:t>тей "Летний калейдоскоп – 202</w:t>
      </w:r>
      <w:r w:rsidR="00B75E1A" w:rsidRPr="004F5678">
        <w:t>4</w:t>
      </w:r>
      <w:r w:rsidR="00CA2D9A" w:rsidRPr="004F5678">
        <w:t xml:space="preserve">" </w:t>
      </w:r>
      <w:r w:rsidRPr="004F5678">
        <w:t>(далее – к</w:t>
      </w:r>
      <w:r w:rsidR="00B71370" w:rsidRPr="004F5678">
        <w:t xml:space="preserve">онкурс), </w:t>
      </w:r>
      <w:r w:rsidR="00CA2D9A" w:rsidRPr="004F5678">
        <w:t>направленного на пов</w:t>
      </w:r>
      <w:r w:rsidR="00CA2D9A" w:rsidRPr="004F5678">
        <w:t>ы</w:t>
      </w:r>
      <w:r w:rsidR="00CA2D9A" w:rsidRPr="004F5678">
        <w:t xml:space="preserve">шение профессионального мастерства и популяризацию лучших практик </w:t>
      </w:r>
      <w:r w:rsidR="00B71370" w:rsidRPr="004F5678">
        <w:t>в сфере детского отдыха</w:t>
      </w:r>
      <w:r w:rsidR="00CA2D9A" w:rsidRPr="004F5678">
        <w:t>.</w:t>
      </w:r>
    </w:p>
    <w:p w:rsidR="00CA2D9A" w:rsidRPr="004F5678" w:rsidRDefault="00517846" w:rsidP="00CA2D9A">
      <w:pPr>
        <w:ind w:firstLine="709"/>
        <w:jc w:val="both"/>
      </w:pPr>
      <w:r w:rsidRPr="004F5678">
        <w:t>1.2. </w:t>
      </w:r>
      <w:r w:rsidR="00CA2D9A" w:rsidRPr="004F5678">
        <w:t xml:space="preserve">Учредителем конкурса выступает министерство образования </w:t>
      </w:r>
      <w:r w:rsidR="00CA2D9A" w:rsidRPr="004F5678">
        <w:br/>
        <w:t>и на</w:t>
      </w:r>
      <w:r w:rsidR="00CD5E59" w:rsidRPr="004F5678">
        <w:t>уки Хабаровского края (далее – м</w:t>
      </w:r>
      <w:r w:rsidR="00CA2D9A" w:rsidRPr="004F5678">
        <w:t>инистерство). Организатором конкурса является краевое государственное бюджетное нетиповое образовательное учреждение "Краевой детский центр "Созвездие" (далее – центр "Созве</w:t>
      </w:r>
      <w:r w:rsidR="00CA2D9A" w:rsidRPr="004F5678">
        <w:t>з</w:t>
      </w:r>
      <w:r w:rsidR="00CA2D9A" w:rsidRPr="004F5678">
        <w:t xml:space="preserve">дие"). </w:t>
      </w:r>
    </w:p>
    <w:p w:rsidR="00CA2D9A" w:rsidRPr="004F5678" w:rsidRDefault="00517846" w:rsidP="00CA2D9A">
      <w:pPr>
        <w:ind w:firstLine="709"/>
        <w:jc w:val="both"/>
      </w:pPr>
      <w:r w:rsidRPr="004F5678">
        <w:t>1.3. </w:t>
      </w:r>
      <w:r w:rsidR="00CA2D9A" w:rsidRPr="004F5678">
        <w:t xml:space="preserve">Конкурс проводится в </w:t>
      </w:r>
      <w:r w:rsidRPr="004F5678">
        <w:t>очно-</w:t>
      </w:r>
      <w:r w:rsidR="00B72458" w:rsidRPr="004F5678">
        <w:t>заочном формате. Очный этап</w:t>
      </w:r>
      <w:r w:rsidR="00816CE5" w:rsidRPr="004F5678">
        <w:t xml:space="preserve"> </w:t>
      </w:r>
      <w:r w:rsidRPr="004F5678">
        <w:t xml:space="preserve">– </w:t>
      </w:r>
      <w:r w:rsidR="00816CE5" w:rsidRPr="004F5678">
        <w:t>на базе Дружины "Созвездие"</w:t>
      </w:r>
      <w:r w:rsidR="00CA2D9A" w:rsidRPr="004F5678">
        <w:t xml:space="preserve"> </w:t>
      </w:r>
      <w:r w:rsidR="00816CE5" w:rsidRPr="004F5678">
        <w:t xml:space="preserve">центра "Созвездие" </w:t>
      </w:r>
      <w:r w:rsidR="00CA2D9A" w:rsidRPr="004F5678">
        <w:t>(</w:t>
      </w:r>
      <w:r w:rsidR="00816CE5" w:rsidRPr="004F5678">
        <w:t xml:space="preserve">район им. Лазо, </w:t>
      </w:r>
      <w:r w:rsidR="00CA2D9A" w:rsidRPr="004F5678">
        <w:t>р.п. Переяславка</w:t>
      </w:r>
      <w:r w:rsidR="00816CE5" w:rsidRPr="004F5678">
        <w:t>, ул. Клубная,</w:t>
      </w:r>
      <w:r w:rsidR="00A274D2" w:rsidRPr="004F5678">
        <w:t xml:space="preserve"> д.</w:t>
      </w:r>
      <w:r w:rsidR="00816CE5" w:rsidRPr="004F5678">
        <w:t>74).</w:t>
      </w:r>
    </w:p>
    <w:p w:rsidR="00CA2D9A" w:rsidRPr="004F5678" w:rsidRDefault="00517846" w:rsidP="00CA2D9A">
      <w:pPr>
        <w:ind w:firstLine="709"/>
        <w:jc w:val="both"/>
      </w:pPr>
      <w:r w:rsidRPr="004F5678">
        <w:t xml:space="preserve">1.4. </w:t>
      </w:r>
      <w:r w:rsidR="00CA2D9A" w:rsidRPr="004F5678">
        <w:t>Сроки проведения к</w:t>
      </w:r>
      <w:r w:rsidR="00740BA1" w:rsidRPr="004F5678">
        <w:t xml:space="preserve">онкурса с </w:t>
      </w:r>
      <w:r w:rsidR="00B75E1A" w:rsidRPr="004F5678">
        <w:t>5</w:t>
      </w:r>
      <w:r w:rsidR="00740BA1" w:rsidRPr="004F5678">
        <w:t xml:space="preserve"> по </w:t>
      </w:r>
      <w:r w:rsidR="00B75E1A" w:rsidRPr="004F5678">
        <w:t>7</w:t>
      </w:r>
      <w:r w:rsidR="00740BA1" w:rsidRPr="004F5678">
        <w:t xml:space="preserve"> </w:t>
      </w:r>
      <w:r w:rsidR="00B75E1A" w:rsidRPr="004F5678">
        <w:t>августа</w:t>
      </w:r>
      <w:r w:rsidR="00740BA1" w:rsidRPr="004F5678">
        <w:t xml:space="preserve"> 202</w:t>
      </w:r>
      <w:r w:rsidR="00B75E1A" w:rsidRPr="004F5678">
        <w:t>4</w:t>
      </w:r>
      <w:r w:rsidR="00740BA1" w:rsidRPr="004F5678">
        <w:t xml:space="preserve"> г.</w:t>
      </w:r>
    </w:p>
    <w:p w:rsidR="00BD0F4D" w:rsidRPr="004F5678" w:rsidRDefault="00517846" w:rsidP="00021AFE">
      <w:pPr>
        <w:shd w:val="clear" w:color="auto" w:fill="FFFFFF" w:themeFill="background1"/>
        <w:ind w:firstLine="708"/>
        <w:jc w:val="both"/>
        <w:rPr>
          <w:szCs w:val="28"/>
        </w:rPr>
      </w:pPr>
      <w:r w:rsidRPr="004F5678">
        <w:rPr>
          <w:szCs w:val="28"/>
        </w:rPr>
        <w:t xml:space="preserve">1.5. </w:t>
      </w:r>
      <w:r w:rsidR="00740BA1" w:rsidRPr="004F5678">
        <w:rPr>
          <w:szCs w:val="28"/>
        </w:rPr>
        <w:t>К участию в конкурсе</w:t>
      </w:r>
      <w:r w:rsidR="00B75E1A" w:rsidRPr="004F5678">
        <w:rPr>
          <w:szCs w:val="28"/>
        </w:rPr>
        <w:t xml:space="preserve"> </w:t>
      </w:r>
      <w:r w:rsidRPr="004F5678">
        <w:rPr>
          <w:szCs w:val="28"/>
        </w:rPr>
        <w:t xml:space="preserve">приглашаются </w:t>
      </w:r>
      <w:r w:rsidR="00B75E1A" w:rsidRPr="004F5678">
        <w:rPr>
          <w:szCs w:val="28"/>
        </w:rPr>
        <w:t>лагеря с дневным пребыван</w:t>
      </w:r>
      <w:r w:rsidR="00B75E1A" w:rsidRPr="004F5678">
        <w:rPr>
          <w:szCs w:val="28"/>
        </w:rPr>
        <w:t>и</w:t>
      </w:r>
      <w:r w:rsidR="00B75E1A" w:rsidRPr="004F5678">
        <w:rPr>
          <w:szCs w:val="28"/>
        </w:rPr>
        <w:t>ем детей различной направленности</w:t>
      </w:r>
      <w:r w:rsidR="00747808" w:rsidRPr="004F5678">
        <w:rPr>
          <w:szCs w:val="28"/>
        </w:rPr>
        <w:t>.</w:t>
      </w:r>
      <w:r w:rsidR="008E1A6E" w:rsidRPr="004F5678">
        <w:rPr>
          <w:szCs w:val="28"/>
        </w:rPr>
        <w:t xml:space="preserve"> </w:t>
      </w:r>
    </w:p>
    <w:p w:rsidR="00B27B19" w:rsidRDefault="005D6EF2" w:rsidP="00747808">
      <w:pPr>
        <w:shd w:val="clear" w:color="auto" w:fill="FFFFFF" w:themeFill="background1"/>
        <w:ind w:firstLine="708"/>
        <w:jc w:val="both"/>
        <w:rPr>
          <w:szCs w:val="28"/>
        </w:rPr>
      </w:pPr>
      <w:r w:rsidRPr="004F5678">
        <w:rPr>
          <w:szCs w:val="28"/>
        </w:rPr>
        <w:t>1.6</w:t>
      </w:r>
      <w:r w:rsidR="00517846" w:rsidRPr="004F5678">
        <w:rPr>
          <w:szCs w:val="28"/>
        </w:rPr>
        <w:t xml:space="preserve">. </w:t>
      </w:r>
      <w:r w:rsidR="00747808" w:rsidRPr="004F5678">
        <w:rPr>
          <w:szCs w:val="28"/>
        </w:rPr>
        <w:t>Организационный взнос составляет 3500</w:t>
      </w:r>
      <w:r w:rsidR="00747808" w:rsidRPr="004F5678">
        <w:rPr>
          <w:color w:val="FF0000"/>
          <w:szCs w:val="28"/>
        </w:rPr>
        <w:t xml:space="preserve"> </w:t>
      </w:r>
      <w:r w:rsidR="00517846" w:rsidRPr="004F5678">
        <w:rPr>
          <w:szCs w:val="28"/>
        </w:rPr>
        <w:t>рублей с человека (вкл</w:t>
      </w:r>
      <w:r w:rsidR="00517846" w:rsidRPr="004F5678">
        <w:rPr>
          <w:szCs w:val="28"/>
        </w:rPr>
        <w:t>ю</w:t>
      </w:r>
      <w:r w:rsidR="00517846" w:rsidRPr="004F5678">
        <w:rPr>
          <w:szCs w:val="28"/>
        </w:rPr>
        <w:t xml:space="preserve">чает </w:t>
      </w:r>
      <w:r w:rsidR="00B27B19">
        <w:rPr>
          <w:szCs w:val="28"/>
        </w:rPr>
        <w:t xml:space="preserve">питание, </w:t>
      </w:r>
      <w:r w:rsidR="00747808" w:rsidRPr="004F5678">
        <w:rPr>
          <w:szCs w:val="28"/>
        </w:rPr>
        <w:t>трансфер из г. Хабаровска до Дружины "Созвездие" центра "Созвездие" и обратно.</w:t>
      </w:r>
    </w:p>
    <w:p w:rsidR="00747808" w:rsidRPr="004F5678" w:rsidRDefault="00747808" w:rsidP="00747808">
      <w:pPr>
        <w:shd w:val="clear" w:color="auto" w:fill="FFFFFF" w:themeFill="background1"/>
        <w:ind w:firstLine="708"/>
        <w:jc w:val="both"/>
      </w:pPr>
      <w:r w:rsidRPr="004F5678">
        <w:rPr>
          <w:szCs w:val="28"/>
        </w:rPr>
        <w:t xml:space="preserve"> </w:t>
      </w:r>
    </w:p>
    <w:p w:rsidR="00CA2D9A" w:rsidRPr="004F5678" w:rsidRDefault="00CA2D9A" w:rsidP="00CA2D9A">
      <w:pPr>
        <w:spacing w:before="240" w:after="120"/>
        <w:ind w:firstLine="709"/>
        <w:jc w:val="both"/>
      </w:pPr>
      <w:r w:rsidRPr="004F5678">
        <w:t xml:space="preserve">2. </w:t>
      </w:r>
      <w:r w:rsidR="00550611" w:rsidRPr="004F5678">
        <w:t>З</w:t>
      </w:r>
      <w:r w:rsidRPr="004F5678">
        <w:t>адачи конкурса</w:t>
      </w:r>
    </w:p>
    <w:p w:rsidR="00CA2D9A" w:rsidRPr="004F5678" w:rsidRDefault="00CA2D9A" w:rsidP="00CA2D9A">
      <w:pPr>
        <w:ind w:firstLine="709"/>
        <w:jc w:val="both"/>
      </w:pPr>
      <w:r w:rsidRPr="004F5678">
        <w:t>Задачи конкурса:</w:t>
      </w:r>
    </w:p>
    <w:p w:rsidR="00CA2D9A" w:rsidRPr="004F5678" w:rsidRDefault="00A274D2" w:rsidP="00CA2D9A">
      <w:pPr>
        <w:ind w:firstLine="709"/>
        <w:jc w:val="both"/>
      </w:pPr>
      <w:r w:rsidRPr="004F5678">
        <w:t>п</w:t>
      </w:r>
      <w:r w:rsidR="00CA2D9A" w:rsidRPr="004F5678">
        <w:t xml:space="preserve">овышение профессионального мастерства методистов, воспитателей, педагогов, начальников лагерей с дневным пребыванием детей в </w:t>
      </w:r>
      <w:r w:rsidR="00021AFE" w:rsidRPr="004F5678">
        <w:t>вопросах организации детского отдыха</w:t>
      </w:r>
      <w:r w:rsidR="00CA2D9A" w:rsidRPr="004F5678">
        <w:t>;</w:t>
      </w:r>
    </w:p>
    <w:p w:rsidR="00CA2D9A" w:rsidRPr="004F5678" w:rsidRDefault="00021AFE" w:rsidP="00740BA1">
      <w:pPr>
        <w:ind w:firstLine="709"/>
        <w:jc w:val="both"/>
      </w:pPr>
      <w:r w:rsidRPr="004F5678">
        <w:t>обмен опытом по организации работы</w:t>
      </w:r>
      <w:r w:rsidR="00CA2D9A" w:rsidRPr="004F5678">
        <w:t xml:space="preserve"> лагерей с дневным пребыванием детей и организаторами организаций сезонного или круглогодичного де</w:t>
      </w:r>
      <w:r w:rsidR="00CA2D9A" w:rsidRPr="004F5678">
        <w:t>й</w:t>
      </w:r>
      <w:r w:rsidR="00CA2D9A" w:rsidRPr="004F5678">
        <w:t>ствия, стационарного и (или) нестационарного типа, с круглосуточным пр</w:t>
      </w:r>
      <w:r w:rsidR="00CA2D9A" w:rsidRPr="004F5678">
        <w:t>е</w:t>
      </w:r>
      <w:r w:rsidR="00CA2D9A" w:rsidRPr="004F5678">
        <w:t>быванием, оказывающи</w:t>
      </w:r>
      <w:r w:rsidR="00A274D2" w:rsidRPr="004F5678">
        <w:t>х</w:t>
      </w:r>
      <w:r w:rsidR="00CA2D9A" w:rsidRPr="004F5678">
        <w:t xml:space="preserve"> услуги по организации отдыха и оздоровления д</w:t>
      </w:r>
      <w:r w:rsidR="00CA2D9A" w:rsidRPr="004F5678">
        <w:t>е</w:t>
      </w:r>
      <w:r w:rsidR="00CA2D9A" w:rsidRPr="004F5678">
        <w:t>тей</w:t>
      </w:r>
      <w:r w:rsidR="00AA606C" w:rsidRPr="004F5678">
        <w:t xml:space="preserve"> (</w:t>
      </w:r>
      <w:r w:rsidR="00740BA1" w:rsidRPr="004F5678">
        <w:t xml:space="preserve">далее – </w:t>
      </w:r>
      <w:r w:rsidR="00AA606C" w:rsidRPr="004F5678">
        <w:t>загородные лагеря)</w:t>
      </w:r>
      <w:r w:rsidR="00CA2D9A" w:rsidRPr="004F5678">
        <w:t>;</w:t>
      </w:r>
    </w:p>
    <w:p w:rsidR="00CA2D9A" w:rsidRPr="004F5678" w:rsidRDefault="00CA2D9A" w:rsidP="00CA2D9A">
      <w:pPr>
        <w:ind w:firstLine="709"/>
        <w:jc w:val="both"/>
      </w:pPr>
      <w:r w:rsidRPr="004F5678">
        <w:t>популяризация лучших практик организации отдыха детей и их озд</w:t>
      </w:r>
      <w:r w:rsidRPr="004F5678">
        <w:t>о</w:t>
      </w:r>
      <w:r w:rsidRPr="004F5678">
        <w:t>ровления в лагерях с дневным пребыванием;</w:t>
      </w:r>
    </w:p>
    <w:p w:rsidR="00550611" w:rsidRPr="004F5678" w:rsidRDefault="00CA2D9A" w:rsidP="00CA2D9A">
      <w:pPr>
        <w:ind w:firstLine="709"/>
        <w:jc w:val="both"/>
      </w:pPr>
      <w:r w:rsidRPr="004F5678">
        <w:t>содействие формированию профессиона</w:t>
      </w:r>
      <w:r w:rsidR="00550611" w:rsidRPr="004F5678">
        <w:t>льного сообщества организ</w:t>
      </w:r>
      <w:r w:rsidR="00550611" w:rsidRPr="004F5678">
        <w:t>а</w:t>
      </w:r>
      <w:r w:rsidR="00550611" w:rsidRPr="004F5678">
        <w:t>торов</w:t>
      </w:r>
      <w:r w:rsidR="00A67607" w:rsidRPr="004F5678">
        <w:t xml:space="preserve"> отдыха детей и их оздоровления.</w:t>
      </w:r>
    </w:p>
    <w:p w:rsidR="00A67607" w:rsidRPr="004F5678" w:rsidRDefault="00A67607" w:rsidP="00CA2D9A">
      <w:pPr>
        <w:ind w:firstLine="709"/>
        <w:jc w:val="both"/>
      </w:pPr>
    </w:p>
    <w:p w:rsidR="00CA2D9A" w:rsidRPr="004F5678" w:rsidRDefault="005D6EF2" w:rsidP="00CA2D9A">
      <w:pPr>
        <w:ind w:firstLine="709"/>
        <w:jc w:val="both"/>
      </w:pPr>
      <w:r w:rsidRPr="004F5678">
        <w:t>3</w:t>
      </w:r>
      <w:r w:rsidR="00CA2D9A" w:rsidRPr="004F5678">
        <w:t>. Порядок организации проведения конкурса</w:t>
      </w:r>
    </w:p>
    <w:p w:rsidR="00B72458" w:rsidRPr="004F5678" w:rsidRDefault="005D6EF2" w:rsidP="004971D7">
      <w:pPr>
        <w:ind w:firstLine="709"/>
        <w:jc w:val="both"/>
      </w:pPr>
      <w:r w:rsidRPr="004F5678">
        <w:t>3</w:t>
      </w:r>
      <w:r w:rsidR="004971D7" w:rsidRPr="004F5678">
        <w:t xml:space="preserve">.1. </w:t>
      </w:r>
      <w:r w:rsidR="00B75E1A" w:rsidRPr="004F5678">
        <w:t xml:space="preserve">Конкурс </w:t>
      </w:r>
      <w:r w:rsidR="00963191" w:rsidRPr="004F5678">
        <w:t xml:space="preserve">проводится по номинациям: "Лучшая программа смены", "Лучшее мероприятие", "Лучший лагерь с дневным пребыванием" и </w:t>
      </w:r>
      <w:r w:rsidR="00B72458" w:rsidRPr="004F5678">
        <w:t>включ</w:t>
      </w:r>
      <w:r w:rsidR="00B72458" w:rsidRPr="004F5678">
        <w:t>а</w:t>
      </w:r>
      <w:r w:rsidR="00B72458" w:rsidRPr="004F5678">
        <w:t>ет три конкурсных испытания:</w:t>
      </w:r>
    </w:p>
    <w:p w:rsidR="00B72458" w:rsidRPr="004F5678" w:rsidRDefault="00563DCC" w:rsidP="00B72458">
      <w:pPr>
        <w:shd w:val="clear" w:color="auto" w:fill="FFFFFF" w:themeFill="background1"/>
        <w:ind w:firstLine="708"/>
        <w:jc w:val="both"/>
      </w:pPr>
      <w:r w:rsidRPr="004F5678">
        <w:lastRenderedPageBreak/>
        <w:t>представление</w:t>
      </w:r>
      <w:r w:rsidR="00B72458" w:rsidRPr="004F5678">
        <w:t xml:space="preserve"> программы смены (заочный формат);</w:t>
      </w:r>
    </w:p>
    <w:p w:rsidR="00B72458" w:rsidRPr="004F5678" w:rsidRDefault="007B758C" w:rsidP="00B72458">
      <w:pPr>
        <w:shd w:val="clear" w:color="auto" w:fill="FFFFFF" w:themeFill="background1"/>
        <w:ind w:firstLine="708"/>
        <w:jc w:val="both"/>
      </w:pPr>
      <w:r w:rsidRPr="004F5678">
        <w:t>п</w:t>
      </w:r>
      <w:r w:rsidR="00B72458" w:rsidRPr="004F5678">
        <w:t>резентация лагеря</w:t>
      </w:r>
      <w:r w:rsidR="00984EDB" w:rsidRPr="004F5678">
        <w:t xml:space="preserve"> с дневным пребыванием детей</w:t>
      </w:r>
      <w:r w:rsidR="00B72458" w:rsidRPr="004F5678">
        <w:t xml:space="preserve"> (очный формат);</w:t>
      </w:r>
    </w:p>
    <w:p w:rsidR="00B72458" w:rsidRPr="004F5678" w:rsidRDefault="007B758C" w:rsidP="00B72458">
      <w:pPr>
        <w:shd w:val="clear" w:color="auto" w:fill="FFFFFF" w:themeFill="background1"/>
        <w:ind w:firstLine="708"/>
        <w:jc w:val="both"/>
      </w:pPr>
      <w:r w:rsidRPr="004F5678">
        <w:t>п</w:t>
      </w:r>
      <w:r w:rsidR="00B72458" w:rsidRPr="004F5678">
        <w:t xml:space="preserve">роведение мероприятия </w:t>
      </w:r>
      <w:r w:rsidR="00984EDB" w:rsidRPr="004F5678">
        <w:t xml:space="preserve">для детей (до 30 человек) </w:t>
      </w:r>
      <w:r w:rsidR="00B72458" w:rsidRPr="004F5678">
        <w:t>(очный формат).</w:t>
      </w:r>
    </w:p>
    <w:p w:rsidR="00B72458" w:rsidRPr="00D45B77" w:rsidRDefault="005D6EF2" w:rsidP="00D45B77">
      <w:pPr>
        <w:shd w:val="clear" w:color="auto" w:fill="FFFFFF" w:themeFill="background1"/>
        <w:ind w:firstLine="708"/>
        <w:jc w:val="both"/>
        <w:rPr>
          <w:szCs w:val="28"/>
        </w:rPr>
      </w:pPr>
      <w:r w:rsidRPr="004F5678">
        <w:t>3</w:t>
      </w:r>
      <w:r w:rsidR="004971D7" w:rsidRPr="004F5678">
        <w:t xml:space="preserve">.2. </w:t>
      </w:r>
      <w:r w:rsidR="00B72458" w:rsidRPr="004F5678">
        <w:t xml:space="preserve">Для участия в конкурсе </w:t>
      </w:r>
      <w:r w:rsidR="00BF3DB5" w:rsidRPr="004F5678">
        <w:t>необходимо предоставить заявку по уст</w:t>
      </w:r>
      <w:r w:rsidR="00BF3DB5" w:rsidRPr="004F5678">
        <w:t>а</w:t>
      </w:r>
      <w:r w:rsidR="00BF3DB5" w:rsidRPr="004F5678">
        <w:t>новленной форме</w:t>
      </w:r>
      <w:r w:rsidR="00B72458" w:rsidRPr="004F5678">
        <w:t xml:space="preserve"> и конкурсные материалы</w:t>
      </w:r>
      <w:r w:rsidR="00D45B77">
        <w:rPr>
          <w:szCs w:val="28"/>
        </w:rPr>
        <w:t xml:space="preserve"> </w:t>
      </w:r>
      <w:r w:rsidR="00B72458" w:rsidRPr="004F5678">
        <w:t xml:space="preserve">не позднее </w:t>
      </w:r>
      <w:r w:rsidR="00BF3DB5" w:rsidRPr="004F5678">
        <w:t>0</w:t>
      </w:r>
      <w:r w:rsidR="00B72458" w:rsidRPr="004F5678">
        <w:t xml:space="preserve">1 августа 2024 года на </w:t>
      </w:r>
      <w:r w:rsidR="00B72458" w:rsidRPr="004F5678">
        <w:rPr>
          <w:szCs w:val="28"/>
        </w:rPr>
        <w:t>электронный адрес letokhv27@yandex.ru</w:t>
      </w:r>
      <w:r w:rsidR="00B72458" w:rsidRPr="004F5678">
        <w:t xml:space="preserve"> с пометкой "Летний калейдоскоп – 2024"</w:t>
      </w:r>
      <w:r w:rsidR="00984EDB" w:rsidRPr="004F5678">
        <w:t>.</w:t>
      </w:r>
      <w:r w:rsidR="00B72458" w:rsidRPr="004F5678">
        <w:t xml:space="preserve"> Заявки, поступившие позднее указанного срока, к рассмотрению не принимаются. </w:t>
      </w:r>
    </w:p>
    <w:p w:rsidR="00BF3DB5" w:rsidRPr="004F5678" w:rsidRDefault="005D6EF2" w:rsidP="00747808">
      <w:pPr>
        <w:shd w:val="clear" w:color="auto" w:fill="FFFFFF" w:themeFill="background1"/>
        <w:ind w:firstLine="708"/>
        <w:jc w:val="both"/>
      </w:pPr>
      <w:r w:rsidRPr="004F5678">
        <w:t>3</w:t>
      </w:r>
      <w:r w:rsidR="004971D7" w:rsidRPr="004F5678">
        <w:t xml:space="preserve">.3. </w:t>
      </w:r>
      <w:r w:rsidR="00B72458" w:rsidRPr="004F5678">
        <w:t xml:space="preserve">Для участия в заочном этапе </w:t>
      </w:r>
      <w:r w:rsidR="004971D7" w:rsidRPr="004F5678">
        <w:t xml:space="preserve">к </w:t>
      </w:r>
      <w:r w:rsidR="00B72458" w:rsidRPr="004F5678">
        <w:t xml:space="preserve">заявке </w:t>
      </w:r>
      <w:r w:rsidR="00890A99">
        <w:t>прилагаются: программа</w:t>
      </w:r>
      <w:r w:rsidR="00B72458" w:rsidRPr="004F5678">
        <w:t xml:space="preserve"> см</w:t>
      </w:r>
      <w:r w:rsidR="00B72458" w:rsidRPr="004F5678">
        <w:t>е</w:t>
      </w:r>
      <w:r w:rsidR="00890A99">
        <w:t>ны лагеря с дневным пребыванием,</w:t>
      </w:r>
      <w:r w:rsidR="00714CE2" w:rsidRPr="004F5678">
        <w:t xml:space="preserve"> сценарный план мероприятия с описан</w:t>
      </w:r>
      <w:r w:rsidR="00714CE2" w:rsidRPr="004F5678">
        <w:t>и</w:t>
      </w:r>
      <w:r w:rsidR="00714CE2" w:rsidRPr="004F5678">
        <w:t>ем необходимого оборудования, требований к месту и условиям проведения</w:t>
      </w:r>
      <w:r w:rsidR="00021AFE" w:rsidRPr="004F5678">
        <w:t>.</w:t>
      </w:r>
      <w:r w:rsidR="004971D7" w:rsidRPr="004F5678">
        <w:t xml:space="preserve">  </w:t>
      </w:r>
    </w:p>
    <w:p w:rsidR="00B72458" w:rsidRPr="004F5678" w:rsidRDefault="005D6EF2" w:rsidP="00747808">
      <w:pPr>
        <w:shd w:val="clear" w:color="auto" w:fill="FFFFFF" w:themeFill="background1"/>
        <w:ind w:firstLine="708"/>
        <w:jc w:val="both"/>
      </w:pPr>
      <w:r w:rsidRPr="004F5678">
        <w:t>3</w:t>
      </w:r>
      <w:r w:rsidR="00404EB0" w:rsidRPr="004F5678">
        <w:t xml:space="preserve">.4. Очный этап </w:t>
      </w:r>
      <w:r w:rsidR="00CC3E29" w:rsidRPr="004F5678">
        <w:t>конкурса предпо</w:t>
      </w:r>
      <w:r w:rsidR="00404EB0" w:rsidRPr="004F5678">
        <w:t>лагает</w:t>
      </w:r>
      <w:r w:rsidR="00B72458" w:rsidRPr="004F5678">
        <w:t>:</w:t>
      </w:r>
    </w:p>
    <w:p w:rsidR="00B72458" w:rsidRPr="004F5678" w:rsidRDefault="00404EB0" w:rsidP="00B72458">
      <w:pPr>
        <w:ind w:firstLine="709"/>
        <w:jc w:val="both"/>
      </w:pPr>
      <w:r w:rsidRPr="004F5678">
        <w:t>презентацию</w:t>
      </w:r>
      <w:r w:rsidR="00B72458" w:rsidRPr="004F5678">
        <w:t xml:space="preserve"> программы лагеря с дневным пребыванием в формате публичного выступления до 10 минут;</w:t>
      </w:r>
    </w:p>
    <w:p w:rsidR="00B72458" w:rsidRPr="004F5678" w:rsidRDefault="00B72458" w:rsidP="00B72458">
      <w:pPr>
        <w:ind w:firstLine="709"/>
        <w:jc w:val="both"/>
      </w:pPr>
      <w:r w:rsidRPr="004F5678">
        <w:t xml:space="preserve">проведение </w:t>
      </w:r>
      <w:r w:rsidR="00404EB0" w:rsidRPr="004F5678">
        <w:t>мероприятия для детей –</w:t>
      </w:r>
      <w:r w:rsidR="00D45B77">
        <w:t xml:space="preserve"> </w:t>
      </w:r>
      <w:r w:rsidR="00CC3E29" w:rsidRPr="004F5678">
        <w:t xml:space="preserve">участников заезда "Летний тур в "Созвездие". </w:t>
      </w:r>
      <w:r w:rsidR="00404EB0" w:rsidRPr="004F5678">
        <w:t>Ф</w:t>
      </w:r>
      <w:r w:rsidR="007B758C" w:rsidRPr="004F5678">
        <w:t>ормат и тематика мероприятия определяются участниками с</w:t>
      </w:r>
      <w:r w:rsidR="007B758C" w:rsidRPr="004F5678">
        <w:t>а</w:t>
      </w:r>
      <w:r w:rsidR="007B758C" w:rsidRPr="004F5678">
        <w:t>мостоят</w:t>
      </w:r>
      <w:r w:rsidR="00404EB0" w:rsidRPr="004F5678">
        <w:t>ельно, длительность до 40 минут</w:t>
      </w:r>
      <w:r w:rsidR="007B758C" w:rsidRPr="004F5678">
        <w:t>.</w:t>
      </w:r>
    </w:p>
    <w:p w:rsidR="00B75E1A" w:rsidRPr="004F5678" w:rsidRDefault="00B75E1A" w:rsidP="00B75E1A">
      <w:pPr>
        <w:jc w:val="both"/>
        <w:rPr>
          <w:szCs w:val="28"/>
        </w:rPr>
      </w:pPr>
      <w:r w:rsidRPr="004F5678">
        <w:rPr>
          <w:szCs w:val="28"/>
        </w:rPr>
        <w:tab/>
      </w:r>
    </w:p>
    <w:p w:rsidR="00B75E1A" w:rsidRPr="004F5678" w:rsidRDefault="005D6EF2" w:rsidP="006A570B">
      <w:pPr>
        <w:ind w:firstLine="708"/>
        <w:jc w:val="both"/>
      </w:pPr>
      <w:r w:rsidRPr="004F5678">
        <w:t>4</w:t>
      </w:r>
      <w:r w:rsidR="00747808" w:rsidRPr="004F5678">
        <w:t xml:space="preserve">. Критерии оценки конкурсных </w:t>
      </w:r>
      <w:r w:rsidR="006A570B" w:rsidRPr="004F5678">
        <w:t>испытаний</w:t>
      </w:r>
    </w:p>
    <w:p w:rsidR="007B758C" w:rsidRPr="004F5678" w:rsidRDefault="005D6EF2" w:rsidP="008E3816">
      <w:pPr>
        <w:ind w:firstLine="709"/>
        <w:jc w:val="both"/>
      </w:pPr>
      <w:r w:rsidRPr="004F5678">
        <w:t>4</w:t>
      </w:r>
      <w:r w:rsidR="007B758C" w:rsidRPr="004F5678">
        <w:t>.1. Программа смены оценивается по следующим критериям: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>актуальность (степень важности, значимости представленных матери</w:t>
      </w:r>
      <w:r w:rsidRPr="004F5678">
        <w:rPr>
          <w:rFonts w:eastAsia="Times New Roman"/>
          <w:color w:val="000000"/>
          <w:szCs w:val="28"/>
        </w:rPr>
        <w:t>а</w:t>
      </w:r>
      <w:r w:rsidRPr="004F5678">
        <w:rPr>
          <w:rFonts w:eastAsia="Times New Roman"/>
          <w:color w:val="000000"/>
          <w:szCs w:val="28"/>
        </w:rPr>
        <w:t xml:space="preserve">лов в настоящее время)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>целостность, логичность, полнота изложения (определяется последов</w:t>
      </w:r>
      <w:r w:rsidRPr="004F5678">
        <w:rPr>
          <w:rFonts w:eastAsia="Times New Roman"/>
          <w:color w:val="000000"/>
          <w:szCs w:val="28"/>
        </w:rPr>
        <w:t>а</w:t>
      </w:r>
      <w:r w:rsidRPr="004F5678">
        <w:rPr>
          <w:rFonts w:eastAsia="Times New Roman"/>
          <w:color w:val="000000"/>
          <w:szCs w:val="28"/>
        </w:rPr>
        <w:t>тельность, структурное изложение, полнота содержания программы смены)</w:t>
      </w:r>
      <w:r w:rsidRPr="004F5678">
        <w:t xml:space="preserve"> </w:t>
      </w:r>
      <w:r w:rsidRPr="004F5678">
        <w:br/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proofErr w:type="spellStart"/>
      <w:r w:rsidRPr="004F5678">
        <w:rPr>
          <w:rFonts w:eastAsia="Times New Roman"/>
          <w:color w:val="000000"/>
          <w:szCs w:val="28"/>
        </w:rPr>
        <w:t>инновационность</w:t>
      </w:r>
      <w:proofErr w:type="spellEnd"/>
      <w:r w:rsidRPr="004F5678">
        <w:rPr>
          <w:rFonts w:eastAsia="Times New Roman"/>
          <w:color w:val="000000"/>
          <w:szCs w:val="28"/>
        </w:rPr>
        <w:t xml:space="preserve"> (нововведения в области организации отдыха детей </w:t>
      </w:r>
      <w:r w:rsidRPr="004F5678">
        <w:rPr>
          <w:rFonts w:eastAsia="Times New Roman"/>
          <w:color w:val="000000"/>
          <w:szCs w:val="28"/>
        </w:rPr>
        <w:br/>
        <w:t xml:space="preserve">и их оздоровления)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 xml:space="preserve">методическая обоснованность (в соответствии с </w:t>
      </w:r>
      <w:proofErr w:type="spellStart"/>
      <w:r w:rsidRPr="004F5678">
        <w:rPr>
          <w:rFonts w:eastAsia="Times New Roman"/>
          <w:color w:val="000000"/>
          <w:szCs w:val="28"/>
        </w:rPr>
        <w:t>общедидактическими</w:t>
      </w:r>
      <w:proofErr w:type="spellEnd"/>
      <w:r w:rsidRPr="004F5678">
        <w:rPr>
          <w:rFonts w:eastAsia="Times New Roman"/>
          <w:color w:val="000000"/>
          <w:szCs w:val="28"/>
        </w:rPr>
        <w:t xml:space="preserve"> </w:t>
      </w:r>
      <w:r w:rsidRPr="004F5678">
        <w:rPr>
          <w:rFonts w:eastAsia="Times New Roman"/>
          <w:color w:val="000000"/>
          <w:szCs w:val="28"/>
        </w:rPr>
        <w:br/>
        <w:t xml:space="preserve">и </w:t>
      </w:r>
      <w:proofErr w:type="spellStart"/>
      <w:r w:rsidRPr="004F5678">
        <w:rPr>
          <w:rFonts w:eastAsia="Times New Roman"/>
          <w:color w:val="000000"/>
          <w:szCs w:val="28"/>
        </w:rPr>
        <w:t>общеметодическими</w:t>
      </w:r>
      <w:proofErr w:type="spellEnd"/>
      <w:r w:rsidRPr="004F5678">
        <w:rPr>
          <w:rFonts w:eastAsia="Times New Roman"/>
          <w:color w:val="000000"/>
          <w:szCs w:val="28"/>
        </w:rPr>
        <w:t xml:space="preserve"> принципами, методами)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>учет возрастных, индивидуальных, этнокультурных и других особе</w:t>
      </w:r>
      <w:r w:rsidRPr="004F5678">
        <w:rPr>
          <w:rFonts w:eastAsia="Times New Roman"/>
          <w:color w:val="000000"/>
          <w:szCs w:val="28"/>
        </w:rPr>
        <w:t>н</w:t>
      </w:r>
      <w:r w:rsidRPr="004F5678">
        <w:rPr>
          <w:rFonts w:eastAsia="Times New Roman"/>
          <w:color w:val="000000"/>
          <w:szCs w:val="28"/>
        </w:rPr>
        <w:t xml:space="preserve">ностей детей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 xml:space="preserve">результативность, степень социальной значимости (востребованность представленной программы в обществе)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>ресурсное обеспечение (наличие и качество методического обеспеч</w:t>
      </w:r>
      <w:r w:rsidRPr="004F5678">
        <w:rPr>
          <w:rFonts w:eastAsia="Times New Roman"/>
          <w:color w:val="000000"/>
          <w:szCs w:val="28"/>
        </w:rPr>
        <w:t>е</w:t>
      </w:r>
      <w:r w:rsidRPr="004F5678">
        <w:rPr>
          <w:rFonts w:eastAsia="Times New Roman"/>
          <w:color w:val="000000"/>
          <w:szCs w:val="28"/>
        </w:rPr>
        <w:t xml:space="preserve">ния)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;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rPr>
          <w:rFonts w:eastAsia="Times New Roman"/>
          <w:color w:val="000000"/>
          <w:szCs w:val="28"/>
        </w:rPr>
        <w:t xml:space="preserve">возможность использования в практической деятельности </w:t>
      </w:r>
      <w:r w:rsidRPr="004F5678">
        <w:t>(1 балл)</w:t>
      </w:r>
      <w:r w:rsidRPr="004F5678">
        <w:rPr>
          <w:rFonts w:eastAsia="Times New Roman"/>
          <w:color w:val="000000"/>
          <w:szCs w:val="28"/>
        </w:rPr>
        <w:t>.</w:t>
      </w:r>
    </w:p>
    <w:p w:rsidR="007B758C" w:rsidRPr="004F5678" w:rsidRDefault="007B758C" w:rsidP="007B758C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t>Максимальная сумма баллов – 8 баллов от каждого члена жюри.</w:t>
      </w:r>
    </w:p>
    <w:p w:rsidR="007B758C" w:rsidRPr="004F5678" w:rsidRDefault="007B758C" w:rsidP="008E3816">
      <w:pPr>
        <w:ind w:firstLine="709"/>
        <w:jc w:val="both"/>
      </w:pPr>
    </w:p>
    <w:p w:rsidR="006A570B" w:rsidRPr="004F5678" w:rsidRDefault="005D6EF2" w:rsidP="008E3816">
      <w:pPr>
        <w:ind w:firstLine="709"/>
        <w:jc w:val="both"/>
      </w:pPr>
      <w:r w:rsidRPr="004F5678">
        <w:t>4</w:t>
      </w:r>
      <w:r w:rsidR="007B758C" w:rsidRPr="004F5678">
        <w:t xml:space="preserve">.2. </w:t>
      </w:r>
      <w:r w:rsidR="00A0524E" w:rsidRPr="004F5678">
        <w:t>Презентация в номинации "Лучший пришкольный лагерь"</w:t>
      </w:r>
      <w:r w:rsidR="006A570B" w:rsidRPr="004F5678">
        <w:t xml:space="preserve"> оцен</w:t>
      </w:r>
      <w:r w:rsidR="006A570B" w:rsidRPr="004F5678">
        <w:t>и</w:t>
      </w:r>
      <w:r w:rsidR="006A570B" w:rsidRPr="004F5678">
        <w:t>вается по следующим критериям:</w:t>
      </w:r>
    </w:p>
    <w:p w:rsidR="008E1A6E" w:rsidRPr="004F5678" w:rsidRDefault="008E1A6E" w:rsidP="008E3816">
      <w:pPr>
        <w:ind w:firstLine="709"/>
        <w:jc w:val="both"/>
      </w:pPr>
      <w:r w:rsidRPr="004F5678">
        <w:t xml:space="preserve">общее представление о лагере, </w:t>
      </w:r>
      <w:r w:rsidR="007C32F5" w:rsidRPr="004F5678">
        <w:t>традициях</w:t>
      </w:r>
      <w:r w:rsidRPr="004F5678">
        <w:t>, специфике</w:t>
      </w:r>
      <w:r w:rsidR="004971D7" w:rsidRPr="004F5678">
        <w:t xml:space="preserve"> (1 балл)</w:t>
      </w:r>
      <w:r w:rsidRPr="004F5678">
        <w:t>;</w:t>
      </w:r>
    </w:p>
    <w:p w:rsidR="006A570B" w:rsidRPr="004F5678" w:rsidRDefault="006A570B" w:rsidP="008E3816">
      <w:pPr>
        <w:ind w:firstLine="709"/>
        <w:jc w:val="both"/>
      </w:pPr>
      <w:r w:rsidRPr="004F5678">
        <w:t>использование новых форм и методов в пришкольном лагере</w:t>
      </w:r>
      <w:r w:rsidR="004971D7" w:rsidRPr="004F5678">
        <w:t xml:space="preserve"> (1 балл)</w:t>
      </w:r>
      <w:r w:rsidRPr="004F5678">
        <w:t>;</w:t>
      </w:r>
    </w:p>
    <w:p w:rsidR="006A570B" w:rsidRPr="004F5678" w:rsidRDefault="006A570B" w:rsidP="008E3816">
      <w:pPr>
        <w:ind w:firstLine="709"/>
        <w:jc w:val="both"/>
      </w:pPr>
      <w:r w:rsidRPr="004F5678">
        <w:t>наличие программы воспитания в пришкольные лагере и реализация воспитательных мероприятий</w:t>
      </w:r>
      <w:r w:rsidR="004971D7" w:rsidRPr="004F5678">
        <w:t xml:space="preserve"> (1 балл)</w:t>
      </w:r>
      <w:r w:rsidRPr="004F5678">
        <w:t>;</w:t>
      </w:r>
    </w:p>
    <w:p w:rsidR="00BD0F4D" w:rsidRPr="004F5678" w:rsidRDefault="00BD0F4D" w:rsidP="008E3816">
      <w:pPr>
        <w:ind w:firstLine="709"/>
        <w:jc w:val="both"/>
      </w:pPr>
      <w:r w:rsidRPr="004F5678">
        <w:lastRenderedPageBreak/>
        <w:t>создание необходимых условий для обеспечения безопасности жизни и здоровья детей</w:t>
      </w:r>
      <w:r w:rsidR="004971D7" w:rsidRPr="004F5678">
        <w:t xml:space="preserve"> (1 балл)</w:t>
      </w:r>
      <w:r w:rsidRPr="004F5678">
        <w:t>;</w:t>
      </w:r>
    </w:p>
    <w:p w:rsidR="00BD0F4D" w:rsidRPr="004F5678" w:rsidRDefault="00BD0F4D" w:rsidP="008E3816">
      <w:pPr>
        <w:ind w:firstLine="709"/>
        <w:jc w:val="both"/>
      </w:pPr>
      <w:r w:rsidRPr="004F5678">
        <w:t>организация содержательного досуга и отдыха</w:t>
      </w:r>
      <w:r w:rsidR="004971D7" w:rsidRPr="004F5678">
        <w:t xml:space="preserve"> (1 балл)</w:t>
      </w:r>
      <w:r w:rsidRPr="004F5678">
        <w:t>;</w:t>
      </w:r>
    </w:p>
    <w:p w:rsidR="006A570B" w:rsidRPr="004F5678" w:rsidRDefault="006A570B" w:rsidP="008E3816">
      <w:pPr>
        <w:ind w:firstLine="709"/>
        <w:jc w:val="both"/>
      </w:pPr>
      <w:r w:rsidRPr="004F5678">
        <w:t>содержательное и эстетическое оформление помещений, отведенных для функционирование пришкольного лагеря</w:t>
      </w:r>
      <w:r w:rsidR="004971D7" w:rsidRPr="004F5678">
        <w:t xml:space="preserve"> (1 балл)</w:t>
      </w:r>
      <w:r w:rsidRPr="004F5678">
        <w:t>;</w:t>
      </w:r>
    </w:p>
    <w:p w:rsidR="006A570B" w:rsidRPr="004F5678" w:rsidRDefault="006A570B" w:rsidP="008E3816">
      <w:pPr>
        <w:ind w:firstLine="709"/>
        <w:jc w:val="both"/>
      </w:pPr>
      <w:r w:rsidRPr="004F5678">
        <w:t>наличие символики лагеря и отрядов, информационных стендов для д</w:t>
      </w:r>
      <w:r w:rsidRPr="004F5678">
        <w:t>е</w:t>
      </w:r>
      <w:r w:rsidRPr="004F5678">
        <w:t>тей и родителей о жизни лагеря</w:t>
      </w:r>
      <w:r w:rsidR="004971D7" w:rsidRPr="004F5678">
        <w:t xml:space="preserve"> (1 балл)</w:t>
      </w:r>
      <w:r w:rsidRPr="004F5678">
        <w:t>;</w:t>
      </w:r>
    </w:p>
    <w:p w:rsidR="006A570B" w:rsidRPr="004F5678" w:rsidRDefault="006A570B" w:rsidP="008E3816">
      <w:pPr>
        <w:ind w:firstLine="709"/>
        <w:jc w:val="both"/>
      </w:pPr>
      <w:r w:rsidRPr="004F5678">
        <w:t>уровень освещения мероприятий на сайте учреждения</w:t>
      </w:r>
      <w:r w:rsidR="004971D7" w:rsidRPr="004F5678">
        <w:t xml:space="preserve"> (1 балл).</w:t>
      </w:r>
    </w:p>
    <w:p w:rsidR="004971D7" w:rsidRPr="004F5678" w:rsidRDefault="004971D7" w:rsidP="004971D7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t>Максимальная сумма баллов – 8 баллов от каждого члена жюри.</w:t>
      </w:r>
    </w:p>
    <w:p w:rsidR="007B758C" w:rsidRPr="004F5678" w:rsidRDefault="007B758C" w:rsidP="008E3816">
      <w:pPr>
        <w:ind w:firstLine="709"/>
        <w:jc w:val="both"/>
      </w:pPr>
    </w:p>
    <w:p w:rsidR="00996E3C" w:rsidRPr="004F5678" w:rsidRDefault="005D6EF2" w:rsidP="008E3816">
      <w:pPr>
        <w:ind w:firstLine="709"/>
        <w:jc w:val="both"/>
      </w:pPr>
      <w:r w:rsidRPr="004F5678">
        <w:t>4</w:t>
      </w:r>
      <w:r w:rsidR="00110037" w:rsidRPr="004F5678">
        <w:t>.</w:t>
      </w:r>
      <w:r w:rsidR="007B758C" w:rsidRPr="004F5678">
        <w:t>3</w:t>
      </w:r>
      <w:r w:rsidR="00110037" w:rsidRPr="004F5678">
        <w:t>.</w:t>
      </w:r>
      <w:r w:rsidR="008D13AD" w:rsidRPr="004F5678">
        <w:t> </w:t>
      </w:r>
      <w:r w:rsidR="004E60A1" w:rsidRPr="004F5678">
        <w:t>П</w:t>
      </w:r>
      <w:r w:rsidR="008B2EE6" w:rsidRPr="004F5678">
        <w:t xml:space="preserve">роведение </w:t>
      </w:r>
      <w:r w:rsidR="007B758C" w:rsidRPr="004F5678">
        <w:t>мероприятия оценивается</w:t>
      </w:r>
      <w:r w:rsidR="004E60A1" w:rsidRPr="004F5678">
        <w:t xml:space="preserve"> по следующим критериям</w:t>
      </w:r>
      <w:r w:rsidR="00A274D2" w:rsidRPr="004F5678">
        <w:t>:</w:t>
      </w:r>
    </w:p>
    <w:p w:rsidR="004E60A1" w:rsidRPr="004F5678" w:rsidRDefault="004E60A1" w:rsidP="004E60A1">
      <w:pPr>
        <w:ind w:firstLine="709"/>
        <w:jc w:val="both"/>
      </w:pPr>
      <w:r w:rsidRPr="004F5678">
        <w:t>соответствие заявленной тематике</w:t>
      </w:r>
      <w:r w:rsidR="00283CEF" w:rsidRPr="004F5678">
        <w:t xml:space="preserve"> (1 балл)</w:t>
      </w:r>
      <w:r w:rsidRPr="004F5678">
        <w:t>;</w:t>
      </w:r>
    </w:p>
    <w:p w:rsidR="004E60A1" w:rsidRPr="004F5678" w:rsidRDefault="004E60A1" w:rsidP="004E60A1">
      <w:pPr>
        <w:ind w:firstLine="709"/>
        <w:jc w:val="both"/>
      </w:pPr>
      <w:r w:rsidRPr="004F5678">
        <w:t>учет возрастных особенностей детей</w:t>
      </w:r>
      <w:r w:rsidR="00283CEF" w:rsidRPr="004F5678">
        <w:t xml:space="preserve"> (1 балл)</w:t>
      </w:r>
      <w:r w:rsidRPr="004F5678">
        <w:t>;</w:t>
      </w:r>
    </w:p>
    <w:p w:rsidR="004E60A1" w:rsidRPr="004F5678" w:rsidRDefault="004E60A1" w:rsidP="004E60A1">
      <w:pPr>
        <w:ind w:firstLine="709"/>
        <w:jc w:val="both"/>
      </w:pPr>
      <w:r w:rsidRPr="004F5678">
        <w:t>реализация поставленной цели</w:t>
      </w:r>
      <w:r w:rsidR="00283CEF" w:rsidRPr="004F5678">
        <w:t xml:space="preserve"> (1 балл)</w:t>
      </w:r>
      <w:r w:rsidRPr="004F5678">
        <w:t>;</w:t>
      </w:r>
    </w:p>
    <w:p w:rsidR="004E60A1" w:rsidRPr="004F5678" w:rsidRDefault="004E60A1" w:rsidP="004E60A1">
      <w:pPr>
        <w:ind w:firstLine="709"/>
        <w:jc w:val="both"/>
      </w:pPr>
      <w:r w:rsidRPr="004F5678">
        <w:t>оригинальность</w:t>
      </w:r>
      <w:r w:rsidR="007B758C" w:rsidRPr="004F5678">
        <w:t xml:space="preserve"> формата</w:t>
      </w:r>
      <w:r w:rsidR="00283CEF" w:rsidRPr="004F5678">
        <w:t xml:space="preserve"> (1 балл)</w:t>
      </w:r>
      <w:r w:rsidRPr="004F5678">
        <w:t>;</w:t>
      </w:r>
    </w:p>
    <w:p w:rsidR="008E1A6E" w:rsidRPr="004F5678" w:rsidRDefault="008E1A6E" w:rsidP="004E60A1">
      <w:pPr>
        <w:ind w:firstLine="709"/>
        <w:jc w:val="both"/>
      </w:pPr>
      <w:r w:rsidRPr="004F5678">
        <w:t xml:space="preserve">творческий подход: нестандартность подачи материала (1 балл); </w:t>
      </w:r>
    </w:p>
    <w:p w:rsidR="004E60A1" w:rsidRPr="004F5678" w:rsidRDefault="004E60A1" w:rsidP="004E60A1">
      <w:pPr>
        <w:ind w:firstLine="709"/>
        <w:jc w:val="both"/>
      </w:pPr>
      <w:r w:rsidRPr="004F5678">
        <w:t>эмоциональность проведения</w:t>
      </w:r>
      <w:r w:rsidR="00283CEF" w:rsidRPr="004F5678">
        <w:t xml:space="preserve"> (1 балл)</w:t>
      </w:r>
      <w:r w:rsidRPr="004F5678">
        <w:t xml:space="preserve">; </w:t>
      </w:r>
    </w:p>
    <w:p w:rsidR="004E60A1" w:rsidRPr="004F5678" w:rsidRDefault="004E60A1" w:rsidP="004E60A1">
      <w:pPr>
        <w:ind w:firstLine="709"/>
        <w:jc w:val="both"/>
      </w:pPr>
      <w:r w:rsidRPr="004F5678">
        <w:t>оформление события</w:t>
      </w:r>
      <w:r w:rsidR="00283CEF" w:rsidRPr="004F5678">
        <w:t xml:space="preserve"> (1 балл)</w:t>
      </w:r>
      <w:r w:rsidRPr="004F5678">
        <w:t>;</w:t>
      </w:r>
    </w:p>
    <w:p w:rsidR="004E60A1" w:rsidRPr="004F5678" w:rsidRDefault="004E60A1" w:rsidP="004E60A1">
      <w:pPr>
        <w:ind w:firstLine="709"/>
        <w:jc w:val="both"/>
      </w:pPr>
      <w:r w:rsidRPr="004F5678">
        <w:t>включенность детей в процесс</w:t>
      </w:r>
      <w:r w:rsidR="00283CEF" w:rsidRPr="004F5678">
        <w:t xml:space="preserve"> (1 балл)</w:t>
      </w:r>
      <w:r w:rsidRPr="004F5678">
        <w:t>;</w:t>
      </w:r>
    </w:p>
    <w:p w:rsidR="004E60A1" w:rsidRPr="004F5678" w:rsidRDefault="004E60A1" w:rsidP="004E60A1">
      <w:pPr>
        <w:ind w:firstLine="709"/>
        <w:jc w:val="both"/>
      </w:pPr>
      <w:r w:rsidRPr="004F5678">
        <w:t>соблюдение временного регламента</w:t>
      </w:r>
      <w:r w:rsidR="00283CEF" w:rsidRPr="004F5678">
        <w:t xml:space="preserve"> (1 балл)</w:t>
      </w:r>
      <w:r w:rsidRPr="004F5678">
        <w:t>;</w:t>
      </w:r>
    </w:p>
    <w:p w:rsidR="00110037" w:rsidRPr="004F5678" w:rsidRDefault="004E60A1" w:rsidP="008E3816">
      <w:pPr>
        <w:ind w:firstLine="709"/>
        <w:jc w:val="both"/>
      </w:pPr>
      <w:r w:rsidRPr="004F5678">
        <w:t>уровень инфор</w:t>
      </w:r>
      <w:r w:rsidR="00A67607" w:rsidRPr="004F5678">
        <w:t>мированности по данной проблеме</w:t>
      </w:r>
      <w:r w:rsidR="00283CEF" w:rsidRPr="004F5678">
        <w:t xml:space="preserve"> (1 балл)</w:t>
      </w:r>
      <w:r w:rsidR="00A67607" w:rsidRPr="004F5678">
        <w:t>.</w:t>
      </w:r>
    </w:p>
    <w:p w:rsidR="00283CEF" w:rsidRPr="004F5678" w:rsidRDefault="00283CEF" w:rsidP="00283CEF">
      <w:pPr>
        <w:ind w:left="14" w:right="11" w:firstLine="701"/>
        <w:jc w:val="both"/>
        <w:rPr>
          <w:rFonts w:eastAsia="Times New Roman"/>
          <w:color w:val="000000"/>
          <w:szCs w:val="28"/>
        </w:rPr>
      </w:pPr>
      <w:r w:rsidRPr="004F5678">
        <w:t xml:space="preserve">Максимальная сумма баллов – </w:t>
      </w:r>
      <w:r w:rsidR="004971D7" w:rsidRPr="004F5678">
        <w:t>10</w:t>
      </w:r>
      <w:r w:rsidRPr="004F5678">
        <w:t xml:space="preserve"> баллов от каждого члена жюри</w:t>
      </w:r>
    </w:p>
    <w:p w:rsidR="007C32F5" w:rsidRPr="004F5678" w:rsidRDefault="007C32F5" w:rsidP="00BA3E64">
      <w:pPr>
        <w:ind w:firstLine="709"/>
        <w:jc w:val="both"/>
        <w:rPr>
          <w:szCs w:val="28"/>
        </w:rPr>
      </w:pPr>
    </w:p>
    <w:p w:rsidR="007B758C" w:rsidRPr="004F5678" w:rsidRDefault="00CA2D9A" w:rsidP="00BA3E64">
      <w:pPr>
        <w:ind w:firstLine="709"/>
        <w:jc w:val="both"/>
        <w:rPr>
          <w:szCs w:val="28"/>
        </w:rPr>
      </w:pPr>
      <w:r w:rsidRPr="004F5678">
        <w:rPr>
          <w:szCs w:val="28"/>
        </w:rPr>
        <w:t>По итога</w:t>
      </w:r>
      <w:r w:rsidR="00BA3E64" w:rsidRPr="004F5678">
        <w:rPr>
          <w:szCs w:val="28"/>
        </w:rPr>
        <w:t>м каждого испытания баллы</w:t>
      </w:r>
      <w:r w:rsidRPr="004F5678">
        <w:rPr>
          <w:szCs w:val="28"/>
        </w:rPr>
        <w:t xml:space="preserve"> </w:t>
      </w:r>
      <w:r w:rsidR="00BA3E64" w:rsidRPr="004F5678">
        <w:rPr>
          <w:szCs w:val="28"/>
        </w:rPr>
        <w:t>суммируются.</w:t>
      </w:r>
    </w:p>
    <w:p w:rsidR="00563DCC" w:rsidRPr="004F5678" w:rsidRDefault="005D6EF2" w:rsidP="00BA3E64">
      <w:pPr>
        <w:ind w:firstLine="709"/>
        <w:jc w:val="both"/>
      </w:pPr>
      <w:r w:rsidRPr="004F5678">
        <w:t>5</w:t>
      </w:r>
      <w:r w:rsidR="00563DCC" w:rsidRPr="004F5678">
        <w:t>. Порядок определения победителей конкурса</w:t>
      </w:r>
    </w:p>
    <w:p w:rsidR="00563DCC" w:rsidRPr="00890A99" w:rsidRDefault="005D6EF2" w:rsidP="00563DCC">
      <w:pPr>
        <w:ind w:firstLine="708"/>
        <w:jc w:val="both"/>
      </w:pPr>
      <w:r w:rsidRPr="004F5678">
        <w:rPr>
          <w:szCs w:val="28"/>
        </w:rPr>
        <w:t>5</w:t>
      </w:r>
      <w:r w:rsidR="004971D7" w:rsidRPr="004F5678">
        <w:rPr>
          <w:szCs w:val="28"/>
        </w:rPr>
        <w:t>.1</w:t>
      </w:r>
      <w:r w:rsidR="00CF5E5B" w:rsidRPr="004F5678">
        <w:rPr>
          <w:szCs w:val="28"/>
        </w:rPr>
        <w:t>.</w:t>
      </w:r>
      <w:r w:rsidR="004971D7" w:rsidRPr="004F5678">
        <w:rPr>
          <w:szCs w:val="28"/>
        </w:rPr>
        <w:t xml:space="preserve"> </w:t>
      </w:r>
      <w:r w:rsidR="00F90A37" w:rsidRPr="004F5678">
        <w:t>Подведение итогов конкурса осуществляет жюри</w:t>
      </w:r>
      <w:r w:rsidR="00890A99">
        <w:t>. С</w:t>
      </w:r>
      <w:r w:rsidR="00F90A37" w:rsidRPr="004F5678">
        <w:t xml:space="preserve">остав </w:t>
      </w:r>
      <w:r w:rsidR="00890A99">
        <w:rPr>
          <w:szCs w:val="28"/>
        </w:rPr>
        <w:t>жюри формируется из числа специалистов, имеющих опыт практической и / или научной / методической работы в сфере детского отдыха, системе дополн</w:t>
      </w:r>
      <w:r w:rsidR="00890A99">
        <w:rPr>
          <w:szCs w:val="28"/>
        </w:rPr>
        <w:t>и</w:t>
      </w:r>
      <w:r w:rsidR="00890A99">
        <w:rPr>
          <w:szCs w:val="28"/>
        </w:rPr>
        <w:t>тельного образования детей.</w:t>
      </w:r>
    </w:p>
    <w:p w:rsidR="00563DCC" w:rsidRPr="004F5678" w:rsidRDefault="005D6EF2" w:rsidP="00563DCC">
      <w:pPr>
        <w:ind w:firstLine="709"/>
        <w:jc w:val="both"/>
      </w:pPr>
      <w:r w:rsidRPr="004F5678">
        <w:t>5</w:t>
      </w:r>
      <w:r w:rsidR="004971D7" w:rsidRPr="004F5678">
        <w:t xml:space="preserve">.2. </w:t>
      </w:r>
      <w:r w:rsidR="00CA2D9A" w:rsidRPr="004F5678">
        <w:t xml:space="preserve">Победители конкурса определяются в </w:t>
      </w:r>
      <w:r w:rsidR="004A39ED" w:rsidRPr="004F5678">
        <w:t xml:space="preserve">следующих </w:t>
      </w:r>
      <w:r w:rsidR="00CA2D9A" w:rsidRPr="004F5678">
        <w:t>номинациях</w:t>
      </w:r>
      <w:r w:rsidR="00BA3E64" w:rsidRPr="004F5678">
        <w:t>:</w:t>
      </w:r>
      <w:r w:rsidR="00145FD0" w:rsidRPr="004F5678">
        <w:t xml:space="preserve"> </w:t>
      </w:r>
      <w:r w:rsidR="00563DCC" w:rsidRPr="004F5678">
        <w:t>"Лучшая программа смен</w:t>
      </w:r>
      <w:r w:rsidR="00145FD0" w:rsidRPr="004F5678">
        <w:t xml:space="preserve">ы лагеря с дневным пребыванием", </w:t>
      </w:r>
      <w:r w:rsidR="00BA3E64" w:rsidRPr="004F5678">
        <w:t xml:space="preserve">"Лучшее </w:t>
      </w:r>
      <w:r w:rsidR="00563DCC" w:rsidRPr="004F5678">
        <w:t>мер</w:t>
      </w:r>
      <w:r w:rsidR="00563DCC" w:rsidRPr="004F5678">
        <w:t>о</w:t>
      </w:r>
      <w:r w:rsidR="00563DCC" w:rsidRPr="004F5678">
        <w:t>приятие</w:t>
      </w:r>
      <w:r w:rsidR="00BA3E64" w:rsidRPr="004F5678">
        <w:t>"</w:t>
      </w:r>
      <w:r w:rsidR="00145FD0" w:rsidRPr="004F5678">
        <w:t xml:space="preserve">, </w:t>
      </w:r>
      <w:r w:rsidR="00563DCC" w:rsidRPr="004F5678">
        <w:t>"Лучший лагерь с дневным пребыванием".</w:t>
      </w:r>
    </w:p>
    <w:p w:rsidR="00CA2D9A" w:rsidRPr="004F5678" w:rsidRDefault="005D6EF2" w:rsidP="00390313">
      <w:pPr>
        <w:ind w:firstLine="709"/>
        <w:jc w:val="both"/>
      </w:pPr>
      <w:r w:rsidRPr="004F5678">
        <w:t>5</w:t>
      </w:r>
      <w:r w:rsidR="004971D7" w:rsidRPr="004F5678">
        <w:t xml:space="preserve">.3. </w:t>
      </w:r>
      <w:r w:rsidR="00CA2D9A" w:rsidRPr="004F5678">
        <w:t>Организаторы конкурса оставляют за собой право определения д</w:t>
      </w:r>
      <w:r w:rsidR="00CA2D9A" w:rsidRPr="004F5678">
        <w:t>о</w:t>
      </w:r>
      <w:r w:rsidR="00CA2D9A" w:rsidRPr="004F5678">
        <w:t>полнительных номинаций в ходе проведения конкурса.</w:t>
      </w:r>
    </w:p>
    <w:p w:rsidR="00283CEF" w:rsidRDefault="005D6EF2" w:rsidP="00563DCC">
      <w:pPr>
        <w:ind w:firstLine="709"/>
        <w:jc w:val="both"/>
      </w:pPr>
      <w:r w:rsidRPr="004F5678">
        <w:t>5</w:t>
      </w:r>
      <w:r w:rsidR="004971D7" w:rsidRPr="004F5678">
        <w:t xml:space="preserve">.4. </w:t>
      </w:r>
      <w:r w:rsidR="00563DCC" w:rsidRPr="004F5678">
        <w:t xml:space="preserve">Победители в номинациях "Лучшая программа смены лагеря с дневным пребыванием", "Лучшее мероприятие" </w:t>
      </w:r>
      <w:r w:rsidR="00283CEF" w:rsidRPr="004F5678">
        <w:t>определяются по наибол</w:t>
      </w:r>
      <w:r w:rsidR="00283CEF" w:rsidRPr="004F5678">
        <w:t>ь</w:t>
      </w:r>
      <w:r w:rsidR="00283CEF" w:rsidRPr="004F5678">
        <w:t>шему количеству баллов</w:t>
      </w:r>
      <w:r w:rsidR="00563DCC" w:rsidRPr="004F5678">
        <w:t xml:space="preserve"> в соответствующих конкурсных испытаниях. Поб</w:t>
      </w:r>
      <w:r w:rsidR="00563DCC" w:rsidRPr="004F5678">
        <w:t>е</w:t>
      </w:r>
      <w:r w:rsidR="00563DCC" w:rsidRPr="004F5678">
        <w:t>дитель в номинации "Лучший лагерь с дневным пребыванием" определяется по наибольшему количеству баллов в результате суммирования по итогам трех конкурсных испытаний.</w:t>
      </w:r>
    </w:p>
    <w:p w:rsidR="00016E42" w:rsidRPr="00D44EAD" w:rsidRDefault="00016E42" w:rsidP="00016E42">
      <w:pPr>
        <w:ind w:firstLine="709"/>
        <w:jc w:val="both"/>
        <w:rPr>
          <w:szCs w:val="28"/>
        </w:rPr>
      </w:pPr>
      <w:r>
        <w:rPr>
          <w:szCs w:val="28"/>
        </w:rPr>
        <w:t>5.5.</w:t>
      </w:r>
      <w:r w:rsidRPr="00D44EAD">
        <w:rPr>
          <w:szCs w:val="28"/>
        </w:rPr>
        <w:t xml:space="preserve"> Решения жюри оформляются протоколами, утверждаются предс</w:t>
      </w:r>
      <w:r w:rsidRPr="00D44EAD">
        <w:rPr>
          <w:szCs w:val="28"/>
        </w:rPr>
        <w:t>е</w:t>
      </w:r>
      <w:r w:rsidRPr="00D44EAD">
        <w:rPr>
          <w:szCs w:val="28"/>
        </w:rPr>
        <w:t>дателем жюри и подтверждаются подписями членов жюри.</w:t>
      </w:r>
    </w:p>
    <w:p w:rsidR="00016E42" w:rsidRPr="004F5678" w:rsidRDefault="00016E42" w:rsidP="00563DCC">
      <w:pPr>
        <w:ind w:firstLine="709"/>
        <w:jc w:val="both"/>
        <w:rPr>
          <w:szCs w:val="28"/>
        </w:rPr>
      </w:pPr>
      <w:r>
        <w:rPr>
          <w:szCs w:val="28"/>
        </w:rPr>
        <w:t>5.6</w:t>
      </w:r>
      <w:r w:rsidRPr="00D44EAD">
        <w:rPr>
          <w:szCs w:val="28"/>
        </w:rPr>
        <w:t>. Жюри в своей деятельности руководству</w:t>
      </w:r>
      <w:r>
        <w:rPr>
          <w:szCs w:val="28"/>
        </w:rPr>
        <w:t>е</w:t>
      </w:r>
      <w:r w:rsidRPr="00D44EAD">
        <w:rPr>
          <w:szCs w:val="28"/>
        </w:rPr>
        <w:t>тся настоящим Полож</w:t>
      </w:r>
      <w:r w:rsidRPr="00D44EAD">
        <w:rPr>
          <w:szCs w:val="28"/>
        </w:rPr>
        <w:t>е</w:t>
      </w:r>
      <w:r w:rsidRPr="00D44EAD">
        <w:rPr>
          <w:szCs w:val="28"/>
        </w:rPr>
        <w:t>нием.</w:t>
      </w:r>
    </w:p>
    <w:p w:rsidR="004971D7" w:rsidRPr="004F5678" w:rsidRDefault="005D6EF2" w:rsidP="004971D7">
      <w:pPr>
        <w:ind w:firstLine="709"/>
        <w:jc w:val="both"/>
      </w:pPr>
      <w:r w:rsidRPr="004F5678">
        <w:lastRenderedPageBreak/>
        <w:t>5</w:t>
      </w:r>
      <w:r w:rsidR="00016E42">
        <w:t>.7.</w:t>
      </w:r>
      <w:r w:rsidR="00C21F1E" w:rsidRPr="004F5678">
        <w:t xml:space="preserve"> </w:t>
      </w:r>
      <w:r w:rsidR="004971D7" w:rsidRPr="004F5678">
        <w:t>Победители конкурса награждаются:</w:t>
      </w:r>
    </w:p>
    <w:p w:rsidR="004971D7" w:rsidRPr="004F5678" w:rsidRDefault="004971D7" w:rsidP="004971D7">
      <w:pPr>
        <w:ind w:firstLine="709"/>
        <w:jc w:val="both"/>
      </w:pPr>
      <w:r w:rsidRPr="004F5678">
        <w:t>- за победу в номинациях "Лучшая программа смены лагеря с дневным пр</w:t>
      </w:r>
      <w:r w:rsidR="00C21F1E" w:rsidRPr="004F5678">
        <w:t>ебыванием", "Лучшее мероприятие"</w:t>
      </w:r>
      <w:r w:rsidRPr="004F5678">
        <w:t xml:space="preserve"> </w:t>
      </w:r>
      <w:r w:rsidR="00C21F1E" w:rsidRPr="004F5678">
        <w:t>–</w:t>
      </w:r>
      <w:r w:rsidRPr="004F5678">
        <w:t xml:space="preserve"> дипломом министерства образ</w:t>
      </w:r>
      <w:r w:rsidR="00C21F1E" w:rsidRPr="004F5678">
        <w:t>ов</w:t>
      </w:r>
      <w:r w:rsidR="00C21F1E" w:rsidRPr="004F5678">
        <w:t>а</w:t>
      </w:r>
      <w:r w:rsidR="00C21F1E" w:rsidRPr="004F5678">
        <w:t>ния и науки края и подарочным</w:t>
      </w:r>
      <w:r w:rsidRPr="004F5678">
        <w:t xml:space="preserve"> сертификат</w:t>
      </w:r>
      <w:r w:rsidR="00C21F1E" w:rsidRPr="004F5678">
        <w:t>ом</w:t>
      </w:r>
      <w:r w:rsidRPr="004F5678">
        <w:t xml:space="preserve"> на 10 000 рублей. </w:t>
      </w:r>
    </w:p>
    <w:p w:rsidR="004971D7" w:rsidRPr="004F5678" w:rsidRDefault="004971D7" w:rsidP="00CA2D9A">
      <w:pPr>
        <w:ind w:firstLine="709"/>
        <w:jc w:val="both"/>
      </w:pPr>
      <w:r w:rsidRPr="004F5678">
        <w:t xml:space="preserve">- за победу в номинации "Лучший лагерь с дневным пребыванием" </w:t>
      </w:r>
      <w:r w:rsidR="00C21F1E" w:rsidRPr="004F5678">
        <w:t>–</w:t>
      </w:r>
      <w:r w:rsidRPr="004F5678">
        <w:t xml:space="preserve"> дипломом министерства образ</w:t>
      </w:r>
      <w:r w:rsidR="00C21F1E" w:rsidRPr="004F5678">
        <w:t>ования и науки края и подарочным</w:t>
      </w:r>
      <w:r w:rsidRPr="004F5678">
        <w:t xml:space="preserve"> сертифик</w:t>
      </w:r>
      <w:r w:rsidRPr="004F5678">
        <w:t>а</w:t>
      </w:r>
      <w:r w:rsidRPr="004F5678">
        <w:t>т</w:t>
      </w:r>
      <w:r w:rsidR="00C21F1E" w:rsidRPr="004F5678">
        <w:t>ом</w:t>
      </w:r>
      <w:r w:rsidRPr="004F5678">
        <w:t xml:space="preserve"> на 15 000 рублей. </w:t>
      </w:r>
    </w:p>
    <w:p w:rsidR="00D01928" w:rsidRPr="004F5678" w:rsidRDefault="005D6EF2" w:rsidP="00D01928">
      <w:pPr>
        <w:spacing w:before="240"/>
        <w:ind w:firstLine="709"/>
        <w:jc w:val="both"/>
      </w:pPr>
      <w:r w:rsidRPr="004F5678">
        <w:t>6</w:t>
      </w:r>
      <w:r w:rsidR="004226C6" w:rsidRPr="004F5678">
        <w:t>. Финансирование конкурса</w:t>
      </w:r>
    </w:p>
    <w:p w:rsidR="004226C6" w:rsidRDefault="004226C6" w:rsidP="00D01928">
      <w:pPr>
        <w:ind w:firstLine="709"/>
        <w:jc w:val="both"/>
      </w:pPr>
      <w:r w:rsidRPr="004F5678">
        <w:t>Расходы, связанные с проведением конкурса, оплачиваются за счет средств</w:t>
      </w:r>
      <w:r w:rsidR="00B27B19">
        <w:t xml:space="preserve"> организационного сбора с участников и средств</w:t>
      </w:r>
      <w:r w:rsidRPr="004F5678">
        <w:t xml:space="preserve"> субсидии на выпо</w:t>
      </w:r>
      <w:r w:rsidRPr="004F5678">
        <w:t>л</w:t>
      </w:r>
      <w:r w:rsidRPr="004F5678">
        <w:t>нение государственного задания центра "Созвездие".</w:t>
      </w:r>
    </w:p>
    <w:p w:rsidR="00B27B19" w:rsidRDefault="00B27B19" w:rsidP="00B27B19">
      <w:pPr>
        <w:shd w:val="clear" w:color="auto" w:fill="FFFFFF" w:themeFill="background1"/>
        <w:ind w:firstLine="708"/>
        <w:jc w:val="both"/>
        <w:rPr>
          <w:szCs w:val="28"/>
        </w:rPr>
      </w:pPr>
      <w:r w:rsidRPr="004F5678">
        <w:rPr>
          <w:szCs w:val="28"/>
        </w:rPr>
        <w:t>Организационный взнос составляет 3500</w:t>
      </w:r>
      <w:r w:rsidRPr="004F5678">
        <w:rPr>
          <w:color w:val="FF0000"/>
          <w:szCs w:val="28"/>
        </w:rPr>
        <w:t xml:space="preserve"> </w:t>
      </w:r>
      <w:r>
        <w:rPr>
          <w:szCs w:val="28"/>
        </w:rPr>
        <w:t xml:space="preserve">рублей с человека </w:t>
      </w:r>
      <w:r w:rsidRPr="004F5678">
        <w:rPr>
          <w:szCs w:val="28"/>
        </w:rPr>
        <w:t xml:space="preserve">включает </w:t>
      </w:r>
      <w:r>
        <w:rPr>
          <w:szCs w:val="28"/>
        </w:rPr>
        <w:t xml:space="preserve">питание, </w:t>
      </w:r>
      <w:r w:rsidRPr="004F5678">
        <w:rPr>
          <w:szCs w:val="28"/>
        </w:rPr>
        <w:t>трансфер из г. Хабаровска до Дружины "Созвездие" центра "С</w:t>
      </w:r>
      <w:r w:rsidRPr="004F5678">
        <w:rPr>
          <w:szCs w:val="28"/>
        </w:rPr>
        <w:t>о</w:t>
      </w:r>
      <w:r w:rsidRPr="004F5678">
        <w:rPr>
          <w:szCs w:val="28"/>
        </w:rPr>
        <w:t>звездие" и обратно.</w:t>
      </w:r>
    </w:p>
    <w:p w:rsidR="00B27B19" w:rsidRDefault="00B27B19" w:rsidP="00B27B19">
      <w:pPr>
        <w:shd w:val="clear" w:color="auto" w:fill="FFFFFF" w:themeFill="background1"/>
        <w:ind w:firstLine="708"/>
        <w:jc w:val="both"/>
        <w:rPr>
          <w:szCs w:val="28"/>
        </w:rPr>
      </w:pPr>
      <w:r>
        <w:rPr>
          <w:szCs w:val="28"/>
        </w:rPr>
        <w:t>Проживание, канцелярские товары и другие материальные запаса опл</w:t>
      </w:r>
      <w:r>
        <w:rPr>
          <w:szCs w:val="28"/>
        </w:rPr>
        <w:t>а</w:t>
      </w:r>
      <w:r>
        <w:rPr>
          <w:szCs w:val="28"/>
        </w:rPr>
        <w:t>чиваются за счет средств на выполнение государственного задания.</w:t>
      </w:r>
    </w:p>
    <w:p w:rsidR="00CA2D9A" w:rsidRPr="004F5678" w:rsidRDefault="004226C6" w:rsidP="00D01928">
      <w:pPr>
        <w:spacing w:before="240"/>
        <w:ind w:firstLine="709"/>
        <w:jc w:val="both"/>
      </w:pPr>
      <w:r w:rsidRPr="004F5678">
        <w:t>7</w:t>
      </w:r>
      <w:r w:rsidR="00CA2D9A" w:rsidRPr="004F5678">
        <w:t>. Контактная информация</w:t>
      </w:r>
    </w:p>
    <w:p w:rsidR="00CA2D9A" w:rsidRPr="004F5678" w:rsidRDefault="00CA2D9A" w:rsidP="008E3816">
      <w:pPr>
        <w:ind w:firstLine="709"/>
        <w:jc w:val="both"/>
      </w:pPr>
      <w:r w:rsidRPr="004F5678">
        <w:t>Координатор конкурса:</w:t>
      </w:r>
      <w:r w:rsidR="004F5678">
        <w:t xml:space="preserve"> </w:t>
      </w:r>
      <w:r w:rsidR="008E3816" w:rsidRPr="004F5678">
        <w:rPr>
          <w:szCs w:val="28"/>
        </w:rPr>
        <w:t xml:space="preserve">Марушкина Мария Станиславовна, </w:t>
      </w:r>
      <w:r w:rsidRPr="004F5678">
        <w:rPr>
          <w:szCs w:val="28"/>
        </w:rPr>
        <w:t xml:space="preserve">старший методист отдела образовательных программ </w:t>
      </w:r>
      <w:r w:rsidR="008E3816" w:rsidRPr="004F5678">
        <w:rPr>
          <w:szCs w:val="28"/>
        </w:rPr>
        <w:t xml:space="preserve">центра "Созвездие", </w:t>
      </w:r>
      <w:r w:rsidR="004F5678">
        <w:rPr>
          <w:szCs w:val="28"/>
        </w:rPr>
        <w:br/>
      </w:r>
      <w:r w:rsidR="008E3816" w:rsidRPr="004F5678">
        <w:rPr>
          <w:szCs w:val="28"/>
        </w:rPr>
        <w:t>сот.</w:t>
      </w:r>
      <w:r w:rsidR="00283CEF" w:rsidRPr="004F5678">
        <w:rPr>
          <w:szCs w:val="28"/>
        </w:rPr>
        <w:t xml:space="preserve"> </w:t>
      </w:r>
      <w:r w:rsidR="008E3816" w:rsidRPr="004F5678">
        <w:rPr>
          <w:szCs w:val="28"/>
        </w:rPr>
        <w:t xml:space="preserve">тел. </w:t>
      </w:r>
      <w:r w:rsidRPr="004F5678">
        <w:rPr>
          <w:szCs w:val="28"/>
        </w:rPr>
        <w:t>8-914-408-48-03</w:t>
      </w:r>
      <w:r w:rsidR="008E3816" w:rsidRPr="004F5678">
        <w:rPr>
          <w:szCs w:val="28"/>
        </w:rPr>
        <w:t xml:space="preserve">, эл. адрес </w:t>
      </w:r>
      <w:hyperlink r:id="rId9" w:history="1">
        <w:r w:rsidRPr="004F5678">
          <w:rPr>
            <w:rStyle w:val="a3"/>
            <w:color w:val="auto"/>
            <w:szCs w:val="28"/>
            <w:u w:val="none"/>
          </w:rPr>
          <w:t>letokhv27@yandex.ru</w:t>
        </w:r>
      </w:hyperlink>
    </w:p>
    <w:p w:rsidR="00CA2D9A" w:rsidRPr="004F5678" w:rsidRDefault="00CA2D9A" w:rsidP="00CA2D9A">
      <w:pPr>
        <w:ind w:firstLine="709"/>
        <w:jc w:val="both"/>
      </w:pPr>
    </w:p>
    <w:p w:rsidR="00CA2D9A" w:rsidRPr="004F5678" w:rsidRDefault="00CA2D9A" w:rsidP="00CA2D9A">
      <w:pPr>
        <w:ind w:firstLine="709"/>
        <w:jc w:val="both"/>
      </w:pPr>
    </w:p>
    <w:sectPr w:rsidR="00CA2D9A" w:rsidRPr="004F5678" w:rsidSect="008073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C0" w:rsidRDefault="006C31C0" w:rsidP="008073D4">
      <w:r>
        <w:separator/>
      </w:r>
    </w:p>
  </w:endnote>
  <w:endnote w:type="continuationSeparator" w:id="0">
    <w:p w:rsidR="006C31C0" w:rsidRDefault="006C31C0" w:rsidP="008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C0" w:rsidRDefault="006C31C0" w:rsidP="008073D4">
      <w:r>
        <w:separator/>
      </w:r>
    </w:p>
  </w:footnote>
  <w:footnote w:type="continuationSeparator" w:id="0">
    <w:p w:rsidR="006C31C0" w:rsidRDefault="006C31C0" w:rsidP="0080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336158"/>
      <w:docPartObj>
        <w:docPartGallery w:val="Page Numbers (Top of Page)"/>
        <w:docPartUnique/>
      </w:docPartObj>
    </w:sdtPr>
    <w:sdtEndPr/>
    <w:sdtContent>
      <w:p w:rsidR="00021AFE" w:rsidRDefault="00021AFE">
        <w:pPr>
          <w:pStyle w:val="aa"/>
          <w:jc w:val="center"/>
        </w:pPr>
        <w:r w:rsidRPr="008073D4">
          <w:rPr>
            <w:sz w:val="24"/>
          </w:rPr>
          <w:fldChar w:fldCharType="begin"/>
        </w:r>
        <w:r w:rsidRPr="008073D4">
          <w:rPr>
            <w:sz w:val="24"/>
          </w:rPr>
          <w:instrText>PAGE   \* MERGEFORMAT</w:instrText>
        </w:r>
        <w:r w:rsidRPr="008073D4">
          <w:rPr>
            <w:sz w:val="24"/>
          </w:rPr>
          <w:fldChar w:fldCharType="separate"/>
        </w:r>
        <w:r w:rsidR="00D57B2A">
          <w:rPr>
            <w:noProof/>
            <w:sz w:val="24"/>
          </w:rPr>
          <w:t>4</w:t>
        </w:r>
        <w:r w:rsidRPr="008073D4">
          <w:rPr>
            <w:sz w:val="24"/>
          </w:rPr>
          <w:fldChar w:fldCharType="end"/>
        </w:r>
      </w:p>
    </w:sdtContent>
  </w:sdt>
  <w:p w:rsidR="00021AFE" w:rsidRDefault="00021A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CCB"/>
    <w:multiLevelType w:val="hybridMultilevel"/>
    <w:tmpl w:val="5FE082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62D4A"/>
    <w:multiLevelType w:val="hybridMultilevel"/>
    <w:tmpl w:val="7D0CC7F6"/>
    <w:lvl w:ilvl="0" w:tplc="AFB4F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D4C2D"/>
    <w:multiLevelType w:val="hybridMultilevel"/>
    <w:tmpl w:val="24D46024"/>
    <w:lvl w:ilvl="0" w:tplc="33662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A72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E9AEF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C86C7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5EE0F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C048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B0C7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844B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03291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4E"/>
    <w:rsid w:val="00015707"/>
    <w:rsid w:val="00016E42"/>
    <w:rsid w:val="00021AFE"/>
    <w:rsid w:val="000542B9"/>
    <w:rsid w:val="00110037"/>
    <w:rsid w:val="00145FD0"/>
    <w:rsid w:val="001E6520"/>
    <w:rsid w:val="001F2AE6"/>
    <w:rsid w:val="00283CEF"/>
    <w:rsid w:val="00390313"/>
    <w:rsid w:val="003D153A"/>
    <w:rsid w:val="00404EB0"/>
    <w:rsid w:val="0041334B"/>
    <w:rsid w:val="004226C6"/>
    <w:rsid w:val="004269FE"/>
    <w:rsid w:val="004609DB"/>
    <w:rsid w:val="00487F73"/>
    <w:rsid w:val="004971D7"/>
    <w:rsid w:val="004A39ED"/>
    <w:rsid w:val="004D77DC"/>
    <w:rsid w:val="004E60A1"/>
    <w:rsid w:val="004F5678"/>
    <w:rsid w:val="00517846"/>
    <w:rsid w:val="00550611"/>
    <w:rsid w:val="00563DCC"/>
    <w:rsid w:val="005D3DCD"/>
    <w:rsid w:val="005D6EF2"/>
    <w:rsid w:val="006107F9"/>
    <w:rsid w:val="006A570B"/>
    <w:rsid w:val="006C31C0"/>
    <w:rsid w:val="006E383C"/>
    <w:rsid w:val="00710A7F"/>
    <w:rsid w:val="00714CE2"/>
    <w:rsid w:val="00740BA1"/>
    <w:rsid w:val="00747808"/>
    <w:rsid w:val="00757903"/>
    <w:rsid w:val="007921BC"/>
    <w:rsid w:val="007B758C"/>
    <w:rsid w:val="007C32F5"/>
    <w:rsid w:val="008073D4"/>
    <w:rsid w:val="00816CE5"/>
    <w:rsid w:val="008347B3"/>
    <w:rsid w:val="0084391E"/>
    <w:rsid w:val="0085594E"/>
    <w:rsid w:val="00890A99"/>
    <w:rsid w:val="008B2EE6"/>
    <w:rsid w:val="008D13AD"/>
    <w:rsid w:val="008E1A6E"/>
    <w:rsid w:val="008E3816"/>
    <w:rsid w:val="0095538D"/>
    <w:rsid w:val="00963191"/>
    <w:rsid w:val="00984EDB"/>
    <w:rsid w:val="00996E3C"/>
    <w:rsid w:val="009A4824"/>
    <w:rsid w:val="00A0524E"/>
    <w:rsid w:val="00A274D2"/>
    <w:rsid w:val="00A35CD8"/>
    <w:rsid w:val="00A6142E"/>
    <w:rsid w:val="00A67607"/>
    <w:rsid w:val="00AA606C"/>
    <w:rsid w:val="00AE664E"/>
    <w:rsid w:val="00B03451"/>
    <w:rsid w:val="00B27B19"/>
    <w:rsid w:val="00B71370"/>
    <w:rsid w:val="00B72458"/>
    <w:rsid w:val="00B75E1A"/>
    <w:rsid w:val="00BA3E64"/>
    <w:rsid w:val="00BD0F4D"/>
    <w:rsid w:val="00BE21B3"/>
    <w:rsid w:val="00BF3DB5"/>
    <w:rsid w:val="00BF4C07"/>
    <w:rsid w:val="00C21F1E"/>
    <w:rsid w:val="00C57734"/>
    <w:rsid w:val="00CA2D9A"/>
    <w:rsid w:val="00CA5FED"/>
    <w:rsid w:val="00CB1C1F"/>
    <w:rsid w:val="00CC3E29"/>
    <w:rsid w:val="00CD5E59"/>
    <w:rsid w:val="00CE3EEB"/>
    <w:rsid w:val="00CF54CA"/>
    <w:rsid w:val="00CF5E5B"/>
    <w:rsid w:val="00D01928"/>
    <w:rsid w:val="00D45B77"/>
    <w:rsid w:val="00D57B2A"/>
    <w:rsid w:val="00D93E1A"/>
    <w:rsid w:val="00DA27EC"/>
    <w:rsid w:val="00E85DB3"/>
    <w:rsid w:val="00F51B4E"/>
    <w:rsid w:val="00F90A37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9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D9A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CA2D9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2D9A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A2D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CA2D9A"/>
    <w:pPr>
      <w:ind w:left="720"/>
      <w:contextualSpacing/>
    </w:pPr>
  </w:style>
  <w:style w:type="table" w:styleId="a8">
    <w:name w:val="Table Grid"/>
    <w:basedOn w:val="a1"/>
    <w:uiPriority w:val="39"/>
    <w:rsid w:val="00CA2D9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CA2D9A"/>
    <w:rPr>
      <w:b/>
      <w:bCs/>
    </w:rPr>
  </w:style>
  <w:style w:type="paragraph" w:styleId="aa">
    <w:name w:val="header"/>
    <w:basedOn w:val="a"/>
    <w:link w:val="ab"/>
    <w:uiPriority w:val="99"/>
    <w:unhideWhenUsed/>
    <w:rsid w:val="00807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73D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807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73D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9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D9A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CA2D9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2D9A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A2D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CA2D9A"/>
    <w:pPr>
      <w:ind w:left="720"/>
      <w:contextualSpacing/>
    </w:pPr>
  </w:style>
  <w:style w:type="table" w:styleId="a8">
    <w:name w:val="Table Grid"/>
    <w:basedOn w:val="a1"/>
    <w:uiPriority w:val="39"/>
    <w:rsid w:val="00CA2D9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CA2D9A"/>
    <w:rPr>
      <w:b/>
      <w:bCs/>
    </w:rPr>
  </w:style>
  <w:style w:type="paragraph" w:styleId="aa">
    <w:name w:val="header"/>
    <w:basedOn w:val="a"/>
    <w:link w:val="ab"/>
    <w:uiPriority w:val="99"/>
    <w:unhideWhenUsed/>
    <w:rsid w:val="00807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73D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807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73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tokhv2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0AF8-6FB8-4D5E-B7DF-FB7F9174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Анатольевич Тьянников</dc:creator>
  <cp:keywords/>
  <dc:description/>
  <cp:lastModifiedBy>Марушкина Мария Станиславовна</cp:lastModifiedBy>
  <cp:revision>27</cp:revision>
  <dcterms:created xsi:type="dcterms:W3CDTF">2023-06-13T04:22:00Z</dcterms:created>
  <dcterms:modified xsi:type="dcterms:W3CDTF">2024-06-28T05:55:00Z</dcterms:modified>
</cp:coreProperties>
</file>