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F7" w:rsidRPr="00457138" w:rsidRDefault="003661F7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 образования и науки Хабаровского края</w:t>
      </w:r>
    </w:p>
    <w:p w:rsidR="0043794B" w:rsidRPr="00457138" w:rsidRDefault="003661F7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Крае</w:t>
      </w:r>
      <w:r w:rsidR="00BD0D0C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вое  государственное бюджетное </w:t>
      </w:r>
      <w:r w:rsidR="00C95ECD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образовательное учреждение</w:t>
      </w:r>
    </w:p>
    <w:p w:rsidR="003661F7" w:rsidRPr="00457138" w:rsidRDefault="003661F7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F6738D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Краевой детский центр</w:t>
      </w: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«Созвездие»</w:t>
      </w:r>
    </w:p>
    <w:p w:rsidR="003661F7" w:rsidRPr="00457138" w:rsidRDefault="003661F7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661F7" w:rsidRPr="00457138" w:rsidRDefault="003661F7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42A71" w:rsidRPr="00457138" w:rsidRDefault="00342A71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42A71" w:rsidRPr="00457138" w:rsidRDefault="00342A71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42A71" w:rsidRPr="00457138" w:rsidRDefault="00342A71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42A71" w:rsidRPr="00457138" w:rsidRDefault="00342A71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42A71" w:rsidRPr="00457138" w:rsidRDefault="00342A71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42A71" w:rsidRPr="00457138" w:rsidRDefault="00342A71" w:rsidP="00342A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57138">
        <w:rPr>
          <w:sz w:val="24"/>
          <w:szCs w:val="28"/>
        </w:rPr>
        <w:t>«</w:t>
      </w:r>
      <w:r w:rsidRPr="00457138">
        <w:rPr>
          <w:rFonts w:ascii="Times New Roman" w:eastAsia="Times New Roman" w:hAnsi="Times New Roman" w:cs="Times New Roman"/>
          <w:sz w:val="24"/>
          <w:szCs w:val="28"/>
          <w:lang w:eastAsia="ar-SA"/>
        </w:rPr>
        <w:t>УТВЕРЖДАЮ»</w:t>
      </w:r>
    </w:p>
    <w:p w:rsidR="00342A71" w:rsidRPr="00457138" w:rsidRDefault="00342A71" w:rsidP="00342A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5713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Генеральный директор </w:t>
      </w:r>
    </w:p>
    <w:p w:rsidR="00342A71" w:rsidRPr="00457138" w:rsidRDefault="00342A71" w:rsidP="00342A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57138">
        <w:rPr>
          <w:rFonts w:ascii="Times New Roman" w:eastAsia="Times New Roman" w:hAnsi="Times New Roman" w:cs="Times New Roman"/>
          <w:sz w:val="24"/>
          <w:szCs w:val="28"/>
          <w:lang w:eastAsia="ar-SA"/>
        </w:rPr>
        <w:t>КГБОУ КДЦ «Созвездие»</w:t>
      </w:r>
    </w:p>
    <w:p w:rsidR="00342A71" w:rsidRPr="00457138" w:rsidRDefault="00342A71" w:rsidP="00342A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57138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__________/</w:t>
      </w:r>
      <w:proofErr w:type="spellStart"/>
      <w:r w:rsidRPr="00457138">
        <w:rPr>
          <w:rFonts w:ascii="Times New Roman" w:eastAsia="Times New Roman" w:hAnsi="Times New Roman" w:cs="Times New Roman"/>
          <w:sz w:val="24"/>
          <w:szCs w:val="28"/>
          <w:lang w:eastAsia="ar-SA"/>
        </w:rPr>
        <w:t>А.Е.Волостникова</w:t>
      </w:r>
      <w:proofErr w:type="spellEnd"/>
    </w:p>
    <w:p w:rsidR="00342A71" w:rsidRPr="00457138" w:rsidRDefault="00342A71" w:rsidP="00342A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57138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Приказ №_____________</w:t>
      </w:r>
    </w:p>
    <w:p w:rsidR="00342A71" w:rsidRPr="00457138" w:rsidRDefault="00342A71" w:rsidP="00342A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57138">
        <w:rPr>
          <w:rFonts w:ascii="Times New Roman" w:eastAsia="Times New Roman" w:hAnsi="Times New Roman" w:cs="Times New Roman"/>
          <w:sz w:val="24"/>
          <w:szCs w:val="28"/>
          <w:lang w:eastAsia="ar-SA"/>
        </w:rPr>
        <w:t>от «___»________20__г.</w:t>
      </w:r>
    </w:p>
    <w:p w:rsidR="00342A71" w:rsidRPr="00457138" w:rsidRDefault="00342A71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42A71" w:rsidRPr="00457138" w:rsidRDefault="00342A71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42A71" w:rsidRPr="00457138" w:rsidRDefault="00342A71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42A71" w:rsidRDefault="00342A71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57138" w:rsidRDefault="00457138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57138" w:rsidRPr="00457138" w:rsidRDefault="00457138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661F7" w:rsidRPr="00457138" w:rsidRDefault="003661F7" w:rsidP="0036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017401" w:rsidRPr="00457138" w:rsidRDefault="00457138" w:rsidP="0001740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57138">
        <w:rPr>
          <w:rFonts w:ascii="Times New Roman" w:hAnsi="Times New Roman"/>
          <w:b/>
          <w:sz w:val="24"/>
          <w:szCs w:val="28"/>
        </w:rPr>
        <w:t>П</w:t>
      </w:r>
      <w:r w:rsidR="00017401" w:rsidRPr="00457138">
        <w:rPr>
          <w:rFonts w:ascii="Times New Roman" w:hAnsi="Times New Roman"/>
          <w:b/>
          <w:sz w:val="24"/>
          <w:szCs w:val="28"/>
        </w:rPr>
        <w:t xml:space="preserve">рограмма </w:t>
      </w:r>
    </w:p>
    <w:p w:rsidR="00017401" w:rsidRPr="00457138" w:rsidRDefault="000D08AA" w:rsidP="0001740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</w:t>
      </w:r>
      <w:r w:rsidR="00017401" w:rsidRPr="00457138">
        <w:rPr>
          <w:rFonts w:ascii="Times New Roman" w:hAnsi="Times New Roman"/>
          <w:b/>
          <w:sz w:val="24"/>
          <w:szCs w:val="28"/>
        </w:rPr>
        <w:t>раевой профильной смены</w:t>
      </w:r>
      <w:r w:rsidR="00017401" w:rsidRPr="0045713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</w:p>
    <w:p w:rsidR="003661F7" w:rsidRPr="00457138" w:rsidRDefault="003661F7" w:rsidP="0001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«Перспектива»</w:t>
      </w:r>
    </w:p>
    <w:p w:rsidR="00457138" w:rsidRPr="00457138" w:rsidRDefault="00457138" w:rsidP="0001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(направление «Наука»)</w:t>
      </w:r>
    </w:p>
    <w:p w:rsidR="003661F7" w:rsidRPr="00457138" w:rsidRDefault="003661F7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661F7" w:rsidRPr="00457138" w:rsidRDefault="003661F7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661F7" w:rsidRDefault="003661F7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57138" w:rsidRDefault="00457138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57138" w:rsidRDefault="00457138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57138" w:rsidRDefault="00457138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57138" w:rsidRDefault="00457138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57138" w:rsidRDefault="00457138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57138" w:rsidRPr="00457138" w:rsidRDefault="00457138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42A71" w:rsidRPr="00457138" w:rsidRDefault="00342A71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42A71" w:rsidRPr="00457138" w:rsidRDefault="00342A71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661F7" w:rsidRPr="00457138" w:rsidRDefault="003661F7" w:rsidP="00366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7138">
        <w:rPr>
          <w:rFonts w:ascii="Times New Roman" w:eastAsia="Times New Roman" w:hAnsi="Times New Roman" w:cs="Times New Roman"/>
          <w:sz w:val="24"/>
          <w:szCs w:val="28"/>
        </w:rPr>
        <w:t xml:space="preserve">Возраст воспитанников: </w:t>
      </w:r>
      <w:r w:rsidR="00D15B46" w:rsidRPr="00457138">
        <w:rPr>
          <w:rFonts w:ascii="Times New Roman" w:eastAsia="Times New Roman" w:hAnsi="Times New Roman" w:cs="Times New Roman"/>
          <w:sz w:val="24"/>
          <w:szCs w:val="28"/>
        </w:rPr>
        <w:t>13</w:t>
      </w:r>
      <w:r w:rsidR="00FC6809" w:rsidRPr="00457138">
        <w:rPr>
          <w:rFonts w:ascii="Times New Roman" w:eastAsia="Times New Roman" w:hAnsi="Times New Roman" w:cs="Times New Roman"/>
          <w:sz w:val="24"/>
          <w:szCs w:val="28"/>
        </w:rPr>
        <w:t>-17</w:t>
      </w:r>
      <w:r w:rsidRPr="00457138">
        <w:rPr>
          <w:rFonts w:ascii="Times New Roman" w:eastAsia="Times New Roman" w:hAnsi="Times New Roman" w:cs="Times New Roman"/>
          <w:sz w:val="24"/>
          <w:szCs w:val="28"/>
        </w:rPr>
        <w:t xml:space="preserve"> лет</w:t>
      </w:r>
    </w:p>
    <w:p w:rsidR="003661F7" w:rsidRPr="00457138" w:rsidRDefault="003661F7" w:rsidP="00366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7138">
        <w:rPr>
          <w:rFonts w:ascii="Times New Roman" w:eastAsia="Times New Roman" w:hAnsi="Times New Roman" w:cs="Times New Roman"/>
          <w:sz w:val="24"/>
          <w:szCs w:val="28"/>
        </w:rPr>
        <w:t xml:space="preserve">Продолжительность реализации </w:t>
      </w:r>
    </w:p>
    <w:p w:rsidR="003661F7" w:rsidRPr="00457138" w:rsidRDefault="003661F7" w:rsidP="00366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7138">
        <w:rPr>
          <w:rFonts w:ascii="Times New Roman" w:eastAsia="Times New Roman" w:hAnsi="Times New Roman" w:cs="Times New Roman"/>
          <w:sz w:val="24"/>
          <w:szCs w:val="28"/>
        </w:rPr>
        <w:t xml:space="preserve">программы: </w:t>
      </w:r>
      <w:r w:rsidR="00C112E5" w:rsidRPr="00457138">
        <w:rPr>
          <w:rFonts w:ascii="Times New Roman" w:eastAsia="Times New Roman" w:hAnsi="Times New Roman" w:cs="Times New Roman"/>
          <w:sz w:val="24"/>
          <w:szCs w:val="28"/>
        </w:rPr>
        <w:t>12</w:t>
      </w:r>
      <w:r w:rsidRPr="00457138">
        <w:rPr>
          <w:rFonts w:ascii="Times New Roman" w:eastAsia="Times New Roman" w:hAnsi="Times New Roman" w:cs="Times New Roman"/>
          <w:sz w:val="24"/>
          <w:szCs w:val="28"/>
        </w:rPr>
        <w:t xml:space="preserve"> дней</w:t>
      </w:r>
    </w:p>
    <w:p w:rsidR="00342A71" w:rsidRPr="00457138" w:rsidRDefault="00342A71" w:rsidP="00366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7138">
        <w:rPr>
          <w:rFonts w:ascii="Times New Roman" w:eastAsia="Times New Roman" w:hAnsi="Times New Roman" w:cs="Times New Roman"/>
          <w:sz w:val="24"/>
          <w:szCs w:val="28"/>
        </w:rPr>
        <w:t>2 марта – 13 марта 2021 г.</w:t>
      </w:r>
    </w:p>
    <w:p w:rsidR="003661F7" w:rsidRPr="00457138" w:rsidRDefault="003661F7" w:rsidP="00366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7138">
        <w:rPr>
          <w:rFonts w:ascii="Times New Roman" w:eastAsia="Times New Roman" w:hAnsi="Times New Roman" w:cs="Times New Roman"/>
          <w:sz w:val="24"/>
          <w:szCs w:val="28"/>
        </w:rPr>
        <w:t xml:space="preserve">Руководитель программы: </w:t>
      </w:r>
    </w:p>
    <w:p w:rsidR="003661F7" w:rsidRPr="00457138" w:rsidRDefault="00034A23" w:rsidP="00366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457138">
        <w:rPr>
          <w:rFonts w:ascii="Times New Roman" w:eastAsia="Times New Roman" w:hAnsi="Times New Roman" w:cs="Times New Roman"/>
          <w:sz w:val="24"/>
          <w:szCs w:val="28"/>
        </w:rPr>
        <w:t>Чавунная</w:t>
      </w:r>
      <w:proofErr w:type="spellEnd"/>
      <w:r w:rsidRPr="00457138">
        <w:rPr>
          <w:rFonts w:ascii="Times New Roman" w:eastAsia="Times New Roman" w:hAnsi="Times New Roman" w:cs="Times New Roman"/>
          <w:sz w:val="24"/>
          <w:szCs w:val="28"/>
        </w:rPr>
        <w:t xml:space="preserve"> Светлана Евгеньевна</w:t>
      </w:r>
    </w:p>
    <w:p w:rsidR="00A91282" w:rsidRPr="00457138" w:rsidRDefault="00A91282" w:rsidP="00A91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7138">
        <w:rPr>
          <w:rFonts w:ascii="Times New Roman" w:eastAsia="Times New Roman" w:hAnsi="Times New Roman" w:cs="Times New Roman"/>
          <w:sz w:val="24"/>
          <w:szCs w:val="28"/>
        </w:rPr>
        <w:t xml:space="preserve">Место реализации: </w:t>
      </w:r>
    </w:p>
    <w:p w:rsidR="00A91282" w:rsidRPr="00457138" w:rsidRDefault="00A91282" w:rsidP="00A91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7138">
        <w:rPr>
          <w:rFonts w:ascii="Times New Roman" w:eastAsia="Times New Roman" w:hAnsi="Times New Roman" w:cs="Times New Roman"/>
          <w:sz w:val="24"/>
          <w:szCs w:val="28"/>
        </w:rPr>
        <w:t>Хабаровский край, р. п. Переяславка</w:t>
      </w:r>
    </w:p>
    <w:p w:rsidR="00A91282" w:rsidRPr="00457138" w:rsidRDefault="00A91282" w:rsidP="00A91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7138">
        <w:rPr>
          <w:rFonts w:ascii="Times New Roman" w:eastAsia="Times New Roman" w:hAnsi="Times New Roman" w:cs="Times New Roman"/>
          <w:sz w:val="24"/>
          <w:szCs w:val="28"/>
        </w:rPr>
        <w:t xml:space="preserve">дружина «Созвездие» </w:t>
      </w:r>
    </w:p>
    <w:p w:rsidR="003661F7" w:rsidRPr="00457138" w:rsidRDefault="003661F7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661F7" w:rsidRPr="00457138" w:rsidRDefault="003661F7" w:rsidP="0036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661F7" w:rsidRPr="00457138" w:rsidRDefault="003661F7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661F7" w:rsidRPr="00457138" w:rsidRDefault="003661F7" w:rsidP="0036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57138" w:rsidRDefault="00457138" w:rsidP="0036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57138" w:rsidRPr="00457138" w:rsidRDefault="00457138" w:rsidP="0036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342A71" w:rsidRPr="00457138" w:rsidRDefault="00342A71" w:rsidP="0036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B54834" w:rsidRPr="00457138" w:rsidRDefault="001668D8" w:rsidP="0045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Хабаровск, 20</w:t>
      </w:r>
      <w:r w:rsidR="00034A23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="003661F7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3661F7" w:rsidRPr="00457138" w:rsidRDefault="003661F7" w:rsidP="003661F7">
      <w:pPr>
        <w:spacing w:after="0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8"/>
          <w:u w:color="000000"/>
        </w:rPr>
      </w:pPr>
      <w:r w:rsidRPr="00457138">
        <w:rPr>
          <w:rFonts w:ascii="Times New Roman" w:eastAsia="Arial Unicode MS" w:hAnsi="Times New Roman" w:cs="Times New Roman"/>
          <w:b/>
          <w:color w:val="000000"/>
          <w:sz w:val="24"/>
          <w:szCs w:val="28"/>
          <w:u w:color="000000"/>
        </w:rPr>
        <w:lastRenderedPageBreak/>
        <w:t>Паспорт программы</w:t>
      </w:r>
    </w:p>
    <w:p w:rsidR="00B54834" w:rsidRPr="003661F7" w:rsidRDefault="00B54834" w:rsidP="003661F7">
      <w:pPr>
        <w:spacing w:after="0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</w:rPr>
      </w:pPr>
    </w:p>
    <w:tbl>
      <w:tblPr>
        <w:tblStyle w:val="a4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9"/>
        <w:gridCol w:w="6803"/>
      </w:tblGrid>
      <w:tr w:rsidR="00454C2A" w:rsidRPr="00457138" w:rsidTr="00413A02">
        <w:trPr>
          <w:trHeight w:val="386"/>
        </w:trPr>
        <w:tc>
          <w:tcPr>
            <w:tcW w:w="3119" w:type="dxa"/>
          </w:tcPr>
          <w:p w:rsidR="00454C2A" w:rsidRPr="00457138" w:rsidRDefault="00454C2A" w:rsidP="00454C2A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highlight w:val="yellow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Направление программы</w:t>
            </w:r>
          </w:p>
        </w:tc>
        <w:tc>
          <w:tcPr>
            <w:tcW w:w="6803" w:type="dxa"/>
          </w:tcPr>
          <w:p w:rsidR="00454C2A" w:rsidRPr="00457138" w:rsidRDefault="00457138" w:rsidP="00F6738D">
            <w:pPr>
              <w:outlineLvl w:val="0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highlight w:val="yellow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Наука (</w:t>
            </w:r>
            <w:proofErr w:type="gramStart"/>
            <w:r w:rsidRPr="00457138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техническое</w:t>
            </w:r>
            <w:proofErr w:type="gramEnd"/>
            <w:r w:rsidRPr="00457138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)</w:t>
            </w:r>
          </w:p>
        </w:tc>
      </w:tr>
      <w:tr w:rsidR="00454C2A" w:rsidRPr="00457138" w:rsidTr="00413A02">
        <w:trPr>
          <w:trHeight w:val="405"/>
        </w:trPr>
        <w:tc>
          <w:tcPr>
            <w:tcW w:w="3119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highlight w:val="yellow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Название программы</w:t>
            </w:r>
          </w:p>
        </w:tc>
        <w:tc>
          <w:tcPr>
            <w:tcW w:w="6803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«Перспектива»</w:t>
            </w:r>
          </w:p>
        </w:tc>
      </w:tr>
      <w:tr w:rsidR="00454C2A" w:rsidRPr="00457138" w:rsidTr="00413A02">
        <w:tc>
          <w:tcPr>
            <w:tcW w:w="3119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Целевая аудитория</w:t>
            </w:r>
          </w:p>
        </w:tc>
        <w:tc>
          <w:tcPr>
            <w:tcW w:w="6803" w:type="dxa"/>
          </w:tcPr>
          <w:p w:rsidR="00454C2A" w:rsidRPr="00457138" w:rsidRDefault="00454C2A" w:rsidP="00454C2A">
            <w:pPr>
              <w:jc w:val="both"/>
              <w:rPr>
                <w:rStyle w:val="FontStyle16"/>
                <w:rFonts w:eastAsia="Times New Roman" w:cstheme="minorBidi"/>
                <w:b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образовательной программе могут принять участие  20 школьников 13-17 лет из Хабаровского края, обучающихся по программе дополнительного образования «</w:t>
            </w:r>
            <w:r w:rsidRPr="004571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Pr="00457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-школа </w:t>
            </w:r>
            <w:proofErr w:type="spellStart"/>
            <w:r w:rsidRPr="00457138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Samsung</w:t>
            </w:r>
            <w:proofErr w:type="spellEnd"/>
            <w:r w:rsidRPr="00457138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»</w:t>
            </w:r>
            <w:r w:rsidRPr="00457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Конкурсный отбор участников образовательной программы осуществляется на основании Положения </w:t>
            </w:r>
            <w:r w:rsidRPr="00457138">
              <w:rPr>
                <w:rFonts w:ascii="Times New Roman" w:eastAsia="Times New Roman" w:hAnsi="Times New Roman"/>
                <w:bCs/>
                <w:sz w:val="24"/>
                <w:szCs w:val="24"/>
              </w:rPr>
              <w:t>об организации и проведении открытых командных</w:t>
            </w:r>
            <w:r w:rsidRPr="00457138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Соревнований по информационной безопасности </w:t>
            </w:r>
            <w:r w:rsidRPr="00457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7138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45713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OldSchoolCTF</w:t>
            </w:r>
            <w:proofErr w:type="spellEnd"/>
            <w:r w:rsidR="005151A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2021</w:t>
            </w:r>
            <w:r w:rsidRPr="00457138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13A02" w:rsidRPr="00457138" w:rsidTr="00413A02">
        <w:trPr>
          <w:trHeight w:val="512"/>
        </w:trPr>
        <w:tc>
          <w:tcPr>
            <w:tcW w:w="3119" w:type="dxa"/>
          </w:tcPr>
          <w:p w:rsidR="00413A02" w:rsidRPr="00457138" w:rsidRDefault="00413A02" w:rsidP="003661F7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Форма обучения</w:t>
            </w:r>
          </w:p>
        </w:tc>
        <w:tc>
          <w:tcPr>
            <w:tcW w:w="6803" w:type="dxa"/>
          </w:tcPr>
          <w:p w:rsidR="00413A02" w:rsidRPr="00457138" w:rsidRDefault="00413A02" w:rsidP="00454C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454C2A" w:rsidRPr="00457138" w:rsidTr="00413A02">
        <w:tc>
          <w:tcPr>
            <w:tcW w:w="3119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highlight w:val="yellow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Аннотация к программе</w:t>
            </w:r>
          </w:p>
        </w:tc>
        <w:tc>
          <w:tcPr>
            <w:tcW w:w="6803" w:type="dxa"/>
          </w:tcPr>
          <w:p w:rsidR="00454C2A" w:rsidRPr="00457138" w:rsidRDefault="00454C2A" w:rsidP="00457138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457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Настоящая образовательная программа  «Перспектива» </w:t>
            </w:r>
            <w:r w:rsidRPr="004571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Pr="00457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-школа </w:t>
            </w:r>
            <w:proofErr w:type="spellStart"/>
            <w:r w:rsidRPr="00457138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Samsung</w:t>
            </w:r>
            <w:proofErr w:type="spellEnd"/>
            <w:r w:rsidRPr="00457138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 </w:t>
            </w:r>
            <w:r w:rsidRPr="00457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дополнительной общеразвивающей программой, предназначенной для старшеклассников, проявивших успехи в области </w:t>
            </w:r>
            <w:r w:rsidRPr="00457138">
              <w:rPr>
                <w:rFonts w:ascii="Times New Roman" w:eastAsia="Arial Unicode MS" w:hAnsi="Times New Roman"/>
                <w:sz w:val="24"/>
                <w:szCs w:val="24"/>
              </w:rPr>
              <w:t xml:space="preserve">программирования и разработки мобильных приложений, проводится с целью содействия в подготовке будущих инженерно-технических кадров, что соответствует актуальным задачам в сфере образования для современной России, оказания помощи в профессиональном самоопределении школьников старших классов и </w:t>
            </w:r>
            <w:proofErr w:type="spellStart"/>
            <w:r w:rsidRPr="00457138">
              <w:rPr>
                <w:rFonts w:ascii="Times New Roman" w:eastAsia="Arial Unicode MS" w:hAnsi="Times New Roman"/>
                <w:sz w:val="24"/>
                <w:szCs w:val="24"/>
              </w:rPr>
              <w:t>повышение</w:t>
            </w:r>
            <w:r w:rsidR="005151AC"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proofErr w:type="spellEnd"/>
            <w:r w:rsidRPr="00457138">
              <w:rPr>
                <w:rFonts w:ascii="Times New Roman" w:eastAsia="Arial Unicode MS" w:hAnsi="Times New Roman"/>
                <w:sz w:val="24"/>
                <w:szCs w:val="24"/>
              </w:rPr>
              <w:t xml:space="preserve"> их интереса к сфере IT-инноваций.</w:t>
            </w:r>
            <w:proofErr w:type="gramEnd"/>
          </w:p>
        </w:tc>
      </w:tr>
      <w:tr w:rsidR="00454C2A" w:rsidRPr="00457138" w:rsidTr="00413A02">
        <w:tc>
          <w:tcPr>
            <w:tcW w:w="3119" w:type="dxa"/>
          </w:tcPr>
          <w:p w:rsidR="00454C2A" w:rsidRPr="00457138" w:rsidRDefault="00454C2A" w:rsidP="00F6738D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highlight w:val="yellow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Цель и задачи  программы</w:t>
            </w:r>
          </w:p>
        </w:tc>
        <w:tc>
          <w:tcPr>
            <w:tcW w:w="6803" w:type="dxa"/>
          </w:tcPr>
          <w:p w:rsidR="00454C2A" w:rsidRPr="00457138" w:rsidRDefault="00413A02" w:rsidP="00034A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="00454C2A" w:rsidRPr="00457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54C2A" w:rsidRPr="00457138">
              <w:rPr>
                <w:rFonts w:ascii="Times New Roman" w:hAnsi="Times New Roman"/>
                <w:sz w:val="24"/>
                <w:szCs w:val="24"/>
              </w:rPr>
              <w:t xml:space="preserve"> содействие в подготовке будущи</w:t>
            </w:r>
            <w:r w:rsidR="00457138" w:rsidRPr="00457138">
              <w:rPr>
                <w:rFonts w:ascii="Times New Roman" w:hAnsi="Times New Roman"/>
                <w:sz w:val="24"/>
                <w:szCs w:val="24"/>
              </w:rPr>
              <w:t xml:space="preserve">х инженерно-технических кадров, помощь </w:t>
            </w:r>
            <w:r w:rsidR="00454C2A" w:rsidRPr="00457138">
              <w:rPr>
                <w:rFonts w:ascii="Times New Roman" w:hAnsi="Times New Roman"/>
                <w:sz w:val="24"/>
                <w:szCs w:val="24"/>
              </w:rPr>
              <w:t xml:space="preserve">в профессиональном самоопределении школьников старших классов и повышение их интереса к сфере </w:t>
            </w:r>
            <w:r w:rsidR="00454C2A" w:rsidRPr="00457138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454C2A" w:rsidRPr="00457138">
              <w:rPr>
                <w:rFonts w:ascii="Times New Roman" w:hAnsi="Times New Roman"/>
                <w:sz w:val="24"/>
                <w:szCs w:val="24"/>
              </w:rPr>
              <w:t>-инноваций</w:t>
            </w:r>
          </w:p>
          <w:p w:rsidR="00C90C9A" w:rsidRDefault="00413A02" w:rsidP="00454C2A">
            <w:pP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>Задачи</w:t>
            </w:r>
          </w:p>
          <w:p w:rsidR="00454C2A" w:rsidRPr="00457138" w:rsidRDefault="00413A02" w:rsidP="00454C2A">
            <w:pPr>
              <w:rPr>
                <w:rFonts w:ascii="Times New Roman" w:hAnsi="Times New Roman"/>
                <w:sz w:val="24"/>
                <w:szCs w:val="24"/>
              </w:rPr>
            </w:pPr>
            <w:r w:rsidRPr="00457138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C90C9A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>Предметные</w:t>
            </w:r>
          </w:p>
          <w:p w:rsidR="00454C2A" w:rsidRPr="00457138" w:rsidRDefault="00454C2A" w:rsidP="00413A02">
            <w:pPr>
              <w:ind w:firstLine="742"/>
              <w:jc w:val="both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u w:val="single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1.Формирование у участников программы практических навыков:</w:t>
            </w:r>
          </w:p>
          <w:p w:rsidR="00454C2A" w:rsidRPr="00457138" w:rsidRDefault="00454C2A" w:rsidP="00413A02">
            <w:pPr>
              <w:numPr>
                <w:ilvl w:val="0"/>
                <w:numId w:val="18"/>
              </w:numPr>
              <w:ind w:left="0" w:firstLine="316"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программирования на языке </w:t>
            </w:r>
            <w:r w:rsidRPr="00457138">
              <w:rPr>
                <w:rFonts w:ascii="Times New Roman" w:eastAsia="Malgun Gothic" w:hAnsi="Times New Roman"/>
                <w:color w:val="231F20"/>
                <w:sz w:val="24"/>
                <w:szCs w:val="24"/>
                <w:lang w:val="en-US" w:eastAsia="ko-KR"/>
              </w:rPr>
              <w:t>Java</w:t>
            </w: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;</w:t>
            </w:r>
          </w:p>
          <w:p w:rsidR="00454C2A" w:rsidRPr="00457138" w:rsidRDefault="00454C2A" w:rsidP="00413A02">
            <w:pPr>
              <w:numPr>
                <w:ilvl w:val="0"/>
                <w:numId w:val="18"/>
              </w:numPr>
              <w:ind w:left="0" w:firstLine="316"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разработки приложений для мобильных устройств, работающих по управлением операционной системы </w:t>
            </w:r>
            <w:r w:rsidRPr="00457138">
              <w:rPr>
                <w:rFonts w:ascii="Times New Roman" w:eastAsia="Malgun Gothic" w:hAnsi="Times New Roman"/>
                <w:color w:val="231F20"/>
                <w:sz w:val="24"/>
                <w:szCs w:val="24"/>
                <w:lang w:val="en-US" w:eastAsia="ko-KR"/>
              </w:rPr>
              <w:t>Android</w:t>
            </w:r>
            <w:r w:rsidRPr="00457138">
              <w:rPr>
                <w:rFonts w:ascii="Times New Roman" w:eastAsia="Malgun Gothic" w:hAnsi="Times New Roman"/>
                <w:color w:val="231F20"/>
                <w:sz w:val="24"/>
                <w:szCs w:val="24"/>
                <w:lang w:eastAsia="ko-KR"/>
              </w:rPr>
              <w:t>;</w:t>
            </w:r>
          </w:p>
          <w:p w:rsidR="00454C2A" w:rsidRPr="00457138" w:rsidRDefault="00454C2A" w:rsidP="00A27E00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разработки мобильных приложений с использованием баз данных;</w:t>
            </w:r>
          </w:p>
          <w:p w:rsidR="00454C2A" w:rsidRPr="00457138" w:rsidRDefault="00454C2A" w:rsidP="00A27E00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разработки приложений с использованием эффективных алгоритмов и абстрактных структур данных;</w:t>
            </w:r>
          </w:p>
          <w:p w:rsidR="00454C2A" w:rsidRPr="00457138" w:rsidRDefault="00454C2A" w:rsidP="00A27E00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разработки игровых приложений;</w:t>
            </w:r>
          </w:p>
          <w:p w:rsidR="00454C2A" w:rsidRPr="00457138" w:rsidRDefault="00454C2A" w:rsidP="00A27E00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использования инструментов языка </w:t>
            </w:r>
            <w:proofErr w:type="spellStart"/>
            <w:r w:rsidRPr="00457138">
              <w:rPr>
                <w:rFonts w:ascii="Times New Roman" w:eastAsia="Malgun Gothic" w:hAnsi="Times New Roman"/>
                <w:color w:val="231F20"/>
                <w:sz w:val="24"/>
                <w:szCs w:val="24"/>
                <w:lang w:eastAsia="ko-KR"/>
              </w:rPr>
              <w:t>Java</w:t>
            </w:r>
            <w:proofErr w:type="spellEnd"/>
            <w:r w:rsidRPr="00457138">
              <w:rPr>
                <w:rFonts w:ascii="Times New Roman" w:eastAsia="Malgun Gothic" w:hAnsi="Times New Roman"/>
                <w:color w:val="231F20"/>
                <w:sz w:val="24"/>
                <w:szCs w:val="24"/>
                <w:lang w:eastAsia="ko-KR"/>
              </w:rPr>
              <w:t xml:space="preserve"> для криптографической защиты информации</w:t>
            </w: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454C2A" w:rsidRPr="00457138" w:rsidRDefault="00454C2A" w:rsidP="00034A23">
            <w:pPr>
              <w:ind w:firstLine="742"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2.Развитие у участников программы:</w:t>
            </w:r>
          </w:p>
          <w:p w:rsidR="00454C2A" w:rsidRDefault="00454C2A" w:rsidP="00A27E00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алгоритмического и аналитического, а также проектного мышления;</w:t>
            </w:r>
          </w:p>
          <w:p w:rsidR="00C90C9A" w:rsidRPr="00C90C9A" w:rsidRDefault="00C90C9A" w:rsidP="00C90C9A">
            <w:pPr>
              <w:jc w:val="both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</w:pPr>
            <w:r w:rsidRPr="00C90C9A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>Личностные</w:t>
            </w:r>
          </w:p>
          <w:p w:rsidR="00454C2A" w:rsidRPr="00457138" w:rsidRDefault="00454C2A" w:rsidP="00A27E00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навыков работы в команде.</w:t>
            </w:r>
          </w:p>
          <w:p w:rsidR="0016159E" w:rsidRPr="00457138" w:rsidRDefault="0016159E" w:rsidP="00034A23">
            <w:pPr>
              <w:ind w:firstLine="742"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3. Организация активного отдыха школьников через привлечение их к участию в мероприятиях смены</w:t>
            </w:r>
          </w:p>
        </w:tc>
        <w:bookmarkStart w:id="0" w:name="_GoBack"/>
        <w:bookmarkEnd w:id="0"/>
      </w:tr>
      <w:tr w:rsidR="00454C2A" w:rsidRPr="00457138" w:rsidTr="00413A02">
        <w:tc>
          <w:tcPr>
            <w:tcW w:w="3119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Предполагаемый результат</w:t>
            </w:r>
          </w:p>
        </w:tc>
        <w:tc>
          <w:tcPr>
            <w:tcW w:w="6803" w:type="dxa"/>
          </w:tcPr>
          <w:p w:rsidR="00454C2A" w:rsidRPr="00457138" w:rsidRDefault="00454C2A" w:rsidP="00A53408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реализации программы:</w:t>
            </w:r>
          </w:p>
          <w:p w:rsidR="00457138" w:rsidRPr="00457138" w:rsidRDefault="005151AC" w:rsidP="00A53408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  <w:r w:rsidR="00457138" w:rsidRPr="00457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54C2A" w:rsidRPr="00457138" w:rsidRDefault="00457138" w:rsidP="00457138">
            <w:pPr>
              <w:pStyle w:val="a3"/>
              <w:numPr>
                <w:ilvl w:val="0"/>
                <w:numId w:val="45"/>
              </w:numPr>
              <w:jc w:val="both"/>
              <w:outlineLvl w:val="0"/>
              <w:rPr>
                <w:lang w:val="ru-RU"/>
              </w:rPr>
            </w:pPr>
            <w:r w:rsidRPr="00457138">
              <w:rPr>
                <w:rFonts w:eastAsia="Arial Unicode MS"/>
                <w:u w:color="000000"/>
                <w:lang w:val="ru-RU"/>
              </w:rPr>
              <w:t>о</w:t>
            </w:r>
            <w:r w:rsidR="00454C2A" w:rsidRPr="00457138">
              <w:rPr>
                <w:rFonts w:eastAsia="Arial Unicode MS"/>
                <w:u w:color="000000"/>
                <w:lang w:val="ru-RU"/>
              </w:rPr>
              <w:t>бучающиес</w:t>
            </w:r>
            <w:r w:rsidR="0001258C" w:rsidRPr="00457138">
              <w:rPr>
                <w:rFonts w:eastAsia="Arial Unicode MS"/>
                <w:u w:color="000000"/>
                <w:lang w:val="ru-RU"/>
              </w:rPr>
              <w:t>я получат дополнительные знания</w:t>
            </w:r>
            <w:r w:rsidR="00454C2A" w:rsidRPr="00457138">
              <w:rPr>
                <w:rFonts w:eastAsia="Arial Unicode MS"/>
                <w:u w:color="000000"/>
                <w:lang w:val="ru-RU"/>
              </w:rPr>
              <w:t xml:space="preserve"> в области</w:t>
            </w:r>
            <w:r w:rsidR="00454C2A" w:rsidRPr="00457138">
              <w:rPr>
                <w:lang w:val="ru-RU"/>
              </w:rPr>
              <w:t xml:space="preserve"> современных информационно-</w:t>
            </w:r>
            <w:r w:rsidR="00454C2A" w:rsidRPr="00457138">
              <w:rPr>
                <w:lang w:val="ru-RU"/>
              </w:rPr>
              <w:lastRenderedPageBreak/>
              <w:t xml:space="preserve">коммуникационных технологий на основе содержания образовательной программы </w:t>
            </w:r>
            <w:r w:rsidR="00454C2A" w:rsidRPr="00457138">
              <w:t>IT</w:t>
            </w:r>
            <w:r w:rsidR="00454C2A" w:rsidRPr="00457138">
              <w:rPr>
                <w:lang w:val="ru-RU"/>
              </w:rPr>
              <w:t xml:space="preserve"> школы </w:t>
            </w:r>
            <w:r w:rsidR="00454C2A" w:rsidRPr="00457138">
              <w:t>Samsung</w:t>
            </w:r>
            <w:r w:rsidR="00454C2A" w:rsidRPr="00457138">
              <w:rPr>
                <w:lang w:val="ru-RU"/>
              </w:rPr>
              <w:t>.</w:t>
            </w:r>
          </w:p>
          <w:p w:rsidR="00454C2A" w:rsidRPr="00457138" w:rsidRDefault="00454C2A" w:rsidP="00457138">
            <w:pPr>
              <w:pStyle w:val="Style9"/>
              <w:widowControl/>
              <w:numPr>
                <w:ilvl w:val="0"/>
                <w:numId w:val="45"/>
              </w:numPr>
              <w:tabs>
                <w:tab w:val="left" w:pos="1152"/>
              </w:tabs>
              <w:spacing w:line="240" w:lineRule="auto"/>
              <w:rPr>
                <w:rStyle w:val="FontStyle16"/>
              </w:rPr>
            </w:pPr>
            <w:r w:rsidRPr="00457138">
              <w:rPr>
                <w:rStyle w:val="FontStyle16"/>
              </w:rPr>
              <w:t>Все обучающиеся получат дополнительную предпрофессиональную подготовку по профессиям инженерно-технической направленности.</w:t>
            </w:r>
          </w:p>
          <w:p w:rsidR="00457138" w:rsidRPr="00457138" w:rsidRDefault="005151AC" w:rsidP="00457138">
            <w:pPr>
              <w:pStyle w:val="Style9"/>
              <w:widowControl/>
              <w:tabs>
                <w:tab w:val="left" w:pos="1152"/>
              </w:tabs>
              <w:spacing w:line="240" w:lineRule="auto"/>
              <w:ind w:left="753" w:firstLine="0"/>
              <w:rPr>
                <w:rStyle w:val="FontStyle16"/>
                <w:b/>
              </w:rPr>
            </w:pPr>
            <w:r>
              <w:rPr>
                <w:rStyle w:val="FontStyle16"/>
                <w:b/>
              </w:rPr>
              <w:t>Личностные</w:t>
            </w:r>
            <w:r w:rsidR="00457138" w:rsidRPr="00457138">
              <w:rPr>
                <w:rStyle w:val="FontStyle16"/>
                <w:b/>
              </w:rPr>
              <w:t>:</w:t>
            </w:r>
          </w:p>
          <w:p w:rsidR="00454C2A" w:rsidRPr="00457138" w:rsidRDefault="00454C2A" w:rsidP="00457138">
            <w:pPr>
              <w:pStyle w:val="Style3"/>
              <w:widowControl/>
              <w:numPr>
                <w:ilvl w:val="0"/>
                <w:numId w:val="45"/>
              </w:numPr>
              <w:spacing w:line="240" w:lineRule="auto"/>
            </w:pPr>
            <w:r w:rsidRPr="00457138">
              <w:t>Для участников смены</w:t>
            </w:r>
            <w:r w:rsidRPr="00457138">
              <w:rPr>
                <w:rStyle w:val="FontStyle16"/>
              </w:rPr>
              <w:t xml:space="preserve"> будут созданы условия для максимальной самореализации и раскрытия способностей детей.</w:t>
            </w:r>
          </w:p>
        </w:tc>
      </w:tr>
      <w:tr w:rsidR="00454C2A" w:rsidRPr="00457138" w:rsidTr="00413A02">
        <w:tc>
          <w:tcPr>
            <w:tcW w:w="3119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lastRenderedPageBreak/>
              <w:t>География участников программы</w:t>
            </w:r>
          </w:p>
        </w:tc>
        <w:tc>
          <w:tcPr>
            <w:tcW w:w="6803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Хабаровский край</w:t>
            </w:r>
          </w:p>
        </w:tc>
      </w:tr>
      <w:tr w:rsidR="00454C2A" w:rsidRPr="00457138" w:rsidTr="00413A02">
        <w:tc>
          <w:tcPr>
            <w:tcW w:w="3119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Количество участников</w:t>
            </w:r>
          </w:p>
        </w:tc>
        <w:tc>
          <w:tcPr>
            <w:tcW w:w="6803" w:type="dxa"/>
          </w:tcPr>
          <w:p w:rsidR="00454C2A" w:rsidRPr="00457138" w:rsidRDefault="005151AC" w:rsidP="003661F7">
            <w:pPr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14</w:t>
            </w:r>
            <w:r w:rsidR="00413A02"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человек</w:t>
            </w:r>
          </w:p>
        </w:tc>
      </w:tr>
      <w:tr w:rsidR="00454C2A" w:rsidRPr="00457138" w:rsidTr="00413A02">
        <w:trPr>
          <w:trHeight w:val="408"/>
        </w:trPr>
        <w:tc>
          <w:tcPr>
            <w:tcW w:w="3119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Сроки проведения</w:t>
            </w:r>
          </w:p>
        </w:tc>
        <w:tc>
          <w:tcPr>
            <w:tcW w:w="6803" w:type="dxa"/>
          </w:tcPr>
          <w:p w:rsidR="00454C2A" w:rsidRPr="00457138" w:rsidRDefault="00F6738D" w:rsidP="001C5609">
            <w:pPr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0</w:t>
            </w:r>
            <w:r w:rsidR="001C5609"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2</w:t>
            </w:r>
            <w:r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марта</w:t>
            </w:r>
            <w:r w:rsidR="00454C2A"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– 1</w:t>
            </w:r>
            <w:r w:rsidR="001C5609"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3</w:t>
            </w:r>
            <w:r w:rsidR="00454C2A"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марта 20</w:t>
            </w:r>
            <w:r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  <w:r w:rsidR="00A83D7B"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  <w:r w:rsidR="00454C2A"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г.</w:t>
            </w:r>
          </w:p>
        </w:tc>
      </w:tr>
      <w:tr w:rsidR="00454C2A" w:rsidRPr="00457138" w:rsidTr="00413A02">
        <w:trPr>
          <w:trHeight w:val="429"/>
        </w:trPr>
        <w:tc>
          <w:tcPr>
            <w:tcW w:w="3119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Продолжительность</w:t>
            </w:r>
          </w:p>
        </w:tc>
        <w:tc>
          <w:tcPr>
            <w:tcW w:w="6803" w:type="dxa"/>
          </w:tcPr>
          <w:p w:rsidR="00454C2A" w:rsidRPr="00457138" w:rsidRDefault="00C112E5" w:rsidP="003661F7">
            <w:pPr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12</w:t>
            </w:r>
            <w:r w:rsidR="00454C2A" w:rsidRPr="004571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дней</w:t>
            </w:r>
          </w:p>
        </w:tc>
      </w:tr>
      <w:tr w:rsidR="00454C2A" w:rsidRPr="00457138" w:rsidTr="00413A02">
        <w:trPr>
          <w:trHeight w:val="319"/>
        </w:trPr>
        <w:tc>
          <w:tcPr>
            <w:tcW w:w="3119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Место проведения</w:t>
            </w:r>
          </w:p>
        </w:tc>
        <w:tc>
          <w:tcPr>
            <w:tcW w:w="6803" w:type="dxa"/>
          </w:tcPr>
          <w:p w:rsidR="0016159E" w:rsidRPr="00457138" w:rsidRDefault="0016159E" w:rsidP="0016159E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с. Лазо, </w:t>
            </w:r>
          </w:p>
          <w:p w:rsidR="00F6738D" w:rsidRPr="00457138" w:rsidRDefault="0016159E" w:rsidP="0016159E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Переяславка   дружина «Созвездие»</w:t>
            </w:r>
          </w:p>
        </w:tc>
      </w:tr>
      <w:tr w:rsidR="00454C2A" w:rsidRPr="00457138" w:rsidTr="00413A02">
        <w:tc>
          <w:tcPr>
            <w:tcW w:w="3119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Адрес исполнителя</w:t>
            </w:r>
          </w:p>
        </w:tc>
        <w:tc>
          <w:tcPr>
            <w:tcW w:w="6803" w:type="dxa"/>
          </w:tcPr>
          <w:p w:rsidR="00454C2A" w:rsidRPr="00457138" w:rsidRDefault="00454C2A" w:rsidP="00366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680003 г. Хабаровск, ул. </w:t>
            </w:r>
            <w:proofErr w:type="gramStart"/>
            <w:r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75.</w:t>
            </w:r>
          </w:p>
          <w:p w:rsidR="00F6738D" w:rsidRPr="00457138" w:rsidRDefault="00F6738D" w:rsidP="00366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59E" w:rsidRPr="00457138" w:rsidRDefault="00457138" w:rsidP="00F67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образовательное у</w:t>
            </w:r>
            <w:r w:rsidR="00454C2A"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чреждение</w:t>
            </w:r>
            <w:r w:rsidR="00A53408"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4C2A"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6738D"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детский центр</w:t>
            </w:r>
            <w:r w:rsidR="00454C2A"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</w:t>
            </w:r>
          </w:p>
        </w:tc>
      </w:tr>
      <w:tr w:rsidR="00454C2A" w:rsidRPr="00457138" w:rsidTr="00413A02">
        <w:trPr>
          <w:trHeight w:val="814"/>
        </w:trPr>
        <w:tc>
          <w:tcPr>
            <w:tcW w:w="3119" w:type="dxa"/>
          </w:tcPr>
          <w:p w:rsidR="00454C2A" w:rsidRPr="00457138" w:rsidRDefault="00454C2A" w:rsidP="003661F7">
            <w:pPr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4571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Руководители программы</w:t>
            </w:r>
          </w:p>
        </w:tc>
        <w:tc>
          <w:tcPr>
            <w:tcW w:w="6803" w:type="dxa"/>
          </w:tcPr>
          <w:p w:rsidR="00454C2A" w:rsidRPr="00457138" w:rsidRDefault="00A83D7B" w:rsidP="00A83D7B">
            <w:pPr>
              <w:rPr>
                <w:sz w:val="24"/>
                <w:szCs w:val="24"/>
              </w:rPr>
            </w:pPr>
            <w:proofErr w:type="spellStart"/>
            <w:r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Чавунная</w:t>
            </w:r>
            <w:proofErr w:type="spellEnd"/>
            <w:r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Евгеньевна</w:t>
            </w:r>
            <w:r w:rsidR="00515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вожатый отдела</w:t>
            </w:r>
            <w:r w:rsidR="00F6738D"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</w:t>
            </w:r>
            <w:r w:rsidR="00413A02" w:rsidRPr="0045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КГБОУ КДЦ «Созвездие».</w:t>
            </w:r>
          </w:p>
        </w:tc>
      </w:tr>
    </w:tbl>
    <w:p w:rsidR="00A83D7B" w:rsidRPr="008C0C2E" w:rsidRDefault="00A83D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3661F7" w:rsidRPr="000F75DA" w:rsidRDefault="003661F7" w:rsidP="00A83D7B">
      <w:pPr>
        <w:pStyle w:val="a3"/>
        <w:numPr>
          <w:ilvl w:val="0"/>
          <w:numId w:val="5"/>
        </w:numPr>
        <w:spacing w:line="276" w:lineRule="auto"/>
        <w:ind w:left="0" w:firstLine="0"/>
        <w:jc w:val="center"/>
        <w:rPr>
          <w:b/>
          <w:szCs w:val="28"/>
          <w:lang w:eastAsia="ru-RU"/>
        </w:rPr>
      </w:pPr>
      <w:r w:rsidRPr="000F75DA">
        <w:rPr>
          <w:b/>
          <w:szCs w:val="28"/>
          <w:lang w:eastAsia="ru-RU"/>
        </w:rPr>
        <w:lastRenderedPageBreak/>
        <w:t>Пояснительная записка</w:t>
      </w:r>
    </w:p>
    <w:p w:rsidR="00A83D7B" w:rsidRPr="00D921A0" w:rsidRDefault="00A83D7B" w:rsidP="00A83D7B">
      <w:pPr>
        <w:pStyle w:val="a3"/>
        <w:spacing w:line="276" w:lineRule="auto"/>
        <w:rPr>
          <w:b/>
          <w:sz w:val="28"/>
          <w:szCs w:val="28"/>
          <w:lang w:eastAsia="ru-RU"/>
        </w:rPr>
      </w:pPr>
    </w:p>
    <w:p w:rsidR="00FA7FDF" w:rsidRPr="00457138" w:rsidRDefault="00FA7FDF" w:rsidP="007F0D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Востребо</w:t>
      </w:r>
      <w:r w:rsidR="009F53F0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ванность рынка в </w:t>
      </w:r>
      <w:r w:rsidR="009F53F0" w:rsidRPr="004571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IT</w:t>
      </w: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-специалистах стал</w:t>
      </w:r>
      <w:r w:rsidR="00626AF1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давно уже очевидн</w:t>
      </w:r>
      <w:r w:rsidR="00457138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, однако, не смотря на столь высокий спрос, по сей день наблюдается дефицит кадров в данной области. Таким образом, вполне очевидно, что IT-образование в настоящее время является крайне востребованным. Но, к сожалению, до сих пор многие молодые люди имеют довольно смутное представление о сути образования в сфере информационных технологий.</w:t>
      </w:r>
    </w:p>
    <w:p w:rsidR="00D921A0" w:rsidRPr="00457138" w:rsidRDefault="00457138" w:rsidP="007F0D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настоящее время, понятие «</w:t>
      </w:r>
      <w:r w:rsidR="00FA7FDF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 по IT-технологиям</w:t>
      </w: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FA7FDF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подразумевает достаточно широкую сферу профессиональной деятельности, например, за последние годы большой популярностью пользуются разработчики приложений для мобильн</w:t>
      </w:r>
      <w:r w:rsidR="00D921A0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ых платформ и социальных сетей.</w:t>
      </w:r>
    </w:p>
    <w:p w:rsidR="00423467" w:rsidRPr="00457138" w:rsidRDefault="00D921A0" w:rsidP="007F0D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138">
        <w:rPr>
          <w:rFonts w:ascii="Times New Roman" w:hAnsi="Times New Roman" w:cs="Times New Roman"/>
          <w:sz w:val="24"/>
          <w:szCs w:val="28"/>
        </w:rPr>
        <w:t xml:space="preserve">Новая индустрия </w:t>
      </w: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IT-технологий</w:t>
      </w:r>
      <w:r w:rsidRPr="00457138">
        <w:rPr>
          <w:rFonts w:ascii="Times New Roman" w:hAnsi="Times New Roman" w:cs="Times New Roman"/>
          <w:sz w:val="24"/>
          <w:szCs w:val="28"/>
        </w:rPr>
        <w:t xml:space="preserve"> естественно требует нового к</w:t>
      </w:r>
      <w:r w:rsidR="00D45110" w:rsidRPr="00457138">
        <w:rPr>
          <w:rFonts w:ascii="Times New Roman" w:hAnsi="Times New Roman" w:cs="Times New Roman"/>
          <w:sz w:val="24"/>
          <w:szCs w:val="28"/>
        </w:rPr>
        <w:t xml:space="preserve">ачества кадрового обеспечения. </w:t>
      </w:r>
      <w:proofErr w:type="gramStart"/>
      <w:r w:rsidRPr="00457138">
        <w:rPr>
          <w:rFonts w:ascii="Times New Roman" w:hAnsi="Times New Roman" w:cs="Times New Roman"/>
          <w:sz w:val="24"/>
          <w:szCs w:val="28"/>
        </w:rPr>
        <w:t>Современные инженеры должны быть готовы к работе условиях возрастающей сложности технологических процессов и оборудования, быстро меняющихся требований к конкурентоспособной продукции, необходимости постоянного повышения эффективности производства.</w:t>
      </w:r>
      <w:proofErr w:type="gramEnd"/>
      <w:r w:rsidRPr="00457138">
        <w:rPr>
          <w:rFonts w:ascii="Times New Roman" w:hAnsi="Times New Roman" w:cs="Times New Roman"/>
          <w:sz w:val="24"/>
          <w:szCs w:val="28"/>
        </w:rPr>
        <w:t xml:space="preserve"> </w:t>
      </w:r>
      <w:r w:rsidR="00FA7FDF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Довольно долгое время получить образование в данной сфере можно было лишь на специальных курсах, например, компании </w:t>
      </w:r>
      <w:proofErr w:type="spellStart"/>
      <w:r w:rsidR="00FA7FDF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Microsoft</w:t>
      </w:r>
      <w:proofErr w:type="spellEnd"/>
      <w:r w:rsidR="00FA7FDF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, но на сегодняшний день ситуация изменилась к лучшему. Теперь можно получить государственное высшее обра</w:t>
      </w:r>
      <w:r w:rsidR="00457138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зование во многих вуз</w:t>
      </w:r>
      <w:r w:rsidR="00423467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ах страны, а также в специализированных школах, например </w:t>
      </w:r>
      <w:r w:rsidR="00423467" w:rsidRPr="004571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IT</w:t>
      </w:r>
      <w:r w:rsidR="00423467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-школе </w:t>
      </w:r>
      <w:r w:rsidR="00423467" w:rsidRPr="004571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SAMSUNG</w:t>
      </w:r>
      <w:r w:rsidR="00423467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23467" w:rsidRPr="00457138" w:rsidRDefault="00423467" w:rsidP="007F0D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IT </w:t>
      </w:r>
      <w:r w:rsidR="000D75AE" w:rsidRPr="0045713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ШКОЛА </w:t>
      </w:r>
      <w:r w:rsidRPr="0045713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SAMSUNG – программа дополнительного обучения школьников в области информационных технологий и программирования. </w:t>
      </w:r>
      <w:r w:rsidR="000D75AE" w:rsidRPr="00457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Цель проекта «IT ШКОЛА</w:t>
      </w:r>
      <w:r w:rsidRPr="00457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SAMSUNG» – содействие в подготовке будущих инженерно-технических кадров, что соответствует актуальной задаче в сфере образования для современной России, помощь в профессиональном самоопределении школьников старших классов и повышение их интереса к сфере IT-инноваций.</w:t>
      </w:r>
    </w:p>
    <w:p w:rsidR="009F53F0" w:rsidRPr="00457138" w:rsidRDefault="00D5058F" w:rsidP="007F0DB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571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«IT ШКОЛА SAMSUNG» открыта в 2</w:t>
      </w:r>
      <w:r w:rsidR="00B233BF" w:rsidRPr="004571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 w:rsidRPr="004571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городах России. </w:t>
      </w:r>
      <w:r w:rsidR="000D75AE" w:rsidRPr="0045713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Хабаровск – четвертый город России, в котором реализуется проект. </w:t>
      </w:r>
    </w:p>
    <w:p w:rsidR="009F53F0" w:rsidRPr="00457138" w:rsidRDefault="000D75AE" w:rsidP="007F0D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В Хабаровске проект реализуется при поддержке министерства образования и науки </w:t>
      </w:r>
      <w:r w:rsid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Хабаровского края </w:t>
      </w:r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на базе «Математического лицея», одного из сильнейших общеобразовательных учебных учреждений края</w:t>
      </w:r>
      <w:r w:rsidR="00CA488C"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. У</w:t>
      </w:r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част</w:t>
      </w:r>
      <w:r w:rsidR="00CA488C"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никами проекта IT-школы стали </w:t>
      </w:r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ст</w:t>
      </w:r>
      <w:r w:rsidR="00626AF1"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аршеклассн</w:t>
      </w:r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и</w:t>
      </w:r>
      <w:r w:rsidR="00626AF1"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к</w:t>
      </w:r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а из разных школ краевого центра, все они по результатам вступительного тестирования были зачислены на бесплатное обучение.</w:t>
      </w:r>
      <w:r w:rsidR="009F53F0" w:rsidRPr="00457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На занятиях </w:t>
      </w:r>
      <w:r w:rsidR="00ED752B"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обучающиеся</w:t>
      </w:r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смогут </w:t>
      </w:r>
      <w:r w:rsid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получить знания</w:t>
      </w:r>
      <w:r w:rsidR="009F53F0"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,</w:t>
      </w:r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по основам IT и программирования и получат практические навыки, позволяющие самостоятельно создавать приложения для смартфонов и планшетных компьютеров на платформе </w:t>
      </w:r>
      <w:proofErr w:type="spellStart"/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Android</w:t>
      </w:r>
      <w:proofErr w:type="spellEnd"/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.</w:t>
      </w:r>
      <w:r w:rsidR="009F53F0" w:rsidRPr="0045713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проведения занятий в «</w:t>
      </w:r>
      <w:r w:rsidR="00457138" w:rsidRPr="00457138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IT</w:t>
      </w:r>
      <w:r w:rsidR="00457138"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-школе</w:t>
      </w: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компания </w:t>
      </w:r>
      <w:proofErr w:type="spellStart"/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Samsung</w:t>
      </w:r>
      <w:proofErr w:type="spellEnd"/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оснастила учебный класс комплексным интегрированным решением </w:t>
      </w:r>
      <w:proofErr w:type="spellStart"/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Samsung</w:t>
      </w:r>
      <w:proofErr w:type="spellEnd"/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>School</w:t>
      </w:r>
      <w:proofErr w:type="spellEnd"/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45713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включающим в себя интерактивную доску с диагональю 75 дюймов, ноутбуки и планшеты для </w:t>
      </w:r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учеников и преподавателей.</w:t>
      </w:r>
    </w:p>
    <w:p w:rsidR="003661F7" w:rsidRPr="00457138" w:rsidRDefault="00626AF1" w:rsidP="007F0D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Таким образом, полученные знания по основам IT и программированию позволят получить доп</w:t>
      </w:r>
      <w:r w:rsidR="00CA488C"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олнительную </w:t>
      </w:r>
      <w:r w:rsidRPr="00457138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подготовку по профессиям технической, конструкторской, проектной направленности, сформировать качества современного человека: предприимчивость, способность работать в команде, инновационной активности, вовлеченности в общественную жизнь.</w:t>
      </w:r>
    </w:p>
    <w:p w:rsidR="003661F7" w:rsidRPr="003661F7" w:rsidRDefault="003661F7" w:rsidP="0010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08" w:rsidRPr="00457138" w:rsidRDefault="00457138" w:rsidP="007F0D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457138">
        <w:rPr>
          <w:rFonts w:ascii="Times New Roman" w:eastAsia="Calibri" w:hAnsi="Times New Roman" w:cs="Times New Roman"/>
          <w:b/>
          <w:sz w:val="24"/>
          <w:szCs w:val="28"/>
        </w:rPr>
        <w:t>Ц</w:t>
      </w:r>
      <w:r w:rsidR="001C5609" w:rsidRPr="00457138">
        <w:rPr>
          <w:rFonts w:ascii="Times New Roman" w:eastAsia="Calibri" w:hAnsi="Times New Roman" w:cs="Times New Roman"/>
          <w:b/>
          <w:sz w:val="24"/>
          <w:szCs w:val="28"/>
        </w:rPr>
        <w:t>ель программы:</w:t>
      </w:r>
      <w:r w:rsidR="00A53408" w:rsidRPr="00457138">
        <w:rPr>
          <w:rFonts w:ascii="Times New Roman" w:hAnsi="Times New Roman"/>
          <w:sz w:val="24"/>
          <w:szCs w:val="28"/>
        </w:rPr>
        <w:t xml:space="preserve"> содействие в подготовке будущих инженерно-технических кадров, в профессиональном самоопределении школьников старших классов и повышение их интереса к сфере </w:t>
      </w:r>
      <w:r w:rsidR="00A53408" w:rsidRPr="00457138">
        <w:rPr>
          <w:rFonts w:ascii="Times New Roman" w:hAnsi="Times New Roman"/>
          <w:sz w:val="24"/>
          <w:szCs w:val="28"/>
          <w:lang w:val="en-US"/>
        </w:rPr>
        <w:t>IT</w:t>
      </w:r>
      <w:r w:rsidR="00A53408" w:rsidRPr="00457138">
        <w:rPr>
          <w:rFonts w:ascii="Times New Roman" w:hAnsi="Times New Roman"/>
          <w:sz w:val="24"/>
          <w:szCs w:val="28"/>
        </w:rPr>
        <w:t>-инноваций</w:t>
      </w:r>
      <w:r w:rsidR="008C0C2E" w:rsidRPr="00457138">
        <w:rPr>
          <w:rFonts w:ascii="Times New Roman" w:hAnsi="Times New Roman"/>
          <w:sz w:val="24"/>
          <w:szCs w:val="28"/>
        </w:rPr>
        <w:t>.</w:t>
      </w:r>
    </w:p>
    <w:p w:rsidR="001C5609" w:rsidRPr="00457138" w:rsidRDefault="001C5609" w:rsidP="007F0DB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57138">
        <w:rPr>
          <w:rFonts w:ascii="Times New Roman" w:eastAsia="Calibri" w:hAnsi="Times New Roman" w:cs="Times New Roman"/>
          <w:b/>
          <w:sz w:val="24"/>
          <w:szCs w:val="28"/>
        </w:rPr>
        <w:t xml:space="preserve">Задачи образовательной программы: </w:t>
      </w:r>
    </w:p>
    <w:p w:rsidR="001C5609" w:rsidRPr="00457138" w:rsidRDefault="001C5609" w:rsidP="007F0DB7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</w:p>
    <w:p w:rsidR="00A53408" w:rsidRPr="00457138" w:rsidRDefault="00A53408" w:rsidP="007F0DB7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231F20"/>
          <w:sz w:val="24"/>
          <w:szCs w:val="28"/>
          <w:u w:val="single"/>
          <w:lang w:eastAsia="ru-RU"/>
        </w:rPr>
      </w:pPr>
      <w:r w:rsidRPr="00457138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1.Формирование у участников программы практических навыков:</w:t>
      </w:r>
    </w:p>
    <w:p w:rsidR="00A53408" w:rsidRPr="00457138" w:rsidRDefault="00A53408" w:rsidP="007F0DB7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 xml:space="preserve">программирования на языке </w:t>
      </w:r>
      <w:r w:rsidRPr="00457138">
        <w:rPr>
          <w:rFonts w:ascii="Times New Roman" w:eastAsia="Malgun Gothic" w:hAnsi="Times New Roman"/>
          <w:color w:val="231F20"/>
          <w:sz w:val="24"/>
          <w:szCs w:val="28"/>
          <w:lang w:val="en-US" w:eastAsia="ko-KR"/>
        </w:rPr>
        <w:t>Java</w:t>
      </w:r>
      <w:r w:rsidRPr="00457138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;</w:t>
      </w:r>
    </w:p>
    <w:p w:rsidR="00A53408" w:rsidRPr="00457138" w:rsidRDefault="00A53408" w:rsidP="007F0DB7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 xml:space="preserve">разработки приложений для мобильных устройств, работающих по управлением операционной системы </w:t>
      </w:r>
      <w:r w:rsidRPr="00457138">
        <w:rPr>
          <w:rFonts w:ascii="Times New Roman" w:eastAsia="Malgun Gothic" w:hAnsi="Times New Roman"/>
          <w:color w:val="231F20"/>
          <w:sz w:val="24"/>
          <w:szCs w:val="28"/>
          <w:lang w:val="en-US" w:eastAsia="ko-KR"/>
        </w:rPr>
        <w:t>Android</w:t>
      </w:r>
      <w:r w:rsidRPr="00457138">
        <w:rPr>
          <w:rFonts w:ascii="Times New Roman" w:eastAsia="Malgun Gothic" w:hAnsi="Times New Roman"/>
          <w:color w:val="231F20"/>
          <w:sz w:val="24"/>
          <w:szCs w:val="28"/>
          <w:lang w:eastAsia="ko-KR"/>
        </w:rPr>
        <w:t>;</w:t>
      </w:r>
    </w:p>
    <w:p w:rsidR="00A53408" w:rsidRPr="00457138" w:rsidRDefault="00A53408" w:rsidP="007F0DB7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разработки мобильных приложений с использованием баз данных;</w:t>
      </w:r>
    </w:p>
    <w:p w:rsidR="00A53408" w:rsidRPr="00457138" w:rsidRDefault="00A53408" w:rsidP="007F0DB7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разработки приложений с использованием эффективных алгоритмов и абстрактных структур данных;</w:t>
      </w:r>
    </w:p>
    <w:p w:rsidR="00A53408" w:rsidRPr="00457138" w:rsidRDefault="00A53408" w:rsidP="007F0DB7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разработки игровых приложений;</w:t>
      </w:r>
    </w:p>
    <w:p w:rsidR="00A53408" w:rsidRPr="00457138" w:rsidRDefault="00A53408" w:rsidP="007F0DB7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 xml:space="preserve">использования инструментов языка </w:t>
      </w:r>
      <w:proofErr w:type="spellStart"/>
      <w:r w:rsidRPr="00457138">
        <w:rPr>
          <w:rFonts w:ascii="Times New Roman" w:eastAsia="Malgun Gothic" w:hAnsi="Times New Roman"/>
          <w:color w:val="231F20"/>
          <w:sz w:val="24"/>
          <w:szCs w:val="28"/>
          <w:lang w:eastAsia="ko-KR"/>
        </w:rPr>
        <w:t>Java</w:t>
      </w:r>
      <w:proofErr w:type="spellEnd"/>
      <w:r w:rsidRPr="00457138">
        <w:rPr>
          <w:rFonts w:ascii="Times New Roman" w:eastAsia="Malgun Gothic" w:hAnsi="Times New Roman"/>
          <w:color w:val="231F20"/>
          <w:sz w:val="24"/>
          <w:szCs w:val="28"/>
          <w:lang w:eastAsia="ko-KR"/>
        </w:rPr>
        <w:t xml:space="preserve"> для криптографической защиты информации</w:t>
      </w:r>
      <w:r w:rsidRPr="00457138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.</w:t>
      </w:r>
    </w:p>
    <w:p w:rsidR="00A53408" w:rsidRPr="00457138" w:rsidRDefault="00A53408" w:rsidP="007F0DB7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2.Развитие у участников программы:</w:t>
      </w:r>
    </w:p>
    <w:p w:rsidR="0016159E" w:rsidRPr="00457138" w:rsidRDefault="00A53408" w:rsidP="007F0DB7">
      <w:pPr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алгоритмического и аналитического, а также проектного мышления;</w:t>
      </w:r>
    </w:p>
    <w:p w:rsidR="008A6B10" w:rsidRPr="00457138" w:rsidRDefault="00A53408" w:rsidP="007F0DB7">
      <w:pPr>
        <w:numPr>
          <w:ilvl w:val="0"/>
          <w:numId w:val="19"/>
        </w:numPr>
        <w:spacing w:after="0" w:line="360" w:lineRule="auto"/>
        <w:ind w:left="0" w:firstLine="851"/>
        <w:jc w:val="both"/>
        <w:rPr>
          <w:rStyle w:val="FontStyle16"/>
          <w:rFonts w:eastAsia="Times New Roman" w:cstheme="minorBidi"/>
          <w:color w:val="231F20"/>
          <w:szCs w:val="28"/>
          <w:lang w:eastAsia="ru-RU"/>
        </w:rPr>
      </w:pPr>
      <w:r w:rsidRPr="00457138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навыков работы в команде.</w:t>
      </w:r>
    </w:p>
    <w:p w:rsidR="000A344F" w:rsidRPr="00457138" w:rsidRDefault="000A344F" w:rsidP="007F0DB7">
      <w:pPr>
        <w:spacing w:after="0" w:line="360" w:lineRule="auto"/>
        <w:ind w:firstLine="851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D45110" w:rsidRPr="00457138" w:rsidRDefault="007340E3" w:rsidP="00D4511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71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Педагогические принципы</w:t>
      </w:r>
    </w:p>
    <w:p w:rsidR="00457138" w:rsidRPr="00457138" w:rsidRDefault="00457138" w:rsidP="00457138">
      <w:pPr>
        <w:pStyle w:val="a3"/>
        <w:numPr>
          <w:ilvl w:val="0"/>
          <w:numId w:val="46"/>
        </w:numPr>
        <w:spacing w:line="360" w:lineRule="auto"/>
        <w:ind w:left="0" w:firstLine="851"/>
        <w:jc w:val="both"/>
        <w:rPr>
          <w:szCs w:val="28"/>
          <w:lang w:val="ru-RU"/>
        </w:rPr>
      </w:pPr>
      <w:r w:rsidRPr="00457138">
        <w:rPr>
          <w:szCs w:val="28"/>
          <w:lang w:val="ru-RU"/>
        </w:rPr>
        <w:t xml:space="preserve">Принцип доступности: излагаемый педагогом материал будет основан на достоверных данных, построен на актуальной терминологии и будет излагаться в доступной форме для данного возраста детей. </w:t>
      </w:r>
    </w:p>
    <w:p w:rsidR="00457138" w:rsidRPr="00457138" w:rsidRDefault="00457138" w:rsidP="00457138">
      <w:pPr>
        <w:pStyle w:val="a3"/>
        <w:numPr>
          <w:ilvl w:val="0"/>
          <w:numId w:val="46"/>
        </w:numPr>
        <w:spacing w:line="360" w:lineRule="auto"/>
        <w:ind w:left="0" w:firstLine="851"/>
        <w:jc w:val="both"/>
        <w:rPr>
          <w:szCs w:val="28"/>
          <w:lang w:val="ru-RU"/>
        </w:rPr>
      </w:pPr>
      <w:r w:rsidRPr="00457138">
        <w:rPr>
          <w:szCs w:val="28"/>
          <w:lang w:val="ru-RU"/>
        </w:rPr>
        <w:t>Принцип систематичности - каждый этап программы есть не самостоятельное звено, а единое целое.</w:t>
      </w:r>
    </w:p>
    <w:p w:rsidR="00457138" w:rsidRPr="00457138" w:rsidRDefault="00457138" w:rsidP="00457138">
      <w:pPr>
        <w:pStyle w:val="a3"/>
        <w:numPr>
          <w:ilvl w:val="0"/>
          <w:numId w:val="46"/>
        </w:numPr>
        <w:spacing w:line="360" w:lineRule="auto"/>
        <w:ind w:left="0" w:firstLine="851"/>
        <w:jc w:val="both"/>
        <w:rPr>
          <w:szCs w:val="28"/>
          <w:lang w:val="ru-RU" w:eastAsia="ar-SA"/>
        </w:rPr>
      </w:pPr>
      <w:r w:rsidRPr="00457138">
        <w:rPr>
          <w:szCs w:val="28"/>
          <w:lang w:val="ru-RU" w:eastAsia="ar-SA"/>
        </w:rPr>
        <w:t xml:space="preserve">Принцип «живых знаний», который предполагает применение полученных знаний на практике в течение смены; </w:t>
      </w:r>
    </w:p>
    <w:p w:rsidR="00457138" w:rsidRPr="00457138" w:rsidRDefault="00457138" w:rsidP="00457138">
      <w:pPr>
        <w:pStyle w:val="a3"/>
        <w:numPr>
          <w:ilvl w:val="0"/>
          <w:numId w:val="46"/>
        </w:numPr>
        <w:spacing w:line="360" w:lineRule="auto"/>
        <w:ind w:left="0" w:firstLine="851"/>
        <w:jc w:val="both"/>
        <w:rPr>
          <w:szCs w:val="28"/>
          <w:lang w:val="ru-RU" w:eastAsia="ar-SA"/>
        </w:rPr>
      </w:pPr>
      <w:r w:rsidRPr="00457138">
        <w:rPr>
          <w:szCs w:val="28"/>
          <w:lang w:val="ru-RU" w:eastAsia="ar-SA"/>
        </w:rPr>
        <w:lastRenderedPageBreak/>
        <w:t>Принцип новизны – первый опыт реализации, оригинальность, необычность программы;</w:t>
      </w:r>
    </w:p>
    <w:p w:rsidR="00457138" w:rsidRPr="00457138" w:rsidRDefault="00457138" w:rsidP="00457138">
      <w:pPr>
        <w:pStyle w:val="a3"/>
        <w:numPr>
          <w:ilvl w:val="0"/>
          <w:numId w:val="46"/>
        </w:numPr>
        <w:spacing w:line="360" w:lineRule="auto"/>
        <w:ind w:left="0" w:firstLine="851"/>
        <w:jc w:val="both"/>
        <w:rPr>
          <w:szCs w:val="28"/>
          <w:lang w:val="ru-RU" w:eastAsia="ar-SA"/>
        </w:rPr>
      </w:pPr>
      <w:r w:rsidRPr="00457138">
        <w:rPr>
          <w:szCs w:val="28"/>
          <w:lang w:val="ru-RU" w:eastAsia="ar-SA"/>
        </w:rPr>
        <w:t xml:space="preserve">Принципа индивидуально-личностного подхода к обучению реализуется в создании таких условий, при которых каждый участник смены сможет развивать необходимые навыки и получать знания; </w:t>
      </w:r>
    </w:p>
    <w:p w:rsidR="005B5ADD" w:rsidRPr="005151AC" w:rsidRDefault="00457138" w:rsidP="000F75DA">
      <w:pPr>
        <w:pStyle w:val="a3"/>
        <w:numPr>
          <w:ilvl w:val="0"/>
          <w:numId w:val="46"/>
        </w:numPr>
        <w:spacing w:line="360" w:lineRule="auto"/>
        <w:ind w:left="0" w:firstLine="851"/>
        <w:rPr>
          <w:szCs w:val="28"/>
          <w:lang w:val="ru-RU"/>
        </w:rPr>
      </w:pPr>
      <w:r w:rsidRPr="005151AC">
        <w:rPr>
          <w:szCs w:val="28"/>
          <w:lang w:val="ru-RU"/>
        </w:rPr>
        <w:t>Принцип сознательности и активности - осознание и понимание осуществляемой деятельности, характеризующейся степенью включения в работу</w:t>
      </w:r>
    </w:p>
    <w:p w:rsidR="005B5ADD" w:rsidRPr="005B5ADD" w:rsidRDefault="005B5ADD" w:rsidP="005B5ADD">
      <w:pPr>
        <w:pStyle w:val="a3"/>
        <w:keepNext/>
        <w:keepLines/>
        <w:numPr>
          <w:ilvl w:val="0"/>
          <w:numId w:val="5"/>
        </w:numPr>
        <w:spacing w:before="360"/>
        <w:jc w:val="center"/>
        <w:outlineLvl w:val="0"/>
        <w:rPr>
          <w:rFonts w:eastAsia="Calibri" w:cstheme="majorBidi"/>
          <w:b/>
          <w:bCs/>
        </w:rPr>
      </w:pPr>
      <w:r w:rsidRPr="005151AC">
        <w:rPr>
          <w:szCs w:val="28"/>
          <w:lang w:val="ru-RU"/>
        </w:rPr>
        <w:br w:type="page"/>
      </w:r>
      <w:proofErr w:type="spellStart"/>
      <w:r w:rsidRPr="000F75DA">
        <w:rPr>
          <w:rFonts w:eastAsia="Calibri" w:cstheme="majorBidi"/>
          <w:b/>
          <w:bCs/>
        </w:rPr>
        <w:lastRenderedPageBreak/>
        <w:t>Содержание</w:t>
      </w:r>
      <w:proofErr w:type="spellEnd"/>
      <w:r w:rsidRPr="000F75DA">
        <w:rPr>
          <w:rFonts w:eastAsia="Calibri" w:cstheme="majorBidi"/>
          <w:b/>
          <w:bCs/>
        </w:rPr>
        <w:t xml:space="preserve"> и </w:t>
      </w:r>
      <w:proofErr w:type="spellStart"/>
      <w:r w:rsidRPr="000F75DA">
        <w:rPr>
          <w:rFonts w:eastAsia="Calibri" w:cstheme="majorBidi"/>
          <w:b/>
          <w:bCs/>
        </w:rPr>
        <w:t>средства</w:t>
      </w:r>
      <w:proofErr w:type="spellEnd"/>
      <w:r w:rsidRPr="000F75DA">
        <w:rPr>
          <w:rFonts w:eastAsia="Calibri" w:cstheme="majorBidi"/>
          <w:b/>
          <w:bCs/>
        </w:rPr>
        <w:t xml:space="preserve"> </w:t>
      </w:r>
      <w:proofErr w:type="spellStart"/>
      <w:r w:rsidRPr="000F75DA">
        <w:rPr>
          <w:rFonts w:eastAsia="Calibri" w:cstheme="majorBidi"/>
          <w:b/>
          <w:bCs/>
        </w:rPr>
        <w:t>реализации</w:t>
      </w:r>
      <w:proofErr w:type="spellEnd"/>
      <w:r w:rsidRPr="000F75DA">
        <w:rPr>
          <w:rFonts w:eastAsia="Calibri" w:cstheme="majorBidi"/>
          <w:b/>
          <w:bCs/>
        </w:rPr>
        <w:t xml:space="preserve"> </w:t>
      </w:r>
      <w:proofErr w:type="spellStart"/>
      <w:r w:rsidRPr="000F75DA">
        <w:rPr>
          <w:rFonts w:eastAsia="Calibri" w:cstheme="majorBidi"/>
          <w:b/>
          <w:bCs/>
        </w:rPr>
        <w:t>программы</w:t>
      </w:r>
      <w:proofErr w:type="spellEnd"/>
    </w:p>
    <w:p w:rsidR="005B5ADD" w:rsidRPr="005B5ADD" w:rsidRDefault="005B5ADD" w:rsidP="005B5ADD">
      <w:pPr>
        <w:pStyle w:val="a3"/>
        <w:keepNext/>
        <w:keepLines/>
        <w:spacing w:before="360"/>
        <w:outlineLvl w:val="0"/>
        <w:rPr>
          <w:rFonts w:eastAsia="Calibri" w:cstheme="majorBidi"/>
          <w:b/>
          <w:bCs/>
        </w:rPr>
      </w:pPr>
    </w:p>
    <w:p w:rsidR="005B5ADD" w:rsidRPr="005B5ADD" w:rsidRDefault="005B5ADD" w:rsidP="005B5A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5ADD">
        <w:rPr>
          <w:rFonts w:ascii="Times New Roman" w:eastAsia="Times New Roman" w:hAnsi="Times New Roman"/>
          <w:b/>
          <w:sz w:val="24"/>
          <w:szCs w:val="24"/>
          <w:lang w:eastAsia="ru-RU"/>
        </w:rPr>
        <w:t>2.1 Профильная  образовательная программа</w:t>
      </w:r>
    </w:p>
    <w:p w:rsidR="005B5ADD" w:rsidRPr="005B5ADD" w:rsidRDefault="005B5ADD" w:rsidP="005B5A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B5ADD" w:rsidRP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b/>
          <w:sz w:val="24"/>
          <w:szCs w:val="28"/>
          <w:lang w:eastAsia="ru-RU"/>
        </w:rPr>
        <w:t>Авторы профильной программы</w:t>
      </w:r>
    </w:p>
    <w:p w:rsidR="005B5ADD" w:rsidRPr="005B5ADD" w:rsidRDefault="005B5ADD" w:rsidP="005B5ADD">
      <w:pPr>
        <w:tabs>
          <w:tab w:val="left" w:pos="567"/>
        </w:tabs>
        <w:spacing w:after="0" w:line="360" w:lineRule="auto"/>
        <w:ind w:firstLine="851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5B5ADD">
        <w:rPr>
          <w:rFonts w:ascii="Times New Roman" w:eastAsia="Times New Roman" w:hAnsi="Times New Roman"/>
          <w:sz w:val="24"/>
          <w:szCs w:val="28"/>
          <w:lang w:eastAsia="ru-RU"/>
        </w:rPr>
        <w:t>Пономарчук</w:t>
      </w:r>
      <w:proofErr w:type="spellEnd"/>
      <w:r w:rsidRPr="005B5ADD">
        <w:rPr>
          <w:rFonts w:ascii="Times New Roman" w:eastAsia="Times New Roman" w:hAnsi="Times New Roman"/>
          <w:sz w:val="24"/>
          <w:szCs w:val="28"/>
          <w:lang w:eastAsia="ru-RU"/>
        </w:rPr>
        <w:t xml:space="preserve">  Юлия Викторовна,</w:t>
      </w:r>
      <w:r w:rsidRPr="005B5AD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кандидат физико-математических наук</w:t>
      </w:r>
      <w:proofErr w:type="gramStart"/>
      <w:r w:rsidRPr="005B5AD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.</w:t>
      </w:r>
      <w:proofErr w:type="gramEnd"/>
      <w:r w:rsidRPr="005B5ADD">
        <w:rPr>
          <w:rFonts w:ascii="Times New Roman" w:hAnsi="Times New Roman"/>
          <w:color w:val="000000"/>
          <w:sz w:val="24"/>
          <w:szCs w:val="28"/>
        </w:rPr>
        <w:br/>
      </w:r>
      <w:proofErr w:type="gramStart"/>
      <w:r w:rsidRPr="005B5AD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з</w:t>
      </w:r>
      <w:proofErr w:type="gramEnd"/>
      <w:r w:rsidRPr="005B5AD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ав. кафедрой "Вычислительная техника и компьютерная графика" ДВГУПС</w:t>
      </w:r>
      <w:r w:rsidRPr="005B5ADD">
        <w:rPr>
          <w:rFonts w:ascii="Times New Roman" w:hAnsi="Times New Roman"/>
          <w:color w:val="000000"/>
          <w:sz w:val="24"/>
          <w:szCs w:val="28"/>
        </w:rPr>
        <w:br/>
      </w:r>
      <w:r w:rsidRPr="005B5AD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сертифицированный преподаватель "IT- школа </w:t>
      </w:r>
      <w:proofErr w:type="spellStart"/>
      <w:r w:rsidRPr="005B5AD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Samsung</w:t>
      </w:r>
      <w:proofErr w:type="spellEnd"/>
      <w:r w:rsidRPr="005B5AD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".</w:t>
      </w:r>
      <w:r w:rsidRPr="005B5ADD">
        <w:rPr>
          <w:rFonts w:ascii="Times New Roman" w:hAnsi="Times New Roman"/>
          <w:color w:val="000000"/>
          <w:sz w:val="24"/>
          <w:szCs w:val="28"/>
        </w:rPr>
        <w:br/>
      </w:r>
      <w:r w:rsidRPr="005B5ADD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 </w:t>
      </w:r>
      <w:proofErr w:type="spellStart"/>
      <w:r w:rsidRPr="005B5ADD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Doctor</w:t>
      </w:r>
      <w:proofErr w:type="spellEnd"/>
      <w:r w:rsidRPr="005B5ADD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5B5ADD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of</w:t>
      </w:r>
      <w:proofErr w:type="spellEnd"/>
      <w:r w:rsidRPr="005B5ADD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</w:t>
      </w:r>
      <w:proofErr w:type="spellStart"/>
      <w:r w:rsidRPr="005B5ADD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Philosophy</w:t>
      </w:r>
      <w:proofErr w:type="spellEnd"/>
      <w:r w:rsidRPr="005B5ADD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 xml:space="preserve"> (</w:t>
      </w:r>
      <w:proofErr w:type="spellStart"/>
      <w:r w:rsidRPr="005B5ADD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Ph.D</w:t>
      </w:r>
      <w:proofErr w:type="spellEnd"/>
      <w:r w:rsidRPr="005B5ADD">
        <w:rPr>
          <w:rFonts w:ascii="Times New Roman" w:hAnsi="Times New Roman"/>
          <w:color w:val="222222"/>
          <w:sz w:val="24"/>
          <w:szCs w:val="28"/>
          <w:shd w:val="clear" w:color="auto" w:fill="FFFFFF"/>
        </w:rPr>
        <w:t>.) - доктор философии.</w:t>
      </w:r>
      <w:r w:rsidRPr="005B5ADD">
        <w:rPr>
          <w:sz w:val="24"/>
          <w:szCs w:val="28"/>
        </w:rPr>
        <w:t xml:space="preserve"> </w:t>
      </w:r>
    </w:p>
    <w:p w:rsidR="005B5ADD" w:rsidRP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5B5ADD">
        <w:rPr>
          <w:rFonts w:ascii="Times New Roman" w:eastAsia="Times New Roman" w:hAnsi="Times New Roman"/>
          <w:sz w:val="24"/>
          <w:szCs w:val="28"/>
          <w:lang w:eastAsia="ru-RU"/>
        </w:rPr>
        <w:t>Шундик</w:t>
      </w:r>
      <w:proofErr w:type="spellEnd"/>
      <w:r w:rsidRPr="005B5ADD">
        <w:rPr>
          <w:rFonts w:ascii="Times New Roman" w:eastAsia="Times New Roman" w:hAnsi="Times New Roman"/>
          <w:sz w:val="24"/>
          <w:szCs w:val="28"/>
          <w:lang w:eastAsia="ru-RU"/>
        </w:rPr>
        <w:t xml:space="preserve"> Антонина Александровна - старший методист ОРРП «Созвездие».</w:t>
      </w:r>
    </w:p>
    <w:p w:rsidR="005B5ADD" w:rsidRP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B5ADD" w:rsidRP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b/>
          <w:sz w:val="24"/>
          <w:szCs w:val="28"/>
          <w:lang w:eastAsia="ru-RU"/>
        </w:rPr>
        <w:t>Целевая аудитория</w:t>
      </w:r>
    </w:p>
    <w:p w:rsidR="005B5ADD" w:rsidRP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sz w:val="24"/>
          <w:szCs w:val="28"/>
          <w:lang w:eastAsia="ru-RU"/>
        </w:rPr>
        <w:t xml:space="preserve">В образовательной программе могут принять участие 20 школьников 13-17 лет из Хабаровского края, обучающихся </w:t>
      </w:r>
      <w:r w:rsidRPr="005B5ADD">
        <w:rPr>
          <w:rFonts w:ascii="Times New Roman" w:eastAsia="Times New Roman" w:hAnsi="Times New Roman"/>
          <w:sz w:val="24"/>
          <w:szCs w:val="28"/>
          <w:lang w:val="en-US" w:eastAsia="ru-RU"/>
        </w:rPr>
        <w:t>IT</w:t>
      </w:r>
      <w:r w:rsidRPr="005B5ADD">
        <w:rPr>
          <w:rFonts w:ascii="Times New Roman" w:eastAsia="Times New Roman" w:hAnsi="Times New Roman"/>
          <w:sz w:val="24"/>
          <w:szCs w:val="28"/>
          <w:lang w:eastAsia="ru-RU"/>
        </w:rPr>
        <w:t xml:space="preserve">- Школа </w:t>
      </w:r>
      <w:proofErr w:type="spellStart"/>
      <w:r w:rsidRPr="005B5AD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Samsung</w:t>
      </w:r>
      <w:proofErr w:type="spellEnd"/>
      <w:r w:rsidRPr="005B5ADD">
        <w:rPr>
          <w:rFonts w:ascii="Times New Roman" w:eastAsia="Times New Roman" w:hAnsi="Times New Roman"/>
          <w:sz w:val="24"/>
          <w:szCs w:val="28"/>
          <w:lang w:eastAsia="ru-RU"/>
        </w:rPr>
        <w:t xml:space="preserve">. Конкурсный отбор участников образовательной программы осуществляется на основание Положения </w:t>
      </w:r>
      <w:r w:rsidRPr="005B5ADD">
        <w:rPr>
          <w:rFonts w:ascii="Times New Roman" w:eastAsia="Times New Roman" w:hAnsi="Times New Roman"/>
          <w:bCs/>
          <w:sz w:val="24"/>
          <w:szCs w:val="28"/>
        </w:rPr>
        <w:t>об организации краевого конкурса «Шаг к профессии»</w:t>
      </w:r>
    </w:p>
    <w:p w:rsidR="005B5ADD" w:rsidRPr="005B5ADD" w:rsidRDefault="005B5ADD" w:rsidP="00AB652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B5ADD" w:rsidRP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b/>
          <w:sz w:val="24"/>
          <w:szCs w:val="28"/>
          <w:lang w:eastAsia="ru-RU"/>
        </w:rPr>
        <w:t>Аннотация к программе</w:t>
      </w:r>
    </w:p>
    <w:p w:rsidR="005B5ADD" w:rsidRP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B5ADD" w:rsidRP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 w:rsidRPr="005B5ADD">
        <w:rPr>
          <w:rFonts w:ascii="Times New Roman" w:hAnsi="Times New Roman"/>
          <w:color w:val="2D2D2D"/>
          <w:sz w:val="24"/>
          <w:szCs w:val="28"/>
          <w:shd w:val="clear" w:color="auto" w:fill="FFFFFF"/>
        </w:rPr>
        <w:t xml:space="preserve">Профильная образовательная  программа «IT ШКОЛА SAMSUNG» </w:t>
      </w:r>
      <w:r w:rsidRPr="005B5AD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5B5ADD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предназначена  для старшеклассников, проявивших успехи в области </w:t>
      </w:r>
      <w:r w:rsidRPr="005B5ADD">
        <w:rPr>
          <w:rFonts w:ascii="Times New Roman" w:eastAsia="Arial Unicode MS" w:hAnsi="Times New Roman"/>
          <w:sz w:val="24"/>
          <w:szCs w:val="28"/>
        </w:rPr>
        <w:t xml:space="preserve">программирования и разработки мобильных приложений, проводится с целью содействия в подготовке будущих инженерно-технических кадров, что соответствует актуальным задачам в сфере образования для современной России, оказания помощи в профессиональном самоопределении школьников старших классов. </w:t>
      </w:r>
      <w:r w:rsidRPr="005B5ADD">
        <w:rPr>
          <w:rFonts w:ascii="Times New Roman" w:hAnsi="Times New Roman"/>
          <w:color w:val="2D2D2D"/>
          <w:sz w:val="24"/>
          <w:szCs w:val="28"/>
          <w:shd w:val="clear" w:color="auto" w:fill="FFFFFF"/>
        </w:rPr>
        <w:t xml:space="preserve"> Благодаря «IT ШКОЛА SAMSUNG» талантливые ребята получат отличную базу для дальнейшего развития в области IT-индустрии.</w:t>
      </w:r>
      <w:r w:rsidRPr="005B5ADD">
        <w:rPr>
          <w:rFonts w:ascii="Times New Roman" w:hAnsi="Times New Roman"/>
          <w:color w:val="2D2D2D"/>
          <w:sz w:val="24"/>
          <w:szCs w:val="28"/>
        </w:rPr>
        <w:t xml:space="preserve"> </w:t>
      </w:r>
      <w:r w:rsidRPr="005B5ADD">
        <w:rPr>
          <w:rFonts w:ascii="Times New Roman" w:hAnsi="Times New Roman"/>
          <w:color w:val="2D2D2D"/>
          <w:sz w:val="24"/>
          <w:szCs w:val="28"/>
          <w:shd w:val="clear" w:color="auto" w:fill="FFFFFF"/>
        </w:rPr>
        <w:t>Экономика Хабаровского края получит квалифицированные инженерно-технические кадры области  IT- индустрии.</w:t>
      </w:r>
    </w:p>
    <w:p w:rsidR="005B5ADD" w:rsidRPr="005B5ADD" w:rsidRDefault="005B5ADD" w:rsidP="005B5AD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B5ADD">
        <w:rPr>
          <w:rFonts w:ascii="Times New Roman" w:eastAsia="Times New Roman" w:hAnsi="Times New Roman"/>
          <w:b/>
          <w:sz w:val="24"/>
          <w:szCs w:val="28"/>
          <w:lang w:eastAsia="ru-RU"/>
        </w:rPr>
        <w:t>Цель программы</w:t>
      </w:r>
      <w:r w:rsidRPr="005B5ADD">
        <w:rPr>
          <w:rFonts w:ascii="Times New Roman" w:eastAsia="Times New Roman" w:hAnsi="Times New Roman"/>
          <w:sz w:val="24"/>
          <w:szCs w:val="28"/>
          <w:lang w:eastAsia="ru-RU"/>
        </w:rPr>
        <w:t>:</w:t>
      </w:r>
      <w:r w:rsidRPr="005B5ADD">
        <w:rPr>
          <w:rFonts w:ascii="Times New Roman" w:hAnsi="Times New Roman"/>
          <w:sz w:val="24"/>
          <w:szCs w:val="28"/>
        </w:rPr>
        <w:t xml:space="preserve"> содействие в подготовке будущих инженерно-технических кадров, в профессиональном самоопределении школьников старших классов и повышение их интереса к сфере </w:t>
      </w:r>
      <w:r w:rsidRPr="005B5ADD">
        <w:rPr>
          <w:rFonts w:ascii="Times New Roman" w:hAnsi="Times New Roman"/>
          <w:sz w:val="24"/>
          <w:szCs w:val="28"/>
          <w:lang w:val="en-US"/>
        </w:rPr>
        <w:t>IT</w:t>
      </w:r>
      <w:r w:rsidRPr="005B5ADD">
        <w:rPr>
          <w:rFonts w:ascii="Times New Roman" w:hAnsi="Times New Roman"/>
          <w:sz w:val="24"/>
          <w:szCs w:val="28"/>
        </w:rPr>
        <w:t>-инноваций</w:t>
      </w:r>
    </w:p>
    <w:p w:rsidR="005B5ADD" w:rsidRPr="005B5ADD" w:rsidRDefault="005B5ADD" w:rsidP="005B5ADD">
      <w:pPr>
        <w:spacing w:after="0" w:line="360" w:lineRule="auto"/>
        <w:ind w:firstLine="851"/>
        <w:rPr>
          <w:rFonts w:ascii="Times New Roman" w:hAnsi="Times New Roman"/>
          <w:sz w:val="24"/>
          <w:szCs w:val="28"/>
        </w:rPr>
      </w:pPr>
      <w:r w:rsidRPr="005B5ADD">
        <w:rPr>
          <w:rFonts w:ascii="Times New Roman" w:eastAsia="Times New Roman" w:hAnsi="Times New Roman"/>
          <w:b/>
          <w:color w:val="231F20"/>
          <w:sz w:val="24"/>
          <w:szCs w:val="28"/>
          <w:lang w:eastAsia="ru-RU"/>
        </w:rPr>
        <w:t>Задачи программы:</w:t>
      </w:r>
    </w:p>
    <w:p w:rsidR="005B5ADD" w:rsidRP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231F20"/>
          <w:sz w:val="24"/>
          <w:szCs w:val="28"/>
          <w:u w:val="single"/>
          <w:lang w:eastAsia="ru-RU"/>
        </w:rPr>
      </w:pP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1. 1.Формирование у участников программы практических навыков:</w:t>
      </w:r>
    </w:p>
    <w:p w:rsidR="005B5ADD" w:rsidRPr="005B5ADD" w:rsidRDefault="005B5ADD" w:rsidP="005B5ADD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 xml:space="preserve">программирования на языке </w:t>
      </w:r>
      <w:r w:rsidRPr="005B5ADD">
        <w:rPr>
          <w:rFonts w:ascii="Times New Roman" w:eastAsiaTheme="minorEastAsia" w:hAnsi="Times New Roman"/>
          <w:color w:val="231F20"/>
          <w:sz w:val="24"/>
          <w:szCs w:val="28"/>
          <w:lang w:val="en-US" w:eastAsia="ko-KR"/>
        </w:rPr>
        <w:t>Java</w:t>
      </w: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;</w:t>
      </w:r>
    </w:p>
    <w:p w:rsidR="005B5ADD" w:rsidRPr="005B5ADD" w:rsidRDefault="005B5ADD" w:rsidP="005B5ADD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 xml:space="preserve">разработки приложений для мобильных устройств, работающих по управлением операционной системы </w:t>
      </w:r>
      <w:r w:rsidRPr="005B5ADD">
        <w:rPr>
          <w:rFonts w:ascii="Times New Roman" w:eastAsiaTheme="minorEastAsia" w:hAnsi="Times New Roman"/>
          <w:color w:val="231F20"/>
          <w:sz w:val="24"/>
          <w:szCs w:val="28"/>
          <w:lang w:val="en-US" w:eastAsia="ko-KR"/>
        </w:rPr>
        <w:t>Android</w:t>
      </w:r>
      <w:r w:rsidRPr="005B5ADD">
        <w:rPr>
          <w:rFonts w:ascii="Times New Roman" w:eastAsiaTheme="minorEastAsia" w:hAnsi="Times New Roman"/>
          <w:color w:val="231F20"/>
          <w:sz w:val="24"/>
          <w:szCs w:val="28"/>
          <w:lang w:eastAsia="ko-KR"/>
        </w:rPr>
        <w:t>;</w:t>
      </w:r>
    </w:p>
    <w:p w:rsidR="005B5ADD" w:rsidRPr="005B5ADD" w:rsidRDefault="005B5ADD" w:rsidP="005B5ADD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разработки мобильных приложений с использованием баз данных;</w:t>
      </w:r>
    </w:p>
    <w:p w:rsidR="005B5ADD" w:rsidRPr="005B5ADD" w:rsidRDefault="005B5ADD" w:rsidP="005B5ADD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разработки приложений с использованием эффективных алгоритмов и абстрактных структур данных;</w:t>
      </w:r>
    </w:p>
    <w:p w:rsidR="005B5ADD" w:rsidRPr="005B5ADD" w:rsidRDefault="005B5ADD" w:rsidP="005B5ADD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lastRenderedPageBreak/>
        <w:t>разработки игровых приложений;</w:t>
      </w:r>
    </w:p>
    <w:p w:rsidR="005B5ADD" w:rsidRPr="005B5ADD" w:rsidRDefault="005B5ADD" w:rsidP="005B5ADD">
      <w:pPr>
        <w:numPr>
          <w:ilvl w:val="0"/>
          <w:numId w:val="18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 xml:space="preserve">использования инструментов языка </w:t>
      </w:r>
      <w:proofErr w:type="spellStart"/>
      <w:r w:rsidRPr="005B5ADD">
        <w:rPr>
          <w:rFonts w:ascii="Times New Roman" w:eastAsiaTheme="minorEastAsia" w:hAnsi="Times New Roman" w:hint="eastAsia"/>
          <w:color w:val="231F20"/>
          <w:sz w:val="24"/>
          <w:szCs w:val="28"/>
          <w:lang w:eastAsia="ko-KR"/>
        </w:rPr>
        <w:t>Java</w:t>
      </w:r>
      <w:proofErr w:type="spellEnd"/>
      <w:r w:rsidRPr="005B5ADD">
        <w:rPr>
          <w:rFonts w:ascii="Times New Roman" w:eastAsiaTheme="minorEastAsia" w:hAnsi="Times New Roman" w:hint="eastAsia"/>
          <w:color w:val="231F20"/>
          <w:sz w:val="24"/>
          <w:szCs w:val="28"/>
          <w:lang w:eastAsia="ko-KR"/>
        </w:rPr>
        <w:t xml:space="preserve"> </w:t>
      </w:r>
      <w:r w:rsidRPr="005B5ADD">
        <w:rPr>
          <w:rFonts w:ascii="Times New Roman" w:eastAsiaTheme="minorEastAsia" w:hAnsi="Times New Roman"/>
          <w:color w:val="231F20"/>
          <w:sz w:val="24"/>
          <w:szCs w:val="28"/>
          <w:lang w:eastAsia="ko-KR"/>
        </w:rPr>
        <w:t>для криптографической защиты информации</w:t>
      </w: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.</w:t>
      </w:r>
    </w:p>
    <w:p w:rsidR="005B5ADD" w:rsidRP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2.Развитие у участников программы:</w:t>
      </w:r>
    </w:p>
    <w:p w:rsidR="005B5ADD" w:rsidRPr="005B5ADD" w:rsidRDefault="005B5ADD" w:rsidP="005B5ADD">
      <w:pPr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алгоритмического и аналитического, а также проектного мышления;</w:t>
      </w:r>
    </w:p>
    <w:p w:rsidR="005B5ADD" w:rsidRPr="005B5ADD" w:rsidRDefault="005B5ADD" w:rsidP="005B5ADD">
      <w:pPr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навыков работы в команде.</w:t>
      </w:r>
    </w:p>
    <w:p w:rsidR="005B5ADD" w:rsidRP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231F20"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b/>
          <w:color w:val="231F20"/>
          <w:sz w:val="24"/>
          <w:szCs w:val="28"/>
          <w:lang w:eastAsia="ru-RU"/>
        </w:rPr>
        <w:t>Сроки программы</w:t>
      </w:r>
    </w:p>
    <w:p w:rsid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  <w:r w:rsidRPr="005B5ADD">
        <w:rPr>
          <w:rFonts w:ascii="Times New Roman" w:eastAsia="Times New Roman" w:hAnsi="Times New Roman"/>
          <w:color w:val="231F20"/>
          <w:sz w:val="24"/>
          <w:szCs w:val="28"/>
          <w:lang w:eastAsia="ru-RU"/>
        </w:rPr>
        <w:t>02 марта-13 марта 2021 г.</w:t>
      </w:r>
    </w:p>
    <w:p w:rsidR="005B5ADD" w:rsidRDefault="005B5ADD" w:rsidP="005B5ADD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</w:p>
    <w:p w:rsidR="005B5ADD" w:rsidRPr="00667916" w:rsidRDefault="005B5ADD" w:rsidP="005B5AD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дня</w:t>
      </w:r>
    </w:p>
    <w:p w:rsidR="005B5ADD" w:rsidRDefault="005B5ADD" w:rsidP="005B5AD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762"/>
      </w:tblGrid>
      <w:tr w:rsidR="005B5ADD" w:rsidRPr="005B5ADD" w:rsidTr="005151AC">
        <w:trPr>
          <w:jc w:val="center"/>
        </w:trPr>
        <w:tc>
          <w:tcPr>
            <w:tcW w:w="1809" w:type="dxa"/>
          </w:tcPr>
          <w:p w:rsidR="005B5ADD" w:rsidRPr="005B5ADD" w:rsidRDefault="005B5ADD" w:rsidP="005151AC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7.00</w:t>
            </w:r>
          </w:p>
        </w:tc>
        <w:tc>
          <w:tcPr>
            <w:tcW w:w="7762" w:type="dxa"/>
          </w:tcPr>
          <w:p w:rsidR="005B5ADD" w:rsidRPr="005B5ADD" w:rsidRDefault="005B5ADD" w:rsidP="005151AC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Подъем</w:t>
            </w:r>
          </w:p>
        </w:tc>
      </w:tr>
      <w:tr w:rsidR="005B5ADD" w:rsidRPr="005B5ADD" w:rsidTr="005151AC">
        <w:trPr>
          <w:jc w:val="center"/>
        </w:trPr>
        <w:tc>
          <w:tcPr>
            <w:tcW w:w="1809" w:type="dxa"/>
          </w:tcPr>
          <w:p w:rsidR="005B5ADD" w:rsidRPr="005B5ADD" w:rsidRDefault="005B5ADD" w:rsidP="005151AC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8.00-9.00</w:t>
            </w:r>
          </w:p>
        </w:tc>
        <w:tc>
          <w:tcPr>
            <w:tcW w:w="7762" w:type="dxa"/>
          </w:tcPr>
          <w:p w:rsidR="005B5ADD" w:rsidRPr="005B5ADD" w:rsidRDefault="005B5ADD" w:rsidP="005151AC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Завтрак</w:t>
            </w:r>
          </w:p>
        </w:tc>
      </w:tr>
      <w:tr w:rsidR="005B5ADD" w:rsidRPr="005B5ADD" w:rsidTr="005151AC">
        <w:trPr>
          <w:jc w:val="center"/>
        </w:trPr>
        <w:tc>
          <w:tcPr>
            <w:tcW w:w="1809" w:type="dxa"/>
          </w:tcPr>
          <w:p w:rsidR="005B5ADD" w:rsidRPr="005B5ADD" w:rsidRDefault="005B5ADD" w:rsidP="005151AC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9.00-12.30.</w:t>
            </w:r>
          </w:p>
        </w:tc>
        <w:tc>
          <w:tcPr>
            <w:tcW w:w="7762" w:type="dxa"/>
          </w:tcPr>
          <w:p w:rsidR="005B5ADD" w:rsidRPr="005B5ADD" w:rsidRDefault="005B5ADD" w:rsidP="005151AC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Профильная программа</w:t>
            </w:r>
          </w:p>
        </w:tc>
      </w:tr>
      <w:tr w:rsidR="005B5ADD" w:rsidRPr="005B5ADD" w:rsidTr="005151AC">
        <w:trPr>
          <w:jc w:val="center"/>
        </w:trPr>
        <w:tc>
          <w:tcPr>
            <w:tcW w:w="1809" w:type="dxa"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13.00.-14.00</w:t>
            </w:r>
          </w:p>
        </w:tc>
        <w:tc>
          <w:tcPr>
            <w:tcW w:w="7762" w:type="dxa"/>
          </w:tcPr>
          <w:p w:rsidR="005B5ADD" w:rsidRPr="005B5ADD" w:rsidRDefault="005B5ADD" w:rsidP="005151AC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Обед</w:t>
            </w:r>
          </w:p>
        </w:tc>
      </w:tr>
      <w:tr w:rsidR="005B5ADD" w:rsidRPr="005B5ADD" w:rsidTr="005151AC">
        <w:trPr>
          <w:jc w:val="center"/>
        </w:trPr>
        <w:tc>
          <w:tcPr>
            <w:tcW w:w="1809" w:type="dxa"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15.00.-16.30.</w:t>
            </w:r>
          </w:p>
        </w:tc>
        <w:tc>
          <w:tcPr>
            <w:tcW w:w="7762" w:type="dxa"/>
          </w:tcPr>
          <w:p w:rsidR="005B5ADD" w:rsidRPr="005B5ADD" w:rsidRDefault="005B5ADD" w:rsidP="005151AC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Общеобразовательная программа</w:t>
            </w:r>
          </w:p>
        </w:tc>
      </w:tr>
      <w:tr w:rsidR="005B5ADD" w:rsidRPr="005B5ADD" w:rsidTr="005151AC">
        <w:trPr>
          <w:jc w:val="center"/>
        </w:trPr>
        <w:tc>
          <w:tcPr>
            <w:tcW w:w="1809" w:type="dxa"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16.30.-18.30.</w:t>
            </w:r>
          </w:p>
        </w:tc>
        <w:tc>
          <w:tcPr>
            <w:tcW w:w="7762" w:type="dxa"/>
          </w:tcPr>
          <w:p w:rsidR="005B5ADD" w:rsidRPr="005B5ADD" w:rsidRDefault="005B5ADD" w:rsidP="005151AC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Общеобразовательная программа, консультации, самостоятельная работа,</w:t>
            </w: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научно-популярные лекции</w:t>
            </w:r>
          </w:p>
        </w:tc>
      </w:tr>
      <w:tr w:rsidR="005B5ADD" w:rsidRPr="005B5ADD" w:rsidTr="005151AC">
        <w:trPr>
          <w:jc w:val="center"/>
        </w:trPr>
        <w:tc>
          <w:tcPr>
            <w:tcW w:w="1809" w:type="dxa"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19.00.-20.00.</w:t>
            </w:r>
          </w:p>
        </w:tc>
        <w:tc>
          <w:tcPr>
            <w:tcW w:w="7762" w:type="dxa"/>
          </w:tcPr>
          <w:p w:rsidR="005B5ADD" w:rsidRPr="005B5ADD" w:rsidRDefault="005B5ADD" w:rsidP="005151AC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Ужин</w:t>
            </w:r>
          </w:p>
        </w:tc>
      </w:tr>
      <w:tr w:rsidR="005B5ADD" w:rsidRPr="005B5ADD" w:rsidTr="005151AC">
        <w:trPr>
          <w:jc w:val="center"/>
        </w:trPr>
        <w:tc>
          <w:tcPr>
            <w:tcW w:w="1809" w:type="dxa"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20.00.-21.30.</w:t>
            </w:r>
          </w:p>
        </w:tc>
        <w:tc>
          <w:tcPr>
            <w:tcW w:w="7762" w:type="dxa"/>
          </w:tcPr>
          <w:p w:rsidR="005B5ADD" w:rsidRPr="005B5ADD" w:rsidRDefault="005B5ADD" w:rsidP="005151AC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5B5A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Спорт, отдых, самостоятельная работа, иные мероприятия, научно-популярные лекции, мастер-классы, самоподготовка, свободное время  </w:t>
            </w:r>
            <w:proofErr w:type="gramEnd"/>
          </w:p>
        </w:tc>
      </w:tr>
    </w:tbl>
    <w:p w:rsidR="005B5ADD" w:rsidRDefault="005B5ADD" w:rsidP="005B5AD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</w:p>
    <w:p w:rsidR="00AB652E" w:rsidRPr="003927FE" w:rsidRDefault="00AB652E" w:rsidP="00AB652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7FE">
        <w:rPr>
          <w:rFonts w:ascii="Times New Roman" w:hAnsi="Times New Roman"/>
          <w:b/>
          <w:iCs/>
          <w:sz w:val="24"/>
          <w:szCs w:val="28"/>
        </w:rPr>
        <w:t>Форматы разбиения участников программы на потоки, группы, подгруппы</w:t>
      </w:r>
    </w:p>
    <w:tbl>
      <w:tblPr>
        <w:tblW w:w="8490" w:type="dxa"/>
        <w:jc w:val="center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2265"/>
        <w:gridCol w:w="2700"/>
      </w:tblGrid>
      <w:tr w:rsidR="00AB652E" w:rsidRPr="00AB652E" w:rsidTr="005151AC">
        <w:trPr>
          <w:trHeight w:val="1020"/>
          <w:jc w:val="center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652E" w:rsidRPr="00AB652E" w:rsidRDefault="00AB652E" w:rsidP="005151AC">
            <w:pPr>
              <w:spacing w:after="0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учебных занятий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652E" w:rsidRPr="00AB652E" w:rsidRDefault="00AB652E" w:rsidP="005151AC">
            <w:pPr>
              <w:spacing w:after="0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групп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652E" w:rsidRPr="00AB652E" w:rsidRDefault="00AB652E" w:rsidP="005151AC">
            <w:pPr>
              <w:spacing w:after="0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(школьников)  в одной группе</w:t>
            </w:r>
          </w:p>
        </w:tc>
      </w:tr>
      <w:tr w:rsidR="00AB652E" w:rsidRPr="00AB652E" w:rsidTr="005151AC">
        <w:trPr>
          <w:trHeight w:val="740"/>
          <w:jc w:val="center"/>
        </w:trPr>
        <w:tc>
          <w:tcPr>
            <w:tcW w:w="35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652E" w:rsidRPr="00AB652E" w:rsidRDefault="00AB652E" w:rsidP="005151AC">
            <w:pPr>
              <w:spacing w:after="0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занятия, лабораторные работы (утренние пары)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652E" w:rsidRPr="00AB652E" w:rsidRDefault="00AB652E" w:rsidP="005151AC">
            <w:pPr>
              <w:spacing w:after="0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652E" w:rsidRPr="00AB652E" w:rsidRDefault="00AB652E" w:rsidP="005151AC">
            <w:pPr>
              <w:spacing w:after="0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AB652E" w:rsidRPr="00AB652E" w:rsidTr="005151AC">
        <w:trPr>
          <w:trHeight w:val="1020"/>
          <w:jc w:val="center"/>
        </w:trPr>
        <w:tc>
          <w:tcPr>
            <w:tcW w:w="35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652E" w:rsidRPr="00AB652E" w:rsidRDefault="00AB652E" w:rsidP="005151AC">
            <w:pPr>
              <w:spacing w:after="0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занятия, лабораторные работы (вечерние пары)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652E" w:rsidRPr="00AB652E" w:rsidRDefault="00AB652E" w:rsidP="005151AC">
            <w:pPr>
              <w:spacing w:after="0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652E" w:rsidRPr="00AB652E" w:rsidRDefault="00AB652E" w:rsidP="005151AC">
            <w:pPr>
              <w:spacing w:after="0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человек</w:t>
            </w:r>
          </w:p>
        </w:tc>
      </w:tr>
    </w:tbl>
    <w:p w:rsidR="00AB652E" w:rsidRDefault="00AB652E" w:rsidP="005B5AD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</w:p>
    <w:p w:rsidR="00AB652E" w:rsidRPr="00AB652E" w:rsidRDefault="00AB652E" w:rsidP="00AB652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52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программы участники получают опыт применения предметных знаний и практических навыков в практической деятельности под формат проектной работы. Все проекты по программе носят техническую направленность. Для удобства самоопределения детей и организации работы над проектами программа разбита на тематические направления. В каждом направлении закреплены позиции научного руководителя направления, которые </w:t>
      </w:r>
      <w:r w:rsidRPr="00AB6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осуществляют руководство и оказывают поддержку и сопровождение кураторов проекта. </w:t>
      </w:r>
      <w:proofErr w:type="gramStart"/>
      <w:r w:rsidRPr="00AB652E">
        <w:rPr>
          <w:rFonts w:ascii="Times New Roman" w:eastAsia="Times New Roman" w:hAnsi="Times New Roman"/>
          <w:sz w:val="24"/>
          <w:szCs w:val="24"/>
          <w:lang w:eastAsia="ru-RU"/>
        </w:rPr>
        <w:t>Тематика проекта может быть предложена обучающимся и согласована с преподавателем.</w:t>
      </w:r>
      <w:proofErr w:type="gramEnd"/>
    </w:p>
    <w:p w:rsidR="00AB652E" w:rsidRDefault="00AB652E" w:rsidP="005B5AD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</w:p>
    <w:p w:rsidR="005B5ADD" w:rsidRPr="005B5ADD" w:rsidRDefault="005B5ADD" w:rsidP="005B5AD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5A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Учебно-тематический план модулей </w:t>
      </w:r>
    </w:p>
    <w:p w:rsidR="005B5ADD" w:rsidRPr="005B5ADD" w:rsidRDefault="005B5ADD" w:rsidP="005B5AD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1844"/>
        <w:gridCol w:w="1843"/>
        <w:gridCol w:w="1844"/>
        <w:gridCol w:w="1562"/>
        <w:gridCol w:w="2161"/>
        <w:gridCol w:w="243"/>
      </w:tblGrid>
      <w:tr w:rsidR="005B5ADD" w:rsidRPr="005B5ADD" w:rsidTr="005151AC">
        <w:trPr>
          <w:trHeight w:val="3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 xml:space="preserve">                          Обязательная часть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 xml:space="preserve">  По выбору</w:t>
            </w:r>
          </w:p>
        </w:tc>
      </w:tr>
      <w:tr w:rsidR="005B5ADD" w:rsidRPr="005B5ADD" w:rsidTr="005151AC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Профильная образовательная </w:t>
            </w: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программа </w:t>
            </w: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«Перспектива» </w:t>
            </w:r>
            <w:r w:rsidRPr="005B5A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Самсунг</w:t>
            </w: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Обще образовательные блоки и научно-популярные лекции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Командо</w:t>
            </w:r>
            <w:proofErr w:type="spellEnd"/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-</w:t>
            </w:r>
          </w:p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.Программы дополнительной</w:t>
            </w:r>
          </w:p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воспитывающей развивающей</w:t>
            </w:r>
          </w:p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Физическое</w:t>
            </w: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развитие, спорт</w:t>
            </w:r>
          </w:p>
        </w:tc>
      </w:tr>
      <w:tr w:rsidR="005B5ADD" w:rsidRPr="005B5ADD" w:rsidTr="005151AC">
        <w:trPr>
          <w:trHeight w:val="3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8</w:t>
            </w:r>
          </w:p>
        </w:tc>
      </w:tr>
      <w:tr w:rsidR="005B5ADD" w:rsidRPr="005B5ADD" w:rsidTr="005151AC">
        <w:trPr>
          <w:trHeight w:val="3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hAnsi="Times New Roman"/>
                <w:sz w:val="24"/>
                <w:szCs w:val="24"/>
              </w:rPr>
              <w:t>1.«</w:t>
            </w: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Проектный</w:t>
            </w:r>
            <w:r w:rsidRPr="005B5A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практикум». </w:t>
            </w: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2.«Ассоциативные массивы».</w:t>
            </w: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3.«Сервисы в </w:t>
            </w:r>
            <w:r w:rsidRPr="005B5A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Android</w:t>
            </w: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4.«Контент-провайдеры в </w:t>
            </w:r>
            <w:r w:rsidRPr="005B5A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Android</w:t>
            </w: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5.«Введение в криптографию и </w:t>
            </w:r>
            <w:proofErr w:type="spellStart"/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криптоанализ</w:t>
            </w:r>
            <w:proofErr w:type="spellEnd"/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6.«Введение в шифрование»</w:t>
            </w: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7.«Локальная СУБД на примере </w:t>
            </w:r>
            <w:r w:rsidRPr="005B5A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SQLite</w:t>
            </w: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8.«Разработка игровых приложений».</w:t>
            </w:r>
          </w:p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ADD" w:rsidRPr="00AB652E" w:rsidRDefault="005B5ADD" w:rsidP="005151A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9.«Проектный практикум».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2" w:rsidRPr="005B7482" w:rsidRDefault="003B1102" w:rsidP="003B11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48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B748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B7482">
              <w:rPr>
                <w:rFonts w:ascii="Times New Roman" w:hAnsi="Times New Roman"/>
                <w:sz w:val="24"/>
                <w:szCs w:val="24"/>
              </w:rPr>
              <w:t>Берестяные грамоты</w:t>
            </w:r>
            <w:r w:rsidRPr="005B74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  <w:r w:rsidRPr="005B7482">
              <w:rPr>
                <w:rFonts w:ascii="Times New Roman" w:hAnsi="Times New Roman"/>
                <w:sz w:val="24"/>
                <w:szCs w:val="24"/>
              </w:rPr>
              <w:t>Трушков В.В.</w:t>
            </w: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  <w:r w:rsidRPr="005B7482">
              <w:rPr>
                <w:rFonts w:ascii="Times New Roman" w:hAnsi="Times New Roman"/>
                <w:sz w:val="24"/>
                <w:szCs w:val="24"/>
              </w:rPr>
              <w:t>2.«Что такое «</w:t>
            </w:r>
            <w:proofErr w:type="gramStart"/>
            <w:r w:rsidRPr="005B7482">
              <w:rPr>
                <w:rFonts w:ascii="Times New Roman" w:hAnsi="Times New Roman"/>
                <w:sz w:val="24"/>
                <w:szCs w:val="24"/>
              </w:rPr>
              <w:t>Цифровая</w:t>
            </w:r>
            <w:proofErr w:type="gramEnd"/>
            <w:r w:rsidRPr="005B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482">
              <w:rPr>
                <w:rFonts w:ascii="Times New Roman" w:hAnsi="Times New Roman"/>
                <w:sz w:val="24"/>
                <w:szCs w:val="24"/>
              </w:rPr>
              <w:t>экогомика</w:t>
            </w:r>
            <w:proofErr w:type="spellEnd"/>
            <w:r w:rsidRPr="005B7482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  <w:r w:rsidRPr="005B7482">
              <w:rPr>
                <w:rFonts w:ascii="Times New Roman" w:hAnsi="Times New Roman"/>
                <w:sz w:val="24"/>
                <w:szCs w:val="24"/>
              </w:rPr>
              <w:t>ДВГУПС</w:t>
            </w: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  <w:r w:rsidRPr="005B7482">
              <w:rPr>
                <w:rFonts w:ascii="Times New Roman" w:hAnsi="Times New Roman"/>
                <w:sz w:val="24"/>
                <w:szCs w:val="24"/>
              </w:rPr>
              <w:t>3. «О работе с персональными данными в информационных системах»»</w:t>
            </w: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  <w:r w:rsidRPr="005B7482">
              <w:rPr>
                <w:rFonts w:ascii="Times New Roman" w:hAnsi="Times New Roman"/>
                <w:sz w:val="24"/>
                <w:szCs w:val="24"/>
              </w:rPr>
              <w:t>ДВГУПС</w:t>
            </w: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  <w:r w:rsidRPr="005B7482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Pr="00825B0B">
              <w:rPr>
                <w:rFonts w:ascii="Times New Roman" w:hAnsi="Times New Roman"/>
                <w:sz w:val="24"/>
                <w:szCs w:val="24"/>
              </w:rPr>
              <w:t>"Искусственный интеллект, где он?"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B748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BB5879">
              <w:rPr>
                <w:rFonts w:ascii="Times New Roman" w:hAnsi="Times New Roman"/>
                <w:sz w:val="24"/>
                <w:szCs w:val="24"/>
              </w:rPr>
              <w:t>-</w:t>
            </w:r>
            <w:r w:rsidRPr="005B748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  <w:r w:rsidRPr="005B7482">
              <w:rPr>
                <w:rFonts w:ascii="Times New Roman" w:hAnsi="Times New Roman"/>
                <w:sz w:val="24"/>
                <w:szCs w:val="24"/>
              </w:rPr>
              <w:t>Школа SAMSUNG</w:t>
            </w: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102" w:rsidRPr="00825B0B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  <w:r w:rsidRPr="005B748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25B0B">
              <w:rPr>
                <w:rFonts w:ascii="Times New Roman" w:hAnsi="Times New Roman"/>
                <w:sz w:val="24"/>
                <w:szCs w:val="24"/>
              </w:rPr>
              <w:t xml:space="preserve">"Плывем в сторону </w:t>
            </w:r>
            <w:proofErr w:type="spellStart"/>
            <w:r w:rsidRPr="00825B0B">
              <w:rPr>
                <w:rFonts w:ascii="Times New Roman" w:hAnsi="Times New Roman"/>
                <w:sz w:val="24"/>
                <w:szCs w:val="24"/>
              </w:rPr>
              <w:t>Kotlin</w:t>
            </w:r>
            <w:proofErr w:type="spellEnd"/>
            <w:r w:rsidRPr="00825B0B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  <w:r w:rsidRPr="005B7482">
              <w:rPr>
                <w:rFonts w:ascii="Times New Roman" w:hAnsi="Times New Roman"/>
                <w:sz w:val="24"/>
                <w:szCs w:val="24"/>
              </w:rPr>
              <w:t xml:space="preserve">Академии </w:t>
            </w:r>
            <w:proofErr w:type="spellStart"/>
            <w:r w:rsidRPr="005B7482">
              <w:rPr>
                <w:rFonts w:ascii="Times New Roman" w:hAnsi="Times New Roman"/>
                <w:sz w:val="24"/>
                <w:szCs w:val="24"/>
              </w:rPr>
              <w:t>Samsung</w:t>
            </w:r>
            <w:proofErr w:type="spellEnd"/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  <w:r w:rsidRPr="005B7482">
              <w:rPr>
                <w:rFonts w:ascii="Times New Roman" w:hAnsi="Times New Roman"/>
                <w:sz w:val="24"/>
                <w:szCs w:val="24"/>
              </w:rPr>
              <w:t>6.</w:t>
            </w:r>
            <w:r w:rsidRPr="005B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«Доказательство с нулевым </w:t>
            </w:r>
            <w:r w:rsidRPr="005B7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разглашением»</w:t>
            </w: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  <w:r w:rsidRPr="005B7482">
              <w:rPr>
                <w:rFonts w:ascii="Times New Roman" w:hAnsi="Times New Roman"/>
                <w:sz w:val="24"/>
                <w:szCs w:val="24"/>
              </w:rPr>
              <w:t>Институт прикладной математике ДВО РАН</w:t>
            </w:r>
          </w:p>
          <w:p w:rsidR="003B1102" w:rsidRPr="005B7482" w:rsidRDefault="003B1102" w:rsidP="003B1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ADD" w:rsidRPr="005B5ADD" w:rsidRDefault="005B5ADD" w:rsidP="00515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5ADD" w:rsidRPr="005B5ADD" w:rsidRDefault="005B5ADD" w:rsidP="005151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numPr>
                <w:ilvl w:val="0"/>
                <w:numId w:val="37"/>
              </w:numPr>
              <w:tabs>
                <w:tab w:val="left" w:pos="223"/>
              </w:tabs>
              <w:ind w:left="17" w:hanging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отрядная деятельность:</w:t>
            </w:r>
            <w:r w:rsidR="006E543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игры на знакомства и сплочение;</w:t>
            </w:r>
          </w:p>
          <w:p w:rsidR="005B5ADD" w:rsidRPr="005B5ADD" w:rsidRDefault="006E543D" w:rsidP="005151AC">
            <w:pPr>
              <w:numPr>
                <w:ilvl w:val="0"/>
                <w:numId w:val="37"/>
              </w:numPr>
              <w:tabs>
                <w:tab w:val="left" w:pos="223"/>
              </w:tabs>
              <w:ind w:left="17" w:hanging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квест на сплочение «мы команда»;</w:t>
            </w:r>
          </w:p>
          <w:p w:rsidR="005B5ADD" w:rsidRPr="005B5ADD" w:rsidRDefault="006E543D" w:rsidP="005151AC">
            <w:pPr>
              <w:numPr>
                <w:ilvl w:val="0"/>
                <w:numId w:val="37"/>
              </w:numPr>
              <w:tabs>
                <w:tab w:val="left" w:pos="223"/>
              </w:tabs>
              <w:ind w:left="17" w:hanging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огонек знакомств;</w:t>
            </w:r>
          </w:p>
          <w:p w:rsidR="005B5ADD" w:rsidRPr="005B5ADD" w:rsidRDefault="006E543D" w:rsidP="005151AC">
            <w:pPr>
              <w:numPr>
                <w:ilvl w:val="0"/>
                <w:numId w:val="37"/>
              </w:numPr>
              <w:tabs>
                <w:tab w:val="left" w:pos="223"/>
              </w:tabs>
              <w:ind w:left="17" w:hanging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огонек организационного периода;</w:t>
            </w:r>
          </w:p>
          <w:p w:rsidR="005B5ADD" w:rsidRPr="005B5ADD" w:rsidRDefault="006E543D" w:rsidP="005151AC">
            <w:pPr>
              <w:numPr>
                <w:ilvl w:val="0"/>
                <w:numId w:val="37"/>
              </w:numPr>
              <w:tabs>
                <w:tab w:val="left" w:pos="223"/>
              </w:tabs>
              <w:ind w:left="17" w:hanging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огонек первой половины смены;</w:t>
            </w:r>
          </w:p>
          <w:p w:rsidR="005B5ADD" w:rsidRPr="005B5ADD" w:rsidRDefault="006E543D" w:rsidP="005151AC">
            <w:pPr>
              <w:numPr>
                <w:ilvl w:val="0"/>
                <w:numId w:val="37"/>
              </w:numPr>
              <w:tabs>
                <w:tab w:val="left" w:pos="223"/>
              </w:tabs>
              <w:ind w:left="17" w:hanging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тематический огонек;</w:t>
            </w:r>
          </w:p>
          <w:p w:rsidR="005B5ADD" w:rsidRPr="005B5ADD" w:rsidRDefault="006E543D" w:rsidP="005151AC">
            <w:pPr>
              <w:numPr>
                <w:ilvl w:val="0"/>
                <w:numId w:val="37"/>
              </w:numPr>
              <w:tabs>
                <w:tab w:val="left" w:pos="223"/>
              </w:tabs>
              <w:ind w:left="17" w:hanging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итоговый огонек;</w:t>
            </w:r>
          </w:p>
          <w:p w:rsidR="005B5ADD" w:rsidRPr="005B5ADD" w:rsidRDefault="005B5ADD" w:rsidP="005151AC">
            <w:pPr>
              <w:numPr>
                <w:ilvl w:val="0"/>
                <w:numId w:val="37"/>
              </w:numPr>
              <w:tabs>
                <w:tab w:val="left" w:pos="223"/>
              </w:tabs>
              <w:ind w:left="17" w:hanging="17"/>
              <w:contextualSpacing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прощальный огонек.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tabs>
                <w:tab w:val="left" w:pos="223"/>
              </w:tabs>
              <w:ind w:left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1.«Парокорд</w:t>
            </w:r>
            <w:proofErr w:type="gramStart"/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»-</w:t>
            </w:r>
            <w:proofErr w:type="gramEnd"/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педагог Новикова Т.И.</w:t>
            </w:r>
          </w:p>
          <w:p w:rsidR="005B5ADD" w:rsidRPr="005B5ADD" w:rsidRDefault="005B5ADD" w:rsidP="005151AC">
            <w:pPr>
              <w:tabs>
                <w:tab w:val="left" w:pos="223"/>
              </w:tabs>
              <w:ind w:left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2.«Гончарное дело»- педагог Лазарева Д.А.</w:t>
            </w:r>
          </w:p>
          <w:p w:rsidR="005B5ADD" w:rsidRPr="005B5ADD" w:rsidRDefault="005B5ADD" w:rsidP="005151AC">
            <w:pPr>
              <w:tabs>
                <w:tab w:val="left" w:pos="223"/>
              </w:tabs>
              <w:ind w:left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3.«Из Созвездия с любовью» - Киричук Ю.Б.</w:t>
            </w:r>
          </w:p>
          <w:p w:rsidR="005B5ADD" w:rsidRPr="005B5ADD" w:rsidRDefault="005B5ADD" w:rsidP="005151AC">
            <w:pPr>
              <w:tabs>
                <w:tab w:val="left" w:pos="223"/>
              </w:tabs>
              <w:ind w:left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4. «Авторская кукла» </w:t>
            </w:r>
            <w:proofErr w:type="spellStart"/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Соколец</w:t>
            </w:r>
            <w:proofErr w:type="spellEnd"/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И.А.</w:t>
            </w:r>
          </w:p>
          <w:p w:rsidR="005B5ADD" w:rsidRPr="005B5ADD" w:rsidRDefault="005B5ADD" w:rsidP="005151AC">
            <w:pPr>
              <w:tabs>
                <w:tab w:val="left" w:pos="223"/>
              </w:tabs>
              <w:ind w:left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5.«Современные художественные техники» - Серикова Н.Д.</w:t>
            </w:r>
          </w:p>
          <w:p w:rsidR="005B5ADD" w:rsidRPr="005B5ADD" w:rsidRDefault="005B5ADD" w:rsidP="005151AC">
            <w:pPr>
              <w:tabs>
                <w:tab w:val="left" w:pos="223"/>
              </w:tabs>
              <w:ind w:left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6.«Арт-рельеф»- </w:t>
            </w:r>
            <w:proofErr w:type="spellStart"/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Подляскин</w:t>
            </w:r>
            <w:proofErr w:type="spellEnd"/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В.С.</w:t>
            </w:r>
          </w:p>
          <w:p w:rsidR="005B5ADD" w:rsidRPr="005B5ADD" w:rsidRDefault="005B5ADD" w:rsidP="005151AC">
            <w:pPr>
              <w:tabs>
                <w:tab w:val="left" w:pos="223"/>
              </w:tabs>
              <w:ind w:left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7.«Лаборатория </w:t>
            </w: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исследование пищевых продуктов»- </w:t>
            </w:r>
            <w:proofErr w:type="spellStart"/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Ермушева</w:t>
            </w:r>
            <w:proofErr w:type="spellEnd"/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Н.Н.</w:t>
            </w:r>
          </w:p>
          <w:p w:rsidR="005B5ADD" w:rsidRDefault="006E543D" w:rsidP="005151AC">
            <w:pPr>
              <w:tabs>
                <w:tab w:val="left" w:pos="223"/>
              </w:tabs>
              <w:ind w:left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8.«Волейбол»</w:t>
            </w:r>
          </w:p>
          <w:p w:rsidR="006E543D" w:rsidRPr="005B5ADD" w:rsidRDefault="006E543D" w:rsidP="005151AC">
            <w:pPr>
              <w:tabs>
                <w:tab w:val="left" w:pos="223"/>
              </w:tabs>
              <w:ind w:left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64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Стариков Л.С.</w:t>
            </w:r>
          </w:p>
          <w:p w:rsidR="005B5ADD" w:rsidRDefault="005B5ADD" w:rsidP="005151AC">
            <w:pPr>
              <w:tabs>
                <w:tab w:val="left" w:pos="223"/>
              </w:tabs>
              <w:ind w:left="17"/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9.«Теннис «</w:t>
            </w:r>
            <w:proofErr w:type="spellStart"/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Open</w:t>
            </w:r>
            <w:proofErr w:type="spellEnd"/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»-педагог</w:t>
            </w:r>
          </w:p>
          <w:p w:rsidR="006E543D" w:rsidRPr="005B5ADD" w:rsidRDefault="006E543D" w:rsidP="005151AC">
            <w:pPr>
              <w:tabs>
                <w:tab w:val="left" w:pos="223"/>
              </w:tabs>
              <w:ind w:left="17"/>
              <w:contextualSpacing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Голубева О.А.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D" w:rsidRPr="005B5ADD" w:rsidRDefault="005B5ADD" w:rsidP="005151AC">
            <w:pPr>
              <w:tabs>
                <w:tab w:val="left" w:pos="114"/>
              </w:tabs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lastRenderedPageBreak/>
              <w:t>Зарядка.</w:t>
            </w:r>
          </w:p>
          <w:p w:rsidR="005B5ADD" w:rsidRPr="005B5ADD" w:rsidRDefault="005B5ADD" w:rsidP="005151AC">
            <w:pPr>
              <w:tabs>
                <w:tab w:val="left" w:pos="114"/>
              </w:tabs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Физкультминутки.</w:t>
            </w:r>
          </w:p>
          <w:p w:rsidR="005B5ADD" w:rsidRPr="005B5ADD" w:rsidRDefault="005B5ADD" w:rsidP="005151AC">
            <w:pPr>
              <w:tabs>
                <w:tab w:val="left" w:pos="114"/>
              </w:tabs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Спортивная </w:t>
            </w:r>
          </w:p>
          <w:p w:rsidR="005B5ADD" w:rsidRPr="005B5ADD" w:rsidRDefault="005B5ADD" w:rsidP="005151AC">
            <w:pPr>
              <w:tabs>
                <w:tab w:val="left" w:pos="114"/>
              </w:tabs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эстафета «Фокус».</w:t>
            </w:r>
          </w:p>
          <w:p w:rsidR="005B5ADD" w:rsidRPr="005B5ADD" w:rsidRDefault="005B5ADD" w:rsidP="005151AC">
            <w:pPr>
              <w:tabs>
                <w:tab w:val="left" w:pos="114"/>
              </w:tabs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5B5ADD" w:rsidRPr="005B5ADD" w:rsidRDefault="005B5ADD" w:rsidP="005151AC">
            <w:pPr>
              <w:tabs>
                <w:tab w:val="left" w:pos="114"/>
              </w:tabs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Спортивные </w:t>
            </w:r>
          </w:p>
          <w:p w:rsidR="005B5ADD" w:rsidRPr="005B5ADD" w:rsidRDefault="005B5ADD" w:rsidP="005151AC">
            <w:pPr>
              <w:tabs>
                <w:tab w:val="left" w:pos="114"/>
              </w:tabs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соревнования.</w:t>
            </w:r>
          </w:p>
          <w:p w:rsidR="005B5ADD" w:rsidRPr="005B5ADD" w:rsidRDefault="005B5ADD" w:rsidP="005151AC">
            <w:pPr>
              <w:tabs>
                <w:tab w:val="left" w:pos="114"/>
              </w:tabs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</w:p>
          <w:p w:rsidR="005B5ADD" w:rsidRPr="005B5ADD" w:rsidRDefault="005B5ADD" w:rsidP="005151AC">
            <w:pPr>
              <w:tabs>
                <w:tab w:val="left" w:pos="114"/>
              </w:tabs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Бассейн.</w:t>
            </w:r>
          </w:p>
        </w:tc>
      </w:tr>
      <w:tr w:rsidR="005B5ADD" w:rsidRPr="005B5ADD" w:rsidTr="005151AC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ru-RU"/>
              </w:rPr>
              <w:lastRenderedPageBreak/>
              <w:t>Педагогический состав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3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8 педагогов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5B5ADD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9 педагогов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D" w:rsidRPr="005B5ADD" w:rsidRDefault="005B5ADD" w:rsidP="005151AC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</w:tbl>
    <w:p w:rsidR="005B5ADD" w:rsidRDefault="005B5ADD" w:rsidP="005B5ADD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E543D" w:rsidRPr="006E543D" w:rsidRDefault="006E543D" w:rsidP="006E543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E543D">
        <w:rPr>
          <w:rFonts w:ascii="Times New Roman" w:eastAsia="Times New Roman" w:hAnsi="Times New Roman"/>
          <w:b/>
          <w:sz w:val="24"/>
          <w:szCs w:val="28"/>
          <w:lang w:eastAsia="ru-RU"/>
        </w:rPr>
        <w:t>2.2 Содержательная характеристика программы</w:t>
      </w:r>
    </w:p>
    <w:p w:rsidR="006E543D" w:rsidRPr="006E543D" w:rsidRDefault="006E543D" w:rsidP="006E543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</w:p>
    <w:p w:rsidR="006E543D" w:rsidRPr="006E543D" w:rsidRDefault="006E543D" w:rsidP="006E543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E543D">
        <w:rPr>
          <w:rFonts w:ascii="Times New Roman" w:eastAsia="Times New Roman" w:hAnsi="Times New Roman"/>
          <w:sz w:val="24"/>
          <w:szCs w:val="28"/>
          <w:lang w:eastAsia="ru-RU"/>
        </w:rPr>
        <w:t xml:space="preserve">Учебная программа включает лекции, лабораторные работы, интерактивные занятия. Каждый учебный день у участников будет три обязательных занятия, а также время, отведенное на подготовку проектов. Учебные занятия будут проходить по следующим тематикам: локальная СУБД на примере </w:t>
      </w:r>
      <w:r w:rsidRPr="006E543D">
        <w:rPr>
          <w:rFonts w:ascii="Times New Roman" w:eastAsia="Times New Roman" w:hAnsi="Times New Roman"/>
          <w:sz w:val="24"/>
          <w:szCs w:val="28"/>
          <w:lang w:val="en-US" w:eastAsia="ru-RU"/>
        </w:rPr>
        <w:t>S</w:t>
      </w:r>
      <w:r w:rsidRPr="006E543D">
        <w:rPr>
          <w:rFonts w:ascii="Times New Roman" w:eastAsiaTheme="minorEastAsia" w:hAnsi="Times New Roman" w:hint="eastAsia"/>
          <w:sz w:val="24"/>
          <w:szCs w:val="28"/>
          <w:lang w:val="en-US" w:eastAsia="ko-KR"/>
        </w:rPr>
        <w:t>Q</w:t>
      </w:r>
      <w:r w:rsidRPr="006E543D">
        <w:rPr>
          <w:rFonts w:ascii="Times New Roman" w:eastAsia="Times New Roman" w:hAnsi="Times New Roman"/>
          <w:sz w:val="24"/>
          <w:szCs w:val="28"/>
          <w:lang w:val="en-US" w:eastAsia="ru-RU"/>
        </w:rPr>
        <w:t>Lite</w:t>
      </w:r>
      <w:r w:rsidRPr="006E543D">
        <w:rPr>
          <w:rFonts w:ascii="Times New Roman" w:eastAsia="Times New Roman" w:hAnsi="Times New Roman"/>
          <w:sz w:val="24"/>
          <w:szCs w:val="28"/>
          <w:lang w:eastAsia="ru-RU"/>
        </w:rPr>
        <w:t xml:space="preserve">, абстрактные структуры данных на примере дерева,  сервисы в </w:t>
      </w:r>
      <w:r w:rsidRPr="006E543D">
        <w:rPr>
          <w:rFonts w:ascii="Times New Roman" w:eastAsia="Times New Roman" w:hAnsi="Times New Roman"/>
          <w:sz w:val="24"/>
          <w:szCs w:val="28"/>
          <w:lang w:val="en-US" w:eastAsia="ru-RU"/>
        </w:rPr>
        <w:t>Android</w:t>
      </w:r>
      <w:r w:rsidRPr="006E543D">
        <w:rPr>
          <w:rFonts w:ascii="Times New Roman" w:eastAsia="Times New Roman" w:hAnsi="Times New Roman"/>
          <w:sz w:val="24"/>
          <w:szCs w:val="28"/>
          <w:lang w:eastAsia="ru-RU"/>
        </w:rPr>
        <w:t xml:space="preserve">, обзор алгоритмов сортировок, практикум по разработке игровых приложений, введение в криптографию и </w:t>
      </w:r>
      <w:proofErr w:type="spellStart"/>
      <w:r w:rsidRPr="006E543D">
        <w:rPr>
          <w:rFonts w:ascii="Times New Roman" w:eastAsia="Times New Roman" w:hAnsi="Times New Roman"/>
          <w:sz w:val="24"/>
          <w:szCs w:val="28"/>
          <w:lang w:eastAsia="ru-RU"/>
        </w:rPr>
        <w:t>криптоанализ</w:t>
      </w:r>
      <w:proofErr w:type="spellEnd"/>
      <w:r w:rsidRPr="006E543D">
        <w:rPr>
          <w:rFonts w:ascii="Times New Roman" w:eastAsia="Times New Roman" w:hAnsi="Times New Roman"/>
          <w:sz w:val="24"/>
          <w:szCs w:val="28"/>
          <w:lang w:eastAsia="ru-RU"/>
        </w:rPr>
        <w:t>, рекурсия</w:t>
      </w:r>
      <w:r w:rsidRPr="006E543D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.</w:t>
      </w:r>
    </w:p>
    <w:p w:rsidR="006E543D" w:rsidRPr="006E543D" w:rsidRDefault="006E543D" w:rsidP="006E543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E543D">
        <w:rPr>
          <w:rFonts w:ascii="Times New Roman" w:eastAsia="Times New Roman" w:hAnsi="Times New Roman"/>
          <w:sz w:val="24"/>
          <w:szCs w:val="28"/>
          <w:lang w:eastAsia="ru-RU"/>
        </w:rPr>
        <w:t xml:space="preserve">На протяжении всей смены учебные лекции будут проходить для всего потока (20 человек), мастер-классы и лабораторные работы в группах по 20 человек. </w:t>
      </w:r>
    </w:p>
    <w:p w:rsidR="006E543D" w:rsidRPr="006E543D" w:rsidRDefault="006E543D" w:rsidP="006E543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E543D">
        <w:rPr>
          <w:rFonts w:ascii="Times New Roman" w:eastAsia="Times New Roman" w:hAnsi="Times New Roman"/>
          <w:sz w:val="24"/>
          <w:szCs w:val="28"/>
          <w:lang w:eastAsia="ru-RU"/>
        </w:rPr>
        <w:t>Проверкой усвоенного материала послужат проекты. Каждую группу сопровождают специалисты  ДВГУПС.</w:t>
      </w:r>
    </w:p>
    <w:p w:rsidR="005B5ADD" w:rsidRDefault="005B5ADD" w:rsidP="005B5AD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color w:val="231F20"/>
          <w:sz w:val="24"/>
          <w:szCs w:val="28"/>
          <w:lang w:eastAsia="ru-RU"/>
        </w:rPr>
      </w:pPr>
    </w:p>
    <w:p w:rsidR="003E1742" w:rsidRPr="003E1742" w:rsidRDefault="003E1742" w:rsidP="003E1742">
      <w:pPr>
        <w:jc w:val="center"/>
        <w:rPr>
          <w:rFonts w:ascii="Times New Roman" w:hAnsi="Times New Roman"/>
          <w:b/>
          <w:sz w:val="24"/>
          <w:szCs w:val="24"/>
        </w:rPr>
      </w:pPr>
      <w:r w:rsidRPr="003E1742">
        <w:rPr>
          <w:rFonts w:ascii="Times New Roman" w:hAnsi="Times New Roman"/>
          <w:b/>
          <w:sz w:val="24"/>
          <w:szCs w:val="24"/>
        </w:rPr>
        <w:t>2.3 Программы дополнительной воспитывающей и развивающей деятельности</w:t>
      </w:r>
    </w:p>
    <w:tbl>
      <w:tblPr>
        <w:tblStyle w:val="a4"/>
        <w:tblW w:w="10207" w:type="dxa"/>
        <w:tblInd w:w="108" w:type="dxa"/>
        <w:tblLook w:val="04A0" w:firstRow="1" w:lastRow="0" w:firstColumn="1" w:lastColumn="0" w:noHBand="0" w:noVBand="1"/>
      </w:tblPr>
      <w:tblGrid>
        <w:gridCol w:w="940"/>
        <w:gridCol w:w="5278"/>
        <w:gridCol w:w="3989"/>
      </w:tblGrid>
      <w:tr w:rsidR="003E1742" w:rsidRPr="003E1742" w:rsidTr="005151AC">
        <w:tc>
          <w:tcPr>
            <w:tcW w:w="940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8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89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E1742" w:rsidRPr="003E1742" w:rsidTr="005151AC">
        <w:tc>
          <w:tcPr>
            <w:tcW w:w="940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Клубы</w:t>
            </w:r>
          </w:p>
        </w:tc>
        <w:tc>
          <w:tcPr>
            <w:tcW w:w="3989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1742" w:rsidRPr="003E1742" w:rsidTr="005151AC">
        <w:tc>
          <w:tcPr>
            <w:tcW w:w="940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Мастерские</w:t>
            </w:r>
          </w:p>
        </w:tc>
        <w:tc>
          <w:tcPr>
            <w:tcW w:w="3989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1742" w:rsidRPr="003E1742" w:rsidTr="005151AC">
        <w:tc>
          <w:tcPr>
            <w:tcW w:w="940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8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 xml:space="preserve">Вечерние мероприятия </w:t>
            </w:r>
          </w:p>
        </w:tc>
        <w:tc>
          <w:tcPr>
            <w:tcW w:w="3989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1742" w:rsidRPr="003E1742" w:rsidTr="005151AC">
        <w:tc>
          <w:tcPr>
            <w:tcW w:w="6218" w:type="dxa"/>
            <w:gridSpan w:val="2"/>
          </w:tcPr>
          <w:p w:rsidR="003E1742" w:rsidRPr="003E1742" w:rsidRDefault="003E1742" w:rsidP="005151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89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3E1742" w:rsidRPr="003E1742" w:rsidRDefault="003E1742" w:rsidP="003E1742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B652E" w:rsidRDefault="00AB65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E1742" w:rsidRPr="003E1742" w:rsidRDefault="00AB652E" w:rsidP="003E1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  <w:r w:rsidR="003E1742" w:rsidRPr="003E1742">
        <w:rPr>
          <w:rFonts w:ascii="Times New Roman" w:hAnsi="Times New Roman"/>
          <w:b/>
          <w:sz w:val="24"/>
          <w:szCs w:val="24"/>
        </w:rPr>
        <w:t>программ краевой профильной смены «Перспектива» 2021 год</w:t>
      </w:r>
    </w:p>
    <w:p w:rsidR="00AB652E" w:rsidRDefault="00AB652E" w:rsidP="00AB652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07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3260"/>
        <w:gridCol w:w="2552"/>
      </w:tblGrid>
      <w:tr w:rsidR="00AB652E" w:rsidRPr="00946464" w:rsidTr="00AB652E"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464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4646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</w:tr>
      <w:tr w:rsidR="00AB652E" w:rsidRPr="00946464" w:rsidTr="00AB652E">
        <w:trPr>
          <w:trHeight w:val="311"/>
        </w:trPr>
        <w:tc>
          <w:tcPr>
            <w:tcW w:w="10207" w:type="dxa"/>
            <w:gridSpan w:val="4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b/>
                <w:sz w:val="24"/>
                <w:szCs w:val="24"/>
              </w:rPr>
              <w:t>Дополнительные общеобразовательные общеразвивающие программы мастер-классов</w:t>
            </w:r>
          </w:p>
        </w:tc>
      </w:tr>
      <w:tr w:rsidR="00AB652E" w:rsidRPr="00946464" w:rsidTr="00AB652E"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AB652E" w:rsidRPr="00AB652E" w:rsidRDefault="00AB652E" w:rsidP="00AB652E">
            <w:pPr>
              <w:pStyle w:val="a3"/>
              <w:numPr>
                <w:ilvl w:val="0"/>
                <w:numId w:val="44"/>
              </w:numPr>
              <w:spacing w:line="280" w:lineRule="exact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«Паракорд»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Новикова Т.И.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AB652E" w:rsidRPr="00946464" w:rsidTr="00AB652E"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AB652E">
            <w:pPr>
              <w:pStyle w:val="a3"/>
              <w:numPr>
                <w:ilvl w:val="0"/>
                <w:numId w:val="44"/>
              </w:numPr>
              <w:spacing w:line="280" w:lineRule="exact"/>
            </w:pPr>
          </w:p>
        </w:tc>
        <w:tc>
          <w:tcPr>
            <w:tcW w:w="3402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«Гончарное дело»-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Лазарева Д.А.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AB652E" w:rsidRPr="00946464" w:rsidTr="00AB652E"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AB652E">
            <w:pPr>
              <w:pStyle w:val="a3"/>
              <w:numPr>
                <w:ilvl w:val="0"/>
                <w:numId w:val="44"/>
              </w:numPr>
              <w:spacing w:line="280" w:lineRule="exact"/>
            </w:pPr>
          </w:p>
        </w:tc>
        <w:tc>
          <w:tcPr>
            <w:tcW w:w="3402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«Из Созвездия с любовью»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Киричук Ю.Б.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464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spellEnd"/>
            <w:r w:rsidRPr="00946464">
              <w:rPr>
                <w:rFonts w:ascii="Times New Roman" w:hAnsi="Times New Roman"/>
                <w:sz w:val="24"/>
                <w:szCs w:val="24"/>
              </w:rPr>
              <w:t>-гуманитарная</w:t>
            </w:r>
          </w:p>
        </w:tc>
      </w:tr>
      <w:tr w:rsidR="00AB652E" w:rsidRPr="00946464" w:rsidTr="00AB652E"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AB652E">
            <w:pPr>
              <w:pStyle w:val="a3"/>
              <w:numPr>
                <w:ilvl w:val="0"/>
                <w:numId w:val="44"/>
              </w:numPr>
              <w:spacing w:line="280" w:lineRule="exact"/>
            </w:pPr>
          </w:p>
        </w:tc>
        <w:tc>
          <w:tcPr>
            <w:tcW w:w="3402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«Авторская кукла»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Соколец</w:t>
            </w:r>
            <w:proofErr w:type="spellEnd"/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AB652E" w:rsidRPr="00946464" w:rsidTr="00AB652E"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AB652E">
            <w:pPr>
              <w:pStyle w:val="a3"/>
              <w:numPr>
                <w:ilvl w:val="0"/>
                <w:numId w:val="44"/>
              </w:numPr>
              <w:spacing w:line="280" w:lineRule="exact"/>
            </w:pPr>
          </w:p>
        </w:tc>
        <w:tc>
          <w:tcPr>
            <w:tcW w:w="3402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«Современные художественные техники»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Серикова Н.Д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AB652E" w:rsidRPr="00946464" w:rsidTr="00AB652E"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AB652E">
            <w:pPr>
              <w:pStyle w:val="a3"/>
              <w:numPr>
                <w:ilvl w:val="0"/>
                <w:numId w:val="44"/>
              </w:numPr>
              <w:spacing w:line="280" w:lineRule="exact"/>
            </w:pPr>
          </w:p>
        </w:tc>
        <w:tc>
          <w:tcPr>
            <w:tcW w:w="3402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«Арт-рельеф»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Подляскин</w:t>
            </w:r>
            <w:proofErr w:type="spellEnd"/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AB652E" w:rsidRPr="00946464" w:rsidTr="00AB652E"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AB652E">
            <w:pPr>
              <w:pStyle w:val="a3"/>
              <w:numPr>
                <w:ilvl w:val="0"/>
                <w:numId w:val="44"/>
              </w:numPr>
              <w:spacing w:line="280" w:lineRule="exact"/>
            </w:pPr>
          </w:p>
        </w:tc>
        <w:tc>
          <w:tcPr>
            <w:tcW w:w="3402" w:type="dxa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«Лаборатория исследование пищевых продуктов»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tabs>
                <w:tab w:val="left" w:pos="223"/>
              </w:tabs>
              <w:contextualSpacing/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Ермушева</w:t>
            </w:r>
            <w:proofErr w:type="spellEnd"/>
            <w:r w:rsidRPr="00946464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AB652E" w:rsidRPr="00946464" w:rsidRDefault="00AB652E" w:rsidP="005151AC">
            <w:pPr>
              <w:spacing w:line="280" w:lineRule="exact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</w:tr>
      <w:tr w:rsidR="00AB652E" w:rsidRPr="00946464" w:rsidTr="00AB652E">
        <w:tc>
          <w:tcPr>
            <w:tcW w:w="10207" w:type="dxa"/>
            <w:gridSpan w:val="4"/>
            <w:tcBorders>
              <w:top w:val="single" w:sz="8" w:space="0" w:color="auto"/>
            </w:tcBorders>
            <w:vAlign w:val="bottom"/>
          </w:tcPr>
          <w:p w:rsidR="00AB652E" w:rsidRPr="00946464" w:rsidRDefault="00AB652E" w:rsidP="005151A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Дополнительная общеобразовательная общеразвивающая программа «Спортивный центр»</w:t>
            </w:r>
          </w:p>
        </w:tc>
      </w:tr>
      <w:tr w:rsidR="00AB652E" w:rsidRPr="00946464" w:rsidTr="00AB652E">
        <w:trPr>
          <w:trHeight w:val="623"/>
        </w:trPr>
        <w:tc>
          <w:tcPr>
            <w:tcW w:w="993" w:type="dxa"/>
            <w:vMerge w:val="restart"/>
            <w:vAlign w:val="bottom"/>
          </w:tcPr>
          <w:p w:rsidR="00AB652E" w:rsidRPr="00946464" w:rsidRDefault="00AB652E" w:rsidP="005151AC">
            <w:pPr>
              <w:spacing w:line="28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3260" w:type="dxa"/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Стариков Л.С.</w:t>
            </w:r>
          </w:p>
        </w:tc>
        <w:tc>
          <w:tcPr>
            <w:tcW w:w="2552" w:type="dxa"/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</w:tr>
      <w:tr w:rsidR="00AB652E" w:rsidRPr="00946464" w:rsidTr="00AB652E">
        <w:tc>
          <w:tcPr>
            <w:tcW w:w="993" w:type="dxa"/>
            <w:vMerge/>
            <w:vAlign w:val="bottom"/>
          </w:tcPr>
          <w:p w:rsidR="00AB652E" w:rsidRPr="00946464" w:rsidRDefault="00AB652E" w:rsidP="005151AC">
            <w:pPr>
              <w:spacing w:line="28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464">
              <w:rPr>
                <w:rFonts w:ascii="Times New Roman" w:hAnsi="Times New Roman"/>
                <w:sz w:val="24"/>
                <w:szCs w:val="24"/>
              </w:rPr>
              <w:t>Тенис</w:t>
            </w:r>
            <w:proofErr w:type="spellEnd"/>
            <w:r w:rsidRPr="00946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464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3260" w:type="dxa"/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Голубева О.А.</w:t>
            </w:r>
          </w:p>
        </w:tc>
        <w:tc>
          <w:tcPr>
            <w:tcW w:w="2552" w:type="dxa"/>
            <w:vAlign w:val="bottom"/>
          </w:tcPr>
          <w:p w:rsidR="00AB652E" w:rsidRPr="00946464" w:rsidRDefault="00AB652E" w:rsidP="005151A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46464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</w:tr>
    </w:tbl>
    <w:p w:rsidR="00AB652E" w:rsidRPr="003E1742" w:rsidRDefault="00AB652E" w:rsidP="003E1742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1742" w:rsidRPr="003E1742" w:rsidRDefault="003E1742" w:rsidP="003E1742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1742" w:rsidRPr="003E1742" w:rsidRDefault="003E1742" w:rsidP="003E1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742">
        <w:rPr>
          <w:rFonts w:ascii="Times New Roman" w:hAnsi="Times New Roman"/>
          <w:b/>
          <w:sz w:val="24"/>
          <w:szCs w:val="24"/>
        </w:rPr>
        <w:t>Список вечерних мероприятий</w:t>
      </w:r>
    </w:p>
    <w:p w:rsidR="003E1742" w:rsidRPr="003E1742" w:rsidRDefault="003E1742" w:rsidP="003E1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675"/>
        <w:gridCol w:w="3720"/>
        <w:gridCol w:w="3226"/>
        <w:gridCol w:w="2585"/>
      </w:tblGrid>
      <w:tr w:rsidR="003E1742" w:rsidRPr="003E1742" w:rsidTr="005151AC">
        <w:trPr>
          <w:trHeight w:val="1086"/>
        </w:trPr>
        <w:tc>
          <w:tcPr>
            <w:tcW w:w="675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 xml:space="preserve">Вечерние мероприятия </w:t>
            </w:r>
          </w:p>
        </w:tc>
        <w:tc>
          <w:tcPr>
            <w:tcW w:w="3226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Анонс</w:t>
            </w:r>
          </w:p>
        </w:tc>
        <w:tc>
          <w:tcPr>
            <w:tcW w:w="2585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</w:tr>
      <w:tr w:rsidR="003E1742" w:rsidRPr="003E1742" w:rsidTr="005151AC">
        <w:trPr>
          <w:trHeight w:val="1086"/>
        </w:trPr>
        <w:tc>
          <w:tcPr>
            <w:tcW w:w="675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  <w:vAlign w:val="center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«Визит-шоу»</w:t>
            </w:r>
          </w:p>
        </w:tc>
        <w:tc>
          <w:tcPr>
            <w:tcW w:w="3226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Развлекательная программа с подготовкой, предполагающая представление отрядов в творческой форме.</w:t>
            </w:r>
          </w:p>
        </w:tc>
        <w:tc>
          <w:tcPr>
            <w:tcW w:w="2585" w:type="dxa"/>
            <w:vAlign w:val="center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74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E1742" w:rsidRPr="003E1742" w:rsidTr="005151AC">
        <w:trPr>
          <w:trHeight w:val="1086"/>
        </w:trPr>
        <w:tc>
          <w:tcPr>
            <w:tcW w:w="675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  <w:vAlign w:val="center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E1742">
              <w:rPr>
                <w:rFonts w:ascii="Times New Roman" w:hAnsi="Times New Roman"/>
                <w:sz w:val="24"/>
                <w:szCs w:val="24"/>
              </w:rPr>
              <w:t>КиноМания</w:t>
            </w:r>
            <w:proofErr w:type="spellEnd"/>
            <w:r w:rsidRPr="003E1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Информационно-развлекательное мероприятие с подготовкой, направленное на знакомство с культурой кино.</w:t>
            </w:r>
          </w:p>
        </w:tc>
        <w:tc>
          <w:tcPr>
            <w:tcW w:w="2585" w:type="dxa"/>
            <w:vAlign w:val="center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1742" w:rsidRPr="003E1742" w:rsidTr="005151AC">
        <w:trPr>
          <w:trHeight w:val="1086"/>
        </w:trPr>
        <w:tc>
          <w:tcPr>
            <w:tcW w:w="675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  <w:vAlign w:val="center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«Муз-</w:t>
            </w:r>
            <w:proofErr w:type="spellStart"/>
            <w:r w:rsidRPr="003E1742">
              <w:rPr>
                <w:rFonts w:ascii="Times New Roman" w:hAnsi="Times New Roman"/>
                <w:sz w:val="24"/>
                <w:szCs w:val="24"/>
              </w:rPr>
              <w:t>чарт</w:t>
            </w:r>
            <w:proofErr w:type="spellEnd"/>
            <w:r w:rsidRPr="003E174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3226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Информационно-развлекательное мероприятие с подготовкой, направленное на знакомство с направлениями рок-музыки.</w:t>
            </w:r>
          </w:p>
        </w:tc>
        <w:tc>
          <w:tcPr>
            <w:tcW w:w="2585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1742" w:rsidRPr="003E1742" w:rsidTr="005151AC">
        <w:trPr>
          <w:trHeight w:val="1086"/>
        </w:trPr>
        <w:tc>
          <w:tcPr>
            <w:tcW w:w="675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0" w:type="dxa"/>
            <w:vAlign w:val="center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«Праздничный концерт»</w:t>
            </w:r>
          </w:p>
        </w:tc>
        <w:tc>
          <w:tcPr>
            <w:tcW w:w="3226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 xml:space="preserve">Мероприятие, нацеленное на популяризацию чтения/ писателя/ литературного направления. </w:t>
            </w:r>
          </w:p>
        </w:tc>
        <w:tc>
          <w:tcPr>
            <w:tcW w:w="2585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E1742" w:rsidRPr="003E1742" w:rsidRDefault="003E1742" w:rsidP="003E1742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1742" w:rsidRPr="003E1742" w:rsidRDefault="003E1742" w:rsidP="003E174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B652E" w:rsidRDefault="00AB652E" w:rsidP="003E1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742" w:rsidRPr="003E1742" w:rsidRDefault="003E1742" w:rsidP="003E1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E1742">
        <w:rPr>
          <w:rFonts w:ascii="Times New Roman" w:hAnsi="Times New Roman"/>
          <w:b/>
          <w:sz w:val="24"/>
          <w:szCs w:val="24"/>
        </w:rPr>
        <w:lastRenderedPageBreak/>
        <w:t>Командообразование</w:t>
      </w:r>
      <w:proofErr w:type="spellEnd"/>
    </w:p>
    <w:p w:rsidR="003E1742" w:rsidRPr="003E1742" w:rsidRDefault="003E1742" w:rsidP="003E1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829"/>
        <w:gridCol w:w="3175"/>
      </w:tblGrid>
      <w:tr w:rsidR="003E1742" w:rsidRPr="003E1742" w:rsidTr="005151AC">
        <w:tc>
          <w:tcPr>
            <w:tcW w:w="566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29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75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E1742" w:rsidRPr="003E1742" w:rsidTr="005151AC">
        <w:tc>
          <w:tcPr>
            <w:tcW w:w="566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9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Тренинг на сплочение «Мы – команда»</w:t>
            </w:r>
          </w:p>
        </w:tc>
        <w:tc>
          <w:tcPr>
            <w:tcW w:w="3175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1742" w:rsidRPr="003E1742" w:rsidTr="005151AC">
        <w:tc>
          <w:tcPr>
            <w:tcW w:w="566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9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 xml:space="preserve">Огонек знакомств </w:t>
            </w:r>
          </w:p>
        </w:tc>
        <w:tc>
          <w:tcPr>
            <w:tcW w:w="3175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1742" w:rsidRPr="003E1742" w:rsidTr="005151AC">
        <w:tc>
          <w:tcPr>
            <w:tcW w:w="566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29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Огонек орг. периода</w:t>
            </w:r>
          </w:p>
        </w:tc>
        <w:tc>
          <w:tcPr>
            <w:tcW w:w="3175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1742" w:rsidRPr="003E1742" w:rsidTr="005151AC">
        <w:trPr>
          <w:trHeight w:val="286"/>
        </w:trPr>
        <w:tc>
          <w:tcPr>
            <w:tcW w:w="566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29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 xml:space="preserve">Прощальный огонек </w:t>
            </w:r>
          </w:p>
        </w:tc>
        <w:tc>
          <w:tcPr>
            <w:tcW w:w="3175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74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E1742" w:rsidRPr="003E1742" w:rsidTr="005151AC">
        <w:trPr>
          <w:trHeight w:val="286"/>
        </w:trPr>
        <w:tc>
          <w:tcPr>
            <w:tcW w:w="566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829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742">
              <w:rPr>
                <w:rFonts w:ascii="Times New Roman" w:hAnsi="Times New Roman"/>
                <w:sz w:val="24"/>
                <w:szCs w:val="24"/>
              </w:rPr>
              <w:t>Треннинг</w:t>
            </w:r>
            <w:proofErr w:type="spellEnd"/>
            <w:r w:rsidRPr="003E174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E1742">
              <w:rPr>
                <w:rFonts w:ascii="Times New Roman" w:hAnsi="Times New Roman"/>
                <w:sz w:val="24"/>
                <w:szCs w:val="24"/>
                <w:lang w:val="en-US"/>
              </w:rPr>
              <w:t>Soft-skills</w:t>
            </w:r>
            <w:r w:rsidRPr="003E1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75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1742" w:rsidRPr="003E1742" w:rsidTr="005151AC">
        <w:trPr>
          <w:trHeight w:val="286"/>
        </w:trPr>
        <w:tc>
          <w:tcPr>
            <w:tcW w:w="6395" w:type="dxa"/>
            <w:gridSpan w:val="2"/>
          </w:tcPr>
          <w:p w:rsidR="003E1742" w:rsidRPr="003E1742" w:rsidRDefault="003E1742" w:rsidP="005151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5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3E1742" w:rsidRPr="003E1742" w:rsidRDefault="003E1742" w:rsidP="003E1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742" w:rsidRPr="003E1742" w:rsidRDefault="003E1742" w:rsidP="003E1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742">
        <w:rPr>
          <w:rFonts w:ascii="Times New Roman" w:hAnsi="Times New Roman"/>
          <w:b/>
          <w:sz w:val="24"/>
          <w:szCs w:val="24"/>
        </w:rPr>
        <w:t>Физическое развитие и спорт</w:t>
      </w:r>
    </w:p>
    <w:p w:rsidR="003E1742" w:rsidRPr="003E1742" w:rsidRDefault="003E1742" w:rsidP="003E17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5709"/>
        <w:gridCol w:w="3044"/>
      </w:tblGrid>
      <w:tr w:rsidR="003E1742" w:rsidRPr="003E1742" w:rsidTr="005151AC">
        <w:tc>
          <w:tcPr>
            <w:tcW w:w="817" w:type="dxa"/>
          </w:tcPr>
          <w:p w:rsidR="003E1742" w:rsidRPr="003E1742" w:rsidRDefault="003E1742" w:rsidP="005151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9" w:type="dxa"/>
          </w:tcPr>
          <w:p w:rsidR="003E1742" w:rsidRPr="003E1742" w:rsidRDefault="003E1742" w:rsidP="005151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44" w:type="dxa"/>
          </w:tcPr>
          <w:p w:rsidR="003E1742" w:rsidRPr="003E1742" w:rsidRDefault="003E1742" w:rsidP="005151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3E1742" w:rsidRPr="003E1742" w:rsidTr="005151AC">
        <w:tc>
          <w:tcPr>
            <w:tcW w:w="817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9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3044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3E1742" w:rsidRPr="003E1742" w:rsidTr="005151AC">
        <w:tc>
          <w:tcPr>
            <w:tcW w:w="817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9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Час спорта</w:t>
            </w:r>
          </w:p>
        </w:tc>
        <w:tc>
          <w:tcPr>
            <w:tcW w:w="3044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742" w:rsidRPr="003E1742" w:rsidTr="005151AC">
        <w:tc>
          <w:tcPr>
            <w:tcW w:w="817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09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Плаванье</w:t>
            </w:r>
          </w:p>
        </w:tc>
        <w:tc>
          <w:tcPr>
            <w:tcW w:w="3044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1742" w:rsidRPr="003E1742" w:rsidTr="005151AC">
        <w:tc>
          <w:tcPr>
            <w:tcW w:w="817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709" w:type="dxa"/>
          </w:tcPr>
          <w:p w:rsidR="003E1742" w:rsidRPr="003E1742" w:rsidRDefault="003E1742" w:rsidP="005151AC">
            <w:pPr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3044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742" w:rsidRPr="003E1742" w:rsidTr="005151AC">
        <w:tc>
          <w:tcPr>
            <w:tcW w:w="6526" w:type="dxa"/>
            <w:gridSpan w:val="2"/>
          </w:tcPr>
          <w:p w:rsidR="003E1742" w:rsidRPr="003E1742" w:rsidRDefault="003E1742" w:rsidP="005151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44" w:type="dxa"/>
          </w:tcPr>
          <w:p w:rsidR="003E1742" w:rsidRPr="003E1742" w:rsidRDefault="003E1742" w:rsidP="00515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</w:tbl>
    <w:p w:rsidR="003E1742" w:rsidRDefault="003E1742" w:rsidP="005B5AD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</w:p>
    <w:p w:rsidR="003E1742" w:rsidRPr="000F75DA" w:rsidRDefault="003E1742" w:rsidP="003E1742">
      <w:pPr>
        <w:keepNext/>
        <w:keepLines/>
        <w:spacing w:before="360" w:after="0"/>
        <w:jc w:val="center"/>
        <w:outlineLvl w:val="0"/>
        <w:rPr>
          <w:rFonts w:ascii="Times New Roman" w:eastAsia="Calibri" w:hAnsi="Times New Roman" w:cstheme="majorBidi"/>
          <w:b/>
          <w:bCs/>
          <w:sz w:val="24"/>
          <w:szCs w:val="24"/>
        </w:rPr>
      </w:pPr>
      <w:r>
        <w:rPr>
          <w:rFonts w:ascii="Times New Roman" w:eastAsia="Calibri" w:hAnsi="Times New Roman" w:cstheme="majorBidi"/>
          <w:b/>
          <w:bCs/>
          <w:sz w:val="24"/>
          <w:szCs w:val="24"/>
        </w:rPr>
        <w:t>2.4</w:t>
      </w:r>
      <w:r w:rsidRPr="000F75DA">
        <w:rPr>
          <w:rFonts w:ascii="Times New Roman" w:eastAsia="Calibri" w:hAnsi="Times New Roman" w:cstheme="majorBidi"/>
          <w:b/>
          <w:bCs/>
          <w:sz w:val="24"/>
          <w:szCs w:val="24"/>
        </w:rPr>
        <w:t>. Логика развития смены</w:t>
      </w:r>
    </w:p>
    <w:p w:rsidR="003E1742" w:rsidRPr="000F75DA" w:rsidRDefault="003E1742" w:rsidP="003E174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349"/>
        <w:gridCol w:w="3589"/>
      </w:tblGrid>
      <w:tr w:rsidR="003E1742" w:rsidRPr="000F75DA" w:rsidTr="005151AC">
        <w:tc>
          <w:tcPr>
            <w:tcW w:w="2269" w:type="dxa"/>
          </w:tcPr>
          <w:p w:rsidR="003E1742" w:rsidRPr="000F75DA" w:rsidRDefault="003E1742" w:rsidP="005151AC">
            <w:pPr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смены</w:t>
            </w:r>
          </w:p>
        </w:tc>
        <w:tc>
          <w:tcPr>
            <w:tcW w:w="4349" w:type="dxa"/>
          </w:tcPr>
          <w:p w:rsidR="003E1742" w:rsidRPr="000F75DA" w:rsidRDefault="003E1742" w:rsidP="005151AC">
            <w:pPr>
              <w:spacing w:after="0" w:line="360" w:lineRule="auto"/>
              <w:ind w:right="5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89" w:type="dxa"/>
          </w:tcPr>
          <w:p w:rsidR="003E1742" w:rsidRPr="000F75DA" w:rsidRDefault="003E1742" w:rsidP="005151AC">
            <w:pPr>
              <w:spacing w:after="0" w:line="360" w:lineRule="auto"/>
              <w:ind w:right="5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3E1742" w:rsidRPr="000F75DA" w:rsidTr="005151AC">
        <w:tc>
          <w:tcPr>
            <w:tcW w:w="2269" w:type="dxa"/>
          </w:tcPr>
          <w:p w:rsidR="003E1742" w:rsidRPr="000F75DA" w:rsidRDefault="003E1742" w:rsidP="005151AC">
            <w:p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период</w:t>
            </w:r>
          </w:p>
        </w:tc>
        <w:tc>
          <w:tcPr>
            <w:tcW w:w="4349" w:type="dxa"/>
          </w:tcPr>
          <w:p w:rsidR="003E1742" w:rsidRPr="000F75DA" w:rsidRDefault="003E1742" w:rsidP="005151AC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детей в информации о центре, о людях, которые в нем работают;</w:t>
            </w:r>
          </w:p>
          <w:p w:rsidR="003E1742" w:rsidRPr="000F75DA" w:rsidRDefault="003E1742" w:rsidP="005151AC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предъявление </w:t>
            </w:r>
            <w:proofErr w:type="spellStart"/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епт</w:t>
            </w:r>
            <w:proofErr w:type="spellEnd"/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E1742" w:rsidRPr="000F75DA" w:rsidRDefault="003E1742" w:rsidP="005151AC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заложение основ соуправления;</w:t>
            </w:r>
          </w:p>
          <w:p w:rsidR="003E1742" w:rsidRPr="000F75DA" w:rsidRDefault="003E1742" w:rsidP="005151AC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совместной деятельности с отрядом;</w:t>
            </w:r>
          </w:p>
          <w:p w:rsidR="003E1742" w:rsidRPr="000F75DA" w:rsidRDefault="003E1742" w:rsidP="005151AC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детей в программу смены;</w:t>
            </w:r>
          </w:p>
          <w:p w:rsidR="003E1742" w:rsidRPr="000F75DA" w:rsidRDefault="003E1742" w:rsidP="005151AC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 необходимых условий для адаптации к новым условиям жизнедеятельности;</w:t>
            </w:r>
          </w:p>
          <w:p w:rsidR="003E1742" w:rsidRPr="000F75DA" w:rsidRDefault="003E1742" w:rsidP="005151AC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необходимую информацию о каждом ребенке;</w:t>
            </w:r>
          </w:p>
          <w:p w:rsidR="003E1742" w:rsidRPr="000F75DA" w:rsidRDefault="003E1742" w:rsidP="005151AC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выборов органов соуправле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ния;</w:t>
            </w:r>
          </w:p>
          <w:p w:rsidR="003E1742" w:rsidRPr="000F75DA" w:rsidRDefault="003E1742" w:rsidP="005151AC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3E1742" w:rsidRPr="000F75DA" w:rsidRDefault="003E1742" w:rsidP="005151AC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работы основных секций и направлений.</w:t>
            </w:r>
          </w:p>
          <w:p w:rsidR="003E1742" w:rsidRPr="000F75DA" w:rsidRDefault="003E1742" w:rsidP="005151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1742" w:rsidRPr="000F75DA" w:rsidRDefault="003E1742" w:rsidP="005151AC">
            <w:p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3E1742" w:rsidRPr="000F75DA" w:rsidRDefault="003E1742" w:rsidP="005151AC">
            <w:pPr>
              <w:spacing w:after="0" w:line="36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знакомство, экскурсии по дружине, инструктаж по ТБ и ПБ, огонек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накомств, квест на сплочение, о</w:t>
            </w:r>
            <w:r w:rsidRPr="000F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ткрытие смены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1742" w:rsidRPr="000F75DA" w:rsidTr="005151AC">
        <w:tc>
          <w:tcPr>
            <w:tcW w:w="2269" w:type="dxa"/>
          </w:tcPr>
          <w:p w:rsidR="003E1742" w:rsidRPr="000F75DA" w:rsidRDefault="003E1742" w:rsidP="005151AC">
            <w:p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2.Основной период</w:t>
            </w:r>
          </w:p>
        </w:tc>
        <w:tc>
          <w:tcPr>
            <w:tcW w:w="4349" w:type="dxa"/>
          </w:tcPr>
          <w:p w:rsidR="003E1742" w:rsidRPr="000F75DA" w:rsidRDefault="003E1742" w:rsidP="005151AC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здоровья детей;</w:t>
            </w:r>
          </w:p>
          <w:p w:rsidR="003E1742" w:rsidRPr="000F75DA" w:rsidRDefault="003E1742" w:rsidP="005151AC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органов соуправления;</w:t>
            </w:r>
          </w:p>
          <w:p w:rsidR="003E1742" w:rsidRPr="000F75DA" w:rsidRDefault="003E1742" w:rsidP="005151AC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программы смены;</w:t>
            </w:r>
          </w:p>
          <w:p w:rsidR="003E1742" w:rsidRPr="000F75DA" w:rsidRDefault="003E1742" w:rsidP="005151AC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способствующей раскрытию творческого потенциала детей;</w:t>
            </w:r>
          </w:p>
          <w:p w:rsidR="003E1742" w:rsidRPr="000F75DA" w:rsidRDefault="003E1742" w:rsidP="005151AC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занятий по основным дисциплинам, работа основных  направлений;</w:t>
            </w:r>
          </w:p>
          <w:p w:rsidR="003E1742" w:rsidRPr="000F75DA" w:rsidRDefault="003E1742" w:rsidP="005151AC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главных мероприятий и подготовка к итоговым соревнованиям </w:t>
            </w:r>
          </w:p>
          <w:p w:rsidR="003E1742" w:rsidRPr="000F75DA" w:rsidRDefault="003E1742" w:rsidP="005151AC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разнообразного досуга детей</w:t>
            </w:r>
          </w:p>
          <w:p w:rsidR="003E1742" w:rsidRPr="000F75DA" w:rsidRDefault="003E1742" w:rsidP="005151AC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</w:tcPr>
          <w:p w:rsidR="003E1742" w:rsidRPr="000F75DA" w:rsidRDefault="003E1742" w:rsidP="005151AC">
            <w:pPr>
              <w:spacing w:after="0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Профильные занятия</w:t>
            </w: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клубы, </w:t>
            </w:r>
          </w:p>
          <w:p w:rsidR="003E1742" w:rsidRPr="000F75DA" w:rsidRDefault="003E1742" w:rsidP="005151AC">
            <w:pPr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вечерние мероприятия</w:t>
            </w: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  <w:r w:rsidRPr="000F75DA">
              <w:rPr>
                <w:rFonts w:ascii="Times New Roman" w:hAnsi="Times New Roman" w:cs="Times New Roman"/>
                <w:sz w:val="24"/>
                <w:szCs w:val="24"/>
              </w:rPr>
              <w:t xml:space="preserve">«Муз - </w:t>
            </w:r>
            <w:proofErr w:type="spellStart"/>
            <w:r w:rsidRPr="000F75DA">
              <w:rPr>
                <w:rFonts w:ascii="Times New Roman" w:hAnsi="Times New Roman" w:cs="Times New Roman"/>
                <w:sz w:val="24"/>
                <w:szCs w:val="24"/>
              </w:rPr>
              <w:t>чарт</w:t>
            </w:r>
            <w:proofErr w:type="spellEnd"/>
            <w:r w:rsidRPr="000F75DA">
              <w:rPr>
                <w:rFonts w:ascii="Times New Roman" w:hAnsi="Times New Roman" w:cs="Times New Roman"/>
                <w:sz w:val="24"/>
                <w:szCs w:val="24"/>
              </w:rPr>
              <w:t>», «Киномания»,</w:t>
            </w:r>
          </w:p>
          <w:p w:rsidR="003E1742" w:rsidRPr="000F75DA" w:rsidRDefault="003E1742" w:rsidP="005151AC">
            <w:pPr>
              <w:spacing w:after="0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F7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«Звездный вожатый»</w:t>
            </w:r>
          </w:p>
          <w:p w:rsidR="003E1742" w:rsidRPr="000F75DA" w:rsidRDefault="003E1742" w:rsidP="005151AC">
            <w:pPr>
              <w:spacing w:after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тематические огоньки.</w:t>
            </w:r>
          </w:p>
        </w:tc>
      </w:tr>
      <w:tr w:rsidR="003E1742" w:rsidRPr="000F75DA" w:rsidTr="005151AC">
        <w:tc>
          <w:tcPr>
            <w:tcW w:w="2269" w:type="dxa"/>
          </w:tcPr>
          <w:p w:rsidR="003E1742" w:rsidRPr="000F75DA" w:rsidRDefault="003E1742" w:rsidP="005151AC">
            <w:pPr>
              <w:spacing w:after="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Итоговый период</w:t>
            </w:r>
          </w:p>
        </w:tc>
        <w:tc>
          <w:tcPr>
            <w:tcW w:w="4349" w:type="dxa"/>
          </w:tcPr>
          <w:p w:rsidR="003E1742" w:rsidRPr="000F75DA" w:rsidRDefault="003E1742" w:rsidP="005151AC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жизнью и здоровьем детей;</w:t>
            </w:r>
          </w:p>
          <w:p w:rsidR="003E1742" w:rsidRPr="000F75DA" w:rsidRDefault="003E1742" w:rsidP="005151AC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программы смены;</w:t>
            </w:r>
          </w:p>
          <w:p w:rsidR="003E1742" w:rsidRPr="000F75DA" w:rsidRDefault="003E1742" w:rsidP="005151AC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основных  направлений</w:t>
            </w:r>
          </w:p>
          <w:p w:rsidR="003E1742" w:rsidRPr="000F75DA" w:rsidRDefault="003E1742" w:rsidP="005151AC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пребывания детей на смене;</w:t>
            </w:r>
          </w:p>
          <w:p w:rsidR="003E1742" w:rsidRPr="000F75DA" w:rsidRDefault="003E1742" w:rsidP="005151AC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3E1742" w:rsidRPr="000F75DA" w:rsidRDefault="003E1742" w:rsidP="005151AC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отношений детей в отряде за смену;</w:t>
            </w:r>
          </w:p>
          <w:p w:rsidR="003E1742" w:rsidRPr="000F75DA" w:rsidRDefault="003E1742" w:rsidP="005151AC">
            <w:pPr>
              <w:numPr>
                <w:ilvl w:val="0"/>
                <w:numId w:val="8"/>
              </w:numPr>
              <w:spacing w:after="0"/>
              <w:ind w:righ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прощального огонька.</w:t>
            </w:r>
          </w:p>
        </w:tc>
        <w:tc>
          <w:tcPr>
            <w:tcW w:w="3589" w:type="dxa"/>
          </w:tcPr>
          <w:p w:rsidR="003E1742" w:rsidRPr="000F75DA" w:rsidRDefault="003E1742" w:rsidP="005151AC">
            <w:pPr>
              <w:spacing w:after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«100 слов обо мне», закрытие смены, итоговый и прощальный огоньки.</w:t>
            </w:r>
          </w:p>
        </w:tc>
      </w:tr>
    </w:tbl>
    <w:p w:rsidR="003E1742" w:rsidRDefault="003E1742" w:rsidP="003E1742">
      <w:pPr>
        <w:spacing w:after="0" w:line="360" w:lineRule="auto"/>
        <w:jc w:val="center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</w:p>
    <w:p w:rsidR="003E1742" w:rsidRPr="003E1742" w:rsidRDefault="003E1742" w:rsidP="003E17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</w:t>
      </w:r>
      <w:r w:rsidRPr="003E1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соуправления</w:t>
      </w:r>
    </w:p>
    <w:p w:rsidR="003E1742" w:rsidRPr="003E1742" w:rsidRDefault="003E1742" w:rsidP="003E174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742" w:rsidRPr="003E1742" w:rsidRDefault="003E1742" w:rsidP="003E174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детского соуправления на смене представляет собой иерархическую ролевую систему, где у каждого ребёнка в отряде есть своя должность с прописанными обязанностями. К окончанию организационного периода смены, когда дети уже познакомились друг с другом в отряде, участники смены избирают капитана своего отряда (среди детей выявивших желание занимать данную должность), также совместным решением всех участников отряда избираются ответственные за определенные направление. Все оставшиеся дети разделяются на подгруппы, </w:t>
      </w:r>
      <w:proofErr w:type="gramStart"/>
      <w:r w:rsidRPr="003E17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выполняющих</w:t>
      </w:r>
      <w:proofErr w:type="gramEnd"/>
      <w:r w:rsidRPr="003E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задания, поступающие от ответственных за направления. Ответственные за направления, в свою очередь, решают поставленные вожатым задачи на день. Капитан отряда курирует всех «ответственных за направления» помогая им в выполнении дел и контролируя их реализацию.</w:t>
      </w:r>
    </w:p>
    <w:p w:rsidR="003E1742" w:rsidRPr="003E1742" w:rsidRDefault="003E1742" w:rsidP="003E174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форма работы призвана помочь вожатому в организации внутри отрядной жизни и дать каждому ребенку возможность попробовать себя в каждой роли. Иерархическая система соуправления выглядит следующим образом:</w:t>
      </w:r>
    </w:p>
    <w:p w:rsidR="003E1742" w:rsidRPr="003E1742" w:rsidRDefault="003E1742" w:rsidP="003E17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4223"/>
        <w:gridCol w:w="2976"/>
      </w:tblGrid>
      <w:tr w:rsidR="003E1742" w:rsidRPr="003E1742" w:rsidTr="005151AC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42" w:rsidRPr="003E1742" w:rsidRDefault="003E1742" w:rsidP="00515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42" w:rsidRPr="003E1742" w:rsidRDefault="003E1742" w:rsidP="00515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3E1742" w:rsidRDefault="003E1742" w:rsidP="00515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</w:t>
            </w:r>
          </w:p>
        </w:tc>
      </w:tr>
      <w:tr w:rsidR="003E1742" w:rsidRPr="003E1742" w:rsidTr="005151AC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42" w:rsidRPr="003E1742" w:rsidRDefault="003E1742" w:rsidP="005151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 отряда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42" w:rsidRPr="003E1742" w:rsidRDefault="003E1742" w:rsidP="005151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главным помощником для вожатого; осуществляет контроль за выполнением обязанностей всех должностей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3E1742" w:rsidRDefault="003E1742" w:rsidP="005151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отряда</w:t>
            </w:r>
          </w:p>
        </w:tc>
      </w:tr>
      <w:tr w:rsidR="003E1742" w:rsidRPr="003E1742" w:rsidTr="005151AC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42" w:rsidRPr="003E1742" w:rsidRDefault="003E1742" w:rsidP="005151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чистоту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42" w:rsidRPr="003E1742" w:rsidRDefault="003E1742" w:rsidP="005151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за соблюдением правил чистоты в отряде.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3E1742" w:rsidRDefault="003E1742" w:rsidP="005151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«Совета чистоты»</w:t>
            </w:r>
          </w:p>
        </w:tc>
      </w:tr>
      <w:tr w:rsidR="003E1742" w:rsidRPr="003E1742" w:rsidTr="005151AC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42" w:rsidRPr="003E1742" w:rsidRDefault="003E1742" w:rsidP="005151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спорт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42" w:rsidRPr="003E1742" w:rsidRDefault="003E1742" w:rsidP="005151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за проведением ежедневных спортивных мероприятий и зарядок, набирает команду для участия в спортивных соревнованиях.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3E1742" w:rsidRDefault="003E1742" w:rsidP="005151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«Совета спорта»</w:t>
            </w:r>
          </w:p>
        </w:tc>
      </w:tr>
      <w:tr w:rsidR="003E1742" w:rsidRPr="003E1742" w:rsidTr="005151AC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42" w:rsidRPr="003E1742" w:rsidRDefault="003E1742" w:rsidP="005151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творческую деятельность.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42" w:rsidRPr="003E1742" w:rsidRDefault="003E1742" w:rsidP="005151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за разработкой и реализацией творческих мероприятий смены.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3E1742" w:rsidRDefault="003E1742" w:rsidP="005151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«Творческого совета»</w:t>
            </w:r>
          </w:p>
        </w:tc>
      </w:tr>
      <w:tr w:rsidR="003E1742" w:rsidRPr="003E1742" w:rsidTr="005151AC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3E1742" w:rsidRDefault="003E1742" w:rsidP="005151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экологию и культуру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3E1742" w:rsidRDefault="003E1742" w:rsidP="005151AC">
            <w:pPr>
              <w:rPr>
                <w:sz w:val="24"/>
                <w:szCs w:val="24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контроль по организации мероприятий  по защите окружающей среды, популяризации экологического поведения, </w:t>
            </w:r>
            <w:proofErr w:type="spellStart"/>
            <w:r w:rsidRPr="003E1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экологичного</w:t>
            </w:r>
            <w:proofErr w:type="spellEnd"/>
            <w:r w:rsidRPr="003E17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быта отряда, контроль благоприятной атмосферы для жизнедеятельности отряда.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3E1742" w:rsidRDefault="003E1742" w:rsidP="00515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«Совета экологии и культуры»</w:t>
            </w:r>
          </w:p>
        </w:tc>
      </w:tr>
      <w:tr w:rsidR="003E1742" w:rsidRPr="003E1742" w:rsidTr="005151AC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3E1742" w:rsidRDefault="003E1742" w:rsidP="005151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медиа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3E1742" w:rsidRDefault="003E1742" w:rsidP="00515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публикациями актуальной информации о жизни в отряде и его знаменательных событий, ведение страниц в социальных сетях и взаимодействие с </w:t>
            </w:r>
            <w:proofErr w:type="spellStart"/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Медиацентром</w:t>
            </w:r>
            <w:proofErr w:type="spellEnd"/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дружины.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3E1742" w:rsidRDefault="003E1742" w:rsidP="005151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входящие в состав «Медиа-группы»</w:t>
            </w:r>
          </w:p>
        </w:tc>
      </w:tr>
    </w:tbl>
    <w:p w:rsidR="003E1742" w:rsidRPr="003E1742" w:rsidRDefault="003E1742" w:rsidP="003E17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742" w:rsidRPr="003E1742" w:rsidRDefault="003E1742" w:rsidP="003E174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отряд выбирает капитана, который совместно с участниками и вожатыми своего отряда самостоятельно определяют систему и схему взаимодействия внутри отряда.</w:t>
      </w:r>
    </w:p>
    <w:p w:rsidR="000F75DA" w:rsidRPr="006E543D" w:rsidRDefault="000F75DA" w:rsidP="006E543D">
      <w:pPr>
        <w:rPr>
          <w:szCs w:val="28"/>
        </w:rPr>
      </w:pPr>
    </w:p>
    <w:p w:rsidR="001C5609" w:rsidRPr="000F75DA" w:rsidRDefault="000F75DA" w:rsidP="000F75DA">
      <w:pPr>
        <w:pStyle w:val="a3"/>
        <w:numPr>
          <w:ilvl w:val="0"/>
          <w:numId w:val="47"/>
        </w:numPr>
        <w:shd w:val="clear" w:color="auto" w:fill="FFFFFF"/>
        <w:ind w:right="-6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lastRenderedPageBreak/>
        <w:t>Ожидаемые результаты и механизм их о</w:t>
      </w:r>
      <w:r w:rsidRPr="000F75DA">
        <w:rPr>
          <w:b/>
          <w:szCs w:val="28"/>
          <w:lang w:val="ru-RU" w:eastAsia="ru-RU"/>
        </w:rPr>
        <w:t>ценивания</w:t>
      </w:r>
    </w:p>
    <w:p w:rsidR="001C5609" w:rsidRPr="000F75DA" w:rsidRDefault="001C5609" w:rsidP="001C5609">
      <w:pPr>
        <w:pStyle w:val="a3"/>
        <w:shd w:val="clear" w:color="auto" w:fill="FFFFFF"/>
        <w:ind w:right="-6"/>
        <w:rPr>
          <w:b/>
          <w:szCs w:val="28"/>
          <w:lang w:val="ru-RU" w:eastAsia="ru-RU"/>
        </w:rPr>
      </w:pPr>
    </w:p>
    <w:p w:rsidR="00F641DC" w:rsidRPr="003B5EC7" w:rsidRDefault="00F641DC" w:rsidP="007F0D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5DA">
        <w:rPr>
          <w:rFonts w:ascii="Times New Roman" w:eastAsia="Times New Roman" w:hAnsi="Times New Roman"/>
          <w:sz w:val="24"/>
          <w:szCs w:val="28"/>
          <w:lang w:eastAsia="ru-RU"/>
        </w:rPr>
        <w:t>В соответствии с целью и задачами программы произойдут следующие результативные изменения</w:t>
      </w:r>
      <w:r w:rsidRPr="003B5E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0F75DA" w:rsidRPr="000F75DA" w:rsidRDefault="000F75DA" w:rsidP="000F75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Предметный:</w:t>
      </w:r>
    </w:p>
    <w:p w:rsidR="000F75DA" w:rsidRPr="000F75DA" w:rsidRDefault="000F75DA" w:rsidP="000F75DA">
      <w:pPr>
        <w:pStyle w:val="a3"/>
        <w:numPr>
          <w:ilvl w:val="0"/>
          <w:numId w:val="45"/>
        </w:numPr>
        <w:spacing w:line="360" w:lineRule="auto"/>
        <w:ind w:left="0" w:firstLine="851"/>
        <w:jc w:val="both"/>
        <w:outlineLvl w:val="0"/>
        <w:rPr>
          <w:lang w:val="ru-RU"/>
        </w:rPr>
      </w:pPr>
      <w:r w:rsidRPr="000F75DA">
        <w:rPr>
          <w:rFonts w:eastAsia="Arial Unicode MS"/>
          <w:u w:color="000000"/>
          <w:lang w:val="ru-RU"/>
        </w:rPr>
        <w:t>обучающиеся получат дополнительные знания в области</w:t>
      </w:r>
      <w:r w:rsidRPr="000F75DA">
        <w:rPr>
          <w:lang w:val="ru-RU"/>
        </w:rPr>
        <w:t xml:space="preserve"> современных информационно-коммуникационных технологий на основе содержания образовательной программы </w:t>
      </w:r>
      <w:r w:rsidRPr="000F75DA">
        <w:t>IT</w:t>
      </w:r>
      <w:r w:rsidRPr="000F75DA">
        <w:rPr>
          <w:lang w:val="ru-RU"/>
        </w:rPr>
        <w:t xml:space="preserve"> школы </w:t>
      </w:r>
      <w:r w:rsidRPr="000F75DA">
        <w:t>Samsung</w:t>
      </w:r>
      <w:r w:rsidRPr="000F75DA">
        <w:rPr>
          <w:lang w:val="ru-RU"/>
        </w:rPr>
        <w:t>.</w:t>
      </w:r>
    </w:p>
    <w:p w:rsidR="000F75DA" w:rsidRPr="000F75DA" w:rsidRDefault="000F75DA" w:rsidP="000F75DA">
      <w:pPr>
        <w:pStyle w:val="Style9"/>
        <w:widowControl/>
        <w:numPr>
          <w:ilvl w:val="0"/>
          <w:numId w:val="45"/>
        </w:numPr>
        <w:tabs>
          <w:tab w:val="left" w:pos="1152"/>
        </w:tabs>
        <w:spacing w:line="360" w:lineRule="auto"/>
        <w:ind w:left="0" w:firstLine="851"/>
        <w:rPr>
          <w:rStyle w:val="FontStyle16"/>
        </w:rPr>
      </w:pPr>
      <w:r>
        <w:rPr>
          <w:rStyle w:val="FontStyle16"/>
        </w:rPr>
        <w:t>в</w:t>
      </w:r>
      <w:r w:rsidRPr="000F75DA">
        <w:rPr>
          <w:rStyle w:val="FontStyle16"/>
        </w:rPr>
        <w:t>се обучающиеся получат дополнительную предпрофессиональную подготовку по профессиям инженерно-технической направленности.</w:t>
      </w:r>
    </w:p>
    <w:p w:rsidR="000F75DA" w:rsidRPr="000F75DA" w:rsidRDefault="000F75DA" w:rsidP="000F75DA">
      <w:pPr>
        <w:pStyle w:val="Style9"/>
        <w:widowControl/>
        <w:tabs>
          <w:tab w:val="left" w:pos="1152"/>
        </w:tabs>
        <w:spacing w:line="360" w:lineRule="auto"/>
        <w:ind w:firstLine="851"/>
        <w:rPr>
          <w:rStyle w:val="FontStyle16"/>
          <w:b/>
        </w:rPr>
      </w:pPr>
      <w:r w:rsidRPr="000F75DA">
        <w:rPr>
          <w:rStyle w:val="FontStyle16"/>
          <w:b/>
        </w:rPr>
        <w:t>Личностный:</w:t>
      </w:r>
    </w:p>
    <w:p w:rsidR="00AB652E" w:rsidRDefault="000F75DA" w:rsidP="00AB652E">
      <w:pPr>
        <w:pStyle w:val="a3"/>
        <w:numPr>
          <w:ilvl w:val="0"/>
          <w:numId w:val="45"/>
        </w:numPr>
        <w:spacing w:line="360" w:lineRule="auto"/>
        <w:ind w:left="0" w:firstLine="851"/>
        <w:rPr>
          <w:rFonts w:eastAsia="Calibri" w:cstheme="majorBidi"/>
          <w:b/>
          <w:bCs/>
          <w:sz w:val="28"/>
          <w:szCs w:val="28"/>
          <w:lang w:val="ru-RU"/>
        </w:rPr>
      </w:pPr>
      <w:r w:rsidRPr="00AB652E">
        <w:rPr>
          <w:lang w:val="ru-RU"/>
        </w:rPr>
        <w:t>Для участников смены</w:t>
      </w:r>
      <w:r w:rsidRPr="00AB652E">
        <w:rPr>
          <w:rStyle w:val="FontStyle16"/>
          <w:lang w:val="ru-RU"/>
        </w:rPr>
        <w:t xml:space="preserve"> будут созданы условия для максимальной самореализации и раскрытия способностей детей.</w:t>
      </w:r>
    </w:p>
    <w:p w:rsidR="00AB652E" w:rsidRDefault="00AB652E" w:rsidP="00AB652E">
      <w:pPr>
        <w:pStyle w:val="a3"/>
        <w:spacing w:line="360" w:lineRule="auto"/>
        <w:ind w:left="851"/>
        <w:jc w:val="center"/>
        <w:rPr>
          <w:rFonts w:eastAsia="Calibri" w:cstheme="majorBidi"/>
          <w:b/>
          <w:bCs/>
          <w:sz w:val="28"/>
          <w:szCs w:val="28"/>
          <w:lang w:val="ru-RU"/>
        </w:rPr>
      </w:pPr>
    </w:p>
    <w:p w:rsidR="00F641DC" w:rsidRPr="00AB652E" w:rsidRDefault="0034150D" w:rsidP="00AB652E">
      <w:pPr>
        <w:pStyle w:val="a3"/>
        <w:spacing w:line="360" w:lineRule="auto"/>
        <w:ind w:left="0"/>
        <w:jc w:val="center"/>
        <w:rPr>
          <w:rFonts w:eastAsia="Calibri" w:cstheme="majorBidi"/>
          <w:b/>
          <w:bCs/>
          <w:szCs w:val="28"/>
          <w:lang w:val="ru-RU"/>
        </w:rPr>
      </w:pPr>
      <w:r w:rsidRPr="00AB652E">
        <w:rPr>
          <w:b/>
          <w:szCs w:val="28"/>
          <w:lang w:val="ru-RU" w:eastAsia="ru-RU"/>
        </w:rPr>
        <w:t>4</w:t>
      </w:r>
      <w:r w:rsidR="003E1742" w:rsidRPr="00AB652E">
        <w:rPr>
          <w:szCs w:val="28"/>
          <w:lang w:val="ru-RU" w:eastAsia="ru-RU"/>
        </w:rPr>
        <w:t xml:space="preserve">. </w:t>
      </w:r>
      <w:r w:rsidR="003E1742" w:rsidRPr="00AB652E">
        <w:rPr>
          <w:b/>
          <w:bCs/>
          <w:iCs/>
          <w:szCs w:val="28"/>
          <w:lang w:val="ru-RU" w:eastAsia="ru-RU"/>
        </w:rPr>
        <w:t>Условия реализации программы</w:t>
      </w:r>
    </w:p>
    <w:p w:rsidR="00F641DC" w:rsidRPr="00AB652E" w:rsidRDefault="00F641DC" w:rsidP="00AB65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</w:pPr>
    </w:p>
    <w:p w:rsidR="00F641DC" w:rsidRPr="00AB652E" w:rsidRDefault="0034150D" w:rsidP="00F641DC">
      <w:pPr>
        <w:tabs>
          <w:tab w:val="left" w:pos="7470"/>
        </w:tabs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B652E">
        <w:rPr>
          <w:rFonts w:ascii="Times New Roman" w:eastAsia="Times New Roman" w:hAnsi="Times New Roman"/>
          <w:b/>
          <w:sz w:val="24"/>
          <w:szCs w:val="28"/>
          <w:lang w:eastAsia="ru-RU"/>
        </w:rPr>
        <w:t>4</w:t>
      </w:r>
      <w:r w:rsidR="00F641DC" w:rsidRPr="00AB652E">
        <w:rPr>
          <w:rFonts w:ascii="Times New Roman" w:eastAsia="Times New Roman" w:hAnsi="Times New Roman"/>
          <w:b/>
          <w:sz w:val="24"/>
          <w:szCs w:val="28"/>
          <w:lang w:eastAsia="ru-RU"/>
        </w:rPr>
        <w:t>.1. Кадровое обеспечение программы</w:t>
      </w:r>
    </w:p>
    <w:p w:rsidR="003E1742" w:rsidRPr="003E1742" w:rsidRDefault="003E1742" w:rsidP="003E1742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5B7482">
        <w:rPr>
          <w:rFonts w:ascii="Times New Roman" w:hAnsi="Times New Roman"/>
          <w:b/>
          <w:sz w:val="24"/>
          <w:szCs w:val="28"/>
        </w:rPr>
        <w:t>Требования к кадровому обеспечению</w:t>
      </w:r>
    </w:p>
    <w:p w:rsidR="003E1742" w:rsidRPr="003E1742" w:rsidRDefault="003E1742" w:rsidP="003E174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программы участники получают опыт применения предметных знаний и практических навыков в практической деятельности под формат проектной работы. Все проекты по программе носят техническую направленность. Для удобства самоопределения детей и организации работы над проектами программа разбита на тематические направления. В каждом направлении закреплены позиции научного руководителя направления, которые осуществляют руководство и оказывают поддержку и сопровождение кураторов проекта. </w:t>
      </w:r>
      <w:proofErr w:type="gramStart"/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>Тематика проекта может быть предложена обучающимся и согласована с преподавателем.</w:t>
      </w:r>
      <w:proofErr w:type="gramEnd"/>
    </w:p>
    <w:p w:rsidR="003E1742" w:rsidRDefault="003E1742" w:rsidP="00F641DC">
      <w:pPr>
        <w:tabs>
          <w:tab w:val="left" w:pos="7470"/>
        </w:tabs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3E1742" w:rsidRPr="00AB652E" w:rsidRDefault="003E1742" w:rsidP="003E174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52E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системы взаимодействия с партнерами</w:t>
      </w:r>
    </w:p>
    <w:p w:rsidR="003E1742" w:rsidRPr="003E1742" w:rsidRDefault="003E1742" w:rsidP="003E174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E1742" w:rsidRPr="003E1742" w:rsidRDefault="003E1742" w:rsidP="003E1742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E1742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 xml:space="preserve">-школа </w:t>
      </w:r>
      <w:proofErr w:type="spellStart"/>
      <w:r w:rsidRPr="003E1742">
        <w:rPr>
          <w:rFonts w:ascii="Times New Roman" w:eastAsia="Malgun Gothic" w:hAnsi="Times New Roman"/>
          <w:sz w:val="24"/>
          <w:szCs w:val="24"/>
          <w:lang w:eastAsia="ko-KR"/>
        </w:rPr>
        <w:t>Samsung</w:t>
      </w:r>
      <w:proofErr w:type="spellEnd"/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>» г. Москва -</w:t>
      </w:r>
      <w:r w:rsidRPr="003E1742">
        <w:rPr>
          <w:rFonts w:ascii="Times New Roman" w:hAnsi="Times New Roman"/>
          <w:sz w:val="24"/>
          <w:szCs w:val="24"/>
        </w:rPr>
        <w:t xml:space="preserve"> проводят научно-популярные лекции.</w:t>
      </w:r>
    </w:p>
    <w:p w:rsidR="003E1742" w:rsidRPr="003E1742" w:rsidRDefault="003E1742" w:rsidP="003E174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 xml:space="preserve">ДВГУПС - </w:t>
      </w:r>
      <w:r w:rsidRPr="003E1742">
        <w:rPr>
          <w:rFonts w:ascii="Times New Roman" w:hAnsi="Times New Roman"/>
          <w:sz w:val="24"/>
          <w:szCs w:val="24"/>
        </w:rPr>
        <w:t xml:space="preserve">разработка образовательной программы, проведения занятий по направлениям. </w:t>
      </w:r>
    </w:p>
    <w:p w:rsidR="003E1742" w:rsidRPr="003E1742" w:rsidRDefault="003E1742" w:rsidP="003E1742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742">
        <w:rPr>
          <w:rFonts w:ascii="Times New Roman" w:hAnsi="Times New Roman"/>
          <w:sz w:val="24"/>
          <w:szCs w:val="24"/>
        </w:rPr>
        <w:t>Института прикладной математике ДВО РАН – проводят научно-популярные лекции</w:t>
      </w:r>
    </w:p>
    <w:p w:rsidR="003E1742" w:rsidRPr="003E1742" w:rsidRDefault="003E1742" w:rsidP="003E1742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 xml:space="preserve">КГБОУ КДЦ «Созвездие» совместно ФГБООУ ВО ДВГУПС – разработка профильной программы, проведение научно-популярных лекций.  </w:t>
      </w:r>
    </w:p>
    <w:p w:rsidR="003E1742" w:rsidRPr="003E1742" w:rsidRDefault="003E1742" w:rsidP="003E1742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>КГБОУ КДЦ «Созвездие» - проведение клубов.</w:t>
      </w:r>
    </w:p>
    <w:p w:rsidR="003E1742" w:rsidRPr="003E1742" w:rsidRDefault="003E1742" w:rsidP="003E174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3E1742" w:rsidRPr="003E1742" w:rsidRDefault="003E1742" w:rsidP="003E174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>Электронные ресурсы программы</w:t>
      </w:r>
    </w:p>
    <w:p w:rsidR="003E1742" w:rsidRPr="003E1742" w:rsidRDefault="003E1742" w:rsidP="003E1742">
      <w:pPr>
        <w:spacing w:after="0" w:line="360" w:lineRule="auto"/>
        <w:ind w:firstLine="851"/>
        <w:jc w:val="both"/>
        <w:rPr>
          <w:rFonts w:ascii="Times New Roman" w:eastAsia="Malgun Gothic" w:hAnsi="Times New Roman"/>
          <w:sz w:val="24"/>
          <w:szCs w:val="24"/>
          <w:lang w:eastAsia="ko-KR"/>
        </w:rPr>
      </w:pP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самостоятельной проработки учащимся рекомендуется изучить ресурсы </w:t>
      </w:r>
      <w:hyperlink r:id="rId7" w:history="1">
        <w:r w:rsidRPr="003E174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E174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E1742">
          <w:rPr>
            <w:rFonts w:ascii="Times New Roman" w:eastAsia="Malgun Gothic" w:hAnsi="Times New Roman"/>
            <w:color w:val="0000FF"/>
            <w:sz w:val="24"/>
            <w:szCs w:val="24"/>
            <w:u w:val="single"/>
            <w:lang w:val="en-US" w:eastAsia="ko-KR"/>
          </w:rPr>
          <w:t>myitschool</w:t>
        </w:r>
        <w:r w:rsidRPr="003E1742">
          <w:rPr>
            <w:rFonts w:ascii="Times New Roman" w:eastAsia="Malgun Gothic" w:hAnsi="Times New Roman"/>
            <w:color w:val="0000FF"/>
            <w:sz w:val="24"/>
            <w:szCs w:val="24"/>
            <w:u w:val="single"/>
            <w:lang w:eastAsia="ko-KR"/>
          </w:rPr>
          <w:t>.</w:t>
        </w:r>
        <w:r w:rsidRPr="003E1742">
          <w:rPr>
            <w:rFonts w:ascii="Times New Roman" w:eastAsia="Malgun Gothic" w:hAnsi="Times New Roman"/>
            <w:color w:val="0000FF"/>
            <w:sz w:val="24"/>
            <w:szCs w:val="24"/>
            <w:u w:val="single"/>
            <w:lang w:val="en-US" w:eastAsia="ko-KR"/>
          </w:rPr>
          <w:t>ru</w:t>
        </w:r>
      </w:hyperlink>
      <w:r w:rsidRPr="003E1742">
        <w:rPr>
          <w:rFonts w:ascii="Times New Roman" w:eastAsia="Malgun Gothic" w:hAnsi="Times New Roman"/>
          <w:sz w:val="24"/>
          <w:szCs w:val="24"/>
          <w:lang w:eastAsia="ko-KR"/>
        </w:rPr>
        <w:t xml:space="preserve">, </w:t>
      </w:r>
      <w:hyperlink r:id="rId8" w:history="1">
        <w:r w:rsidRPr="003E1742">
          <w:rPr>
            <w:rFonts w:ascii="Times New Roman" w:eastAsia="Malgun Gothic" w:hAnsi="Times New Roman"/>
            <w:color w:val="0000FF"/>
            <w:sz w:val="24"/>
            <w:szCs w:val="24"/>
            <w:u w:val="single"/>
            <w:lang w:eastAsia="ko-KR"/>
          </w:rPr>
          <w:t>https://developer.android.com/guide/</w:t>
        </w:r>
      </w:hyperlink>
      <w:r w:rsidRPr="003E1742">
        <w:rPr>
          <w:rFonts w:ascii="Times New Roman" w:eastAsia="Malgun Gothic" w:hAnsi="Times New Roman"/>
          <w:sz w:val="24"/>
          <w:szCs w:val="24"/>
          <w:lang w:eastAsia="ko-KR"/>
        </w:rPr>
        <w:t>,</w:t>
      </w:r>
      <w:hyperlink r:id="rId9" w:history="1">
        <w:r w:rsidRPr="003E1742">
          <w:rPr>
            <w:rFonts w:ascii="Times New Roman" w:eastAsia="Malgun Gothic" w:hAnsi="Times New Roman"/>
            <w:color w:val="0000FF"/>
            <w:sz w:val="24"/>
            <w:szCs w:val="24"/>
            <w:u w:val="single"/>
            <w:lang w:eastAsia="ko-KR"/>
          </w:rPr>
          <w:t>http://developer.alexanderklimov.ru/</w:t>
        </w:r>
      </w:hyperlink>
      <w:r w:rsidRPr="003E1742">
        <w:rPr>
          <w:rFonts w:ascii="Times New Roman" w:eastAsia="Malgun Gothic" w:hAnsi="Times New Roman"/>
          <w:sz w:val="24"/>
          <w:szCs w:val="24"/>
          <w:lang w:eastAsia="ko-KR"/>
        </w:rPr>
        <w:t>,</w:t>
      </w:r>
    </w:p>
    <w:p w:rsidR="003E1742" w:rsidRPr="003E1742" w:rsidRDefault="00C90C9A" w:rsidP="003E174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3E1742" w:rsidRPr="003E1742">
          <w:rPr>
            <w:rFonts w:ascii="Times New Roman" w:eastAsia="Malgun Gothic" w:hAnsi="Times New Roman"/>
            <w:color w:val="0000FF"/>
            <w:sz w:val="24"/>
            <w:szCs w:val="24"/>
            <w:u w:val="single"/>
            <w:lang w:eastAsia="ko-KR"/>
          </w:rPr>
          <w:t>http://informatics.mccme.ru</w:t>
        </w:r>
      </w:hyperlink>
      <w:r w:rsidR="003E1742" w:rsidRPr="003E1742">
        <w:rPr>
          <w:rFonts w:ascii="Times New Roman" w:eastAsia="Malgun Gothic" w:hAnsi="Times New Roman"/>
          <w:sz w:val="24"/>
          <w:szCs w:val="24"/>
          <w:lang w:eastAsia="ko-KR"/>
        </w:rPr>
        <w:t>.</w:t>
      </w:r>
    </w:p>
    <w:p w:rsidR="003E1742" w:rsidRPr="003E1742" w:rsidRDefault="003E1742" w:rsidP="003E174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>На данн</w:t>
      </w:r>
      <w:r w:rsidRPr="003E1742">
        <w:rPr>
          <w:rFonts w:ascii="Times New Roman" w:eastAsia="Malgun Gothic" w:hAnsi="Times New Roman"/>
          <w:sz w:val="24"/>
          <w:szCs w:val="24"/>
          <w:lang w:eastAsia="ko-KR"/>
        </w:rPr>
        <w:t>ых</w:t>
      </w: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сайтах приведены как необходимые теоретические сведения для освоения программы, так и интерактивные платформы, на которых участники могут оттачивать свои навыки в области практических аспектов программирования и разработки мобильных приложений, теоретическая база к которым была дана во время лекций.</w:t>
      </w:r>
    </w:p>
    <w:p w:rsidR="003E1742" w:rsidRPr="003E1742" w:rsidRDefault="003E1742" w:rsidP="00F641DC">
      <w:pPr>
        <w:tabs>
          <w:tab w:val="left" w:pos="7470"/>
        </w:tabs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F641DC" w:rsidRPr="003E1742" w:rsidRDefault="00F641DC" w:rsidP="00F641D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>Учитывая возрастной состав участников смены, для её реализации необходимо следующее кадровое обеспечение:</w:t>
      </w:r>
    </w:p>
    <w:p w:rsidR="00F641DC" w:rsidRPr="003E1742" w:rsidRDefault="00F641DC" w:rsidP="00F641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5"/>
        <w:gridCol w:w="6379"/>
      </w:tblGrid>
      <w:tr w:rsidR="00F641DC" w:rsidRPr="00AB652E" w:rsidTr="00F641DC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AB652E" w:rsidRDefault="00F641DC" w:rsidP="00F641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</w:t>
            </w:r>
            <w:r w:rsidRPr="00AB6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AB652E" w:rsidRDefault="00F641DC" w:rsidP="00F641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реализации программы</w:t>
            </w:r>
          </w:p>
        </w:tc>
      </w:tr>
      <w:tr w:rsidR="003E1742" w:rsidRPr="00AB652E" w:rsidTr="00F641DC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AB652E" w:rsidRDefault="003E1742" w:rsidP="00F641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программы  (ДВГУПС)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AB652E" w:rsidRDefault="003E1742" w:rsidP="003E174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логику программы;</w:t>
            </w:r>
          </w:p>
          <w:p w:rsidR="003E1742" w:rsidRPr="00AB652E" w:rsidRDefault="00AB652E" w:rsidP="003E174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разрабатывает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3E1742"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ожение</w:t>
            </w:r>
            <w:proofErr w:type="spellEnd"/>
            <w:r w:rsidR="003E1742"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программе, критерии отбора детей на образовательную программу;</w:t>
            </w:r>
          </w:p>
          <w:p w:rsidR="003E1742" w:rsidRPr="00AB652E" w:rsidRDefault="003E1742" w:rsidP="003E174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разрабатывает образовательную программу в соответствии со структурой;</w:t>
            </w:r>
          </w:p>
          <w:p w:rsidR="003E1742" w:rsidRPr="00AB652E" w:rsidRDefault="003E1742" w:rsidP="003E174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 руководству центра пакет документов:</w:t>
            </w:r>
          </w:p>
          <w:p w:rsidR="003E1742" w:rsidRPr="00AB652E" w:rsidRDefault="003E1742" w:rsidP="003E174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профильную образовательную программу;</w:t>
            </w:r>
          </w:p>
          <w:p w:rsidR="003E1742" w:rsidRPr="00AB652E" w:rsidRDefault="003E1742" w:rsidP="003E174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программы курсов;</w:t>
            </w:r>
          </w:p>
          <w:p w:rsidR="003E1742" w:rsidRPr="00AB652E" w:rsidRDefault="003E1742" w:rsidP="003E174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паспорта проектов (для проектных программ);</w:t>
            </w:r>
          </w:p>
          <w:p w:rsidR="003E1742" w:rsidRPr="00AB652E" w:rsidRDefault="003E1742" w:rsidP="003E1742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разрабатывает задания для подготовки  участников (обучающихся) к освоению профильной программы;</w:t>
            </w:r>
          </w:p>
          <w:p w:rsidR="003E1742" w:rsidRPr="00AB652E" w:rsidRDefault="003E1742" w:rsidP="003E174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формирует преподавательский состав программы</w:t>
            </w:r>
            <w:proofErr w:type="gramStart"/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огласует его с руководителем центра;</w:t>
            </w:r>
          </w:p>
          <w:p w:rsidR="003E1742" w:rsidRPr="00AB652E" w:rsidRDefault="003E1742" w:rsidP="003E174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взаимодействует с куратором программы по текущим вопросам организации жизни участников программы;</w:t>
            </w:r>
          </w:p>
          <w:p w:rsidR="003E1742" w:rsidRPr="00AB652E" w:rsidRDefault="003E1742" w:rsidP="003E174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информирует куратора программы о необходимости и подготовки аудитории,  дополнительных канцелярских принадлежностей, оборудования, </w:t>
            </w:r>
          </w:p>
          <w:p w:rsidR="003E1742" w:rsidRPr="00AB652E" w:rsidRDefault="003E1742" w:rsidP="003E174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ведет расписание профильных занятий;</w:t>
            </w:r>
          </w:p>
          <w:p w:rsidR="003E1742" w:rsidRPr="00AB652E" w:rsidRDefault="003E1742" w:rsidP="003E174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и оформление педагогов;</w:t>
            </w:r>
          </w:p>
          <w:p w:rsidR="003E1742" w:rsidRPr="00AB652E" w:rsidRDefault="003E1742" w:rsidP="003E174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согласует форматы размещения материалов на сайте центра;</w:t>
            </w:r>
          </w:p>
          <w:p w:rsidR="003E1742" w:rsidRPr="00AB652E" w:rsidRDefault="003E1742" w:rsidP="003E174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мониторинг реализации образовательной программы;</w:t>
            </w:r>
          </w:p>
          <w:p w:rsidR="003E1742" w:rsidRPr="00AB652E" w:rsidRDefault="003E1742" w:rsidP="003E17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итогом программы готовит отчетные итоговые материалы.</w:t>
            </w:r>
          </w:p>
        </w:tc>
      </w:tr>
      <w:tr w:rsidR="00F641DC" w:rsidRPr="00AB652E" w:rsidTr="00F641DC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C" w:rsidRPr="00AB652E" w:rsidRDefault="00632A0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смены </w:t>
            </w:r>
            <w:r w:rsidR="00F641DC"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(«Созвездие»)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C" w:rsidRPr="00AB652E" w:rsidRDefault="003E1742" w:rsidP="00F641D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согласует режим дня, выходные дни, расписание;</w:t>
            </w:r>
          </w:p>
          <w:p w:rsidR="00F641DC" w:rsidRPr="00AB652E" w:rsidRDefault="003E1742" w:rsidP="00F641D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все организационное сопровождение программы;</w:t>
            </w:r>
          </w:p>
          <w:p w:rsidR="00F641DC" w:rsidRPr="00AB652E" w:rsidRDefault="003E1742" w:rsidP="00F641D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взаимодействие руководителя программы и педагога с другими службами центра;</w:t>
            </w:r>
          </w:p>
          <w:p w:rsidR="00F641DC" w:rsidRPr="00AB652E" w:rsidRDefault="003E1742" w:rsidP="00F641D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собирает отчетные документы;</w:t>
            </w:r>
          </w:p>
          <w:p w:rsidR="00F641DC" w:rsidRPr="00AB652E" w:rsidRDefault="003E1742" w:rsidP="00F641D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отвечает за безопасность детей, реализацию программы, расписание, соблюдение распорядка дня;</w:t>
            </w:r>
          </w:p>
          <w:p w:rsidR="00F641DC" w:rsidRPr="00AB652E" w:rsidRDefault="003E1742" w:rsidP="00F641D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обеспечивает организацию самостоятельной работы </w:t>
            </w: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предметам школьной программы и участие в дополнительных и досуговых программах;</w:t>
            </w:r>
          </w:p>
          <w:p w:rsidR="00F641DC" w:rsidRPr="00AB652E" w:rsidRDefault="003E1742" w:rsidP="00F641D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информирует детей о событиях дня, знакомит их с содержанием предстоящих научно-популярных лекциях, встреч с учеными, гостями центра.</w:t>
            </w:r>
          </w:p>
        </w:tc>
      </w:tr>
      <w:tr w:rsidR="00F641DC" w:rsidRPr="00AB652E" w:rsidTr="00F641DC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Сектор психолого-педагогической 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AB652E" w:rsidRDefault="003E1742" w:rsidP="00F641D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с детьми;</w:t>
            </w:r>
          </w:p>
          <w:p w:rsidR="00F641DC" w:rsidRPr="00AB652E" w:rsidRDefault="003E1742" w:rsidP="00F641D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с воспитателями;</w:t>
            </w:r>
          </w:p>
          <w:p w:rsidR="00F641DC" w:rsidRPr="00AB652E" w:rsidRDefault="003E1742" w:rsidP="00F641D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тренингов;</w:t>
            </w:r>
          </w:p>
          <w:p w:rsidR="00F641DC" w:rsidRPr="00AB652E" w:rsidRDefault="003E1742" w:rsidP="00F641D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рефлексов</w:t>
            </w:r>
            <w:r w:rsidR="00F641DC"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1DC" w:rsidRPr="00AB652E" w:rsidTr="00F641DC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программы</w:t>
            </w:r>
          </w:p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C" w:rsidRPr="00AB652E" w:rsidRDefault="003E1742" w:rsidP="00F641D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проводят занятия; </w:t>
            </w:r>
          </w:p>
          <w:p w:rsidR="00F641DC" w:rsidRPr="00AB652E" w:rsidRDefault="003E1742" w:rsidP="00F641D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разрабатывают программы отдельных курсов/ модулей;</w:t>
            </w:r>
          </w:p>
          <w:p w:rsidR="00F641DC" w:rsidRPr="00AB652E" w:rsidRDefault="003E1742" w:rsidP="00F641D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оцепеневают качество </w:t>
            </w:r>
            <w:proofErr w:type="gramStart"/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обучающихся;</w:t>
            </w:r>
          </w:p>
        </w:tc>
      </w:tr>
      <w:tr w:rsidR="00F641DC" w:rsidRPr="00AB652E" w:rsidTr="00F641DC">
        <w:trPr>
          <w:trHeight w:val="1223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41DC" w:rsidRPr="00AB652E" w:rsidRDefault="003E1742" w:rsidP="00F641D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вечерних мероприятий на смене;</w:t>
            </w:r>
          </w:p>
          <w:p w:rsidR="00F641DC" w:rsidRPr="00AB652E" w:rsidRDefault="003E1742" w:rsidP="00F641D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вожатского спектакля </w:t>
            </w:r>
          </w:p>
        </w:tc>
      </w:tr>
      <w:tr w:rsidR="00F641DC" w:rsidRPr="00AB652E" w:rsidTr="00F641DC">
        <w:trPr>
          <w:trHeight w:val="720"/>
        </w:trPr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AB652E" w:rsidRDefault="003E1742" w:rsidP="00F641D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 сопровождение дневных и вечерних мероприятий на смене;</w:t>
            </w:r>
          </w:p>
          <w:p w:rsidR="00F641DC" w:rsidRPr="00AB652E" w:rsidRDefault="003E1742" w:rsidP="00F641D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монтирование дайджестов (1 раз в 3 дня)</w:t>
            </w:r>
          </w:p>
        </w:tc>
      </w:tr>
      <w:tr w:rsidR="00F641DC" w:rsidRPr="00AB652E" w:rsidTr="00F641DC">
        <w:trPr>
          <w:trHeight w:val="27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Видеооператор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41DC" w:rsidRPr="00AB652E" w:rsidRDefault="003E1742" w:rsidP="00F641D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сопровождение вечерних мероприятий смены</w:t>
            </w:r>
          </w:p>
          <w:p w:rsidR="00F641DC" w:rsidRPr="00AB652E" w:rsidRDefault="003E1742" w:rsidP="00F641D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дайджестов</w:t>
            </w:r>
          </w:p>
        </w:tc>
      </w:tr>
      <w:tr w:rsidR="00F641DC" w:rsidRPr="00AB652E" w:rsidTr="00F641DC">
        <w:trPr>
          <w:trHeight w:val="165"/>
        </w:trPr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вожатый</w:t>
            </w:r>
          </w:p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41DC" w:rsidRPr="00AB652E" w:rsidRDefault="003E1742" w:rsidP="00F641D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жизни и здоровья участников смены (организация питания, медицинского осмотра);</w:t>
            </w:r>
          </w:p>
          <w:p w:rsidR="00F641DC" w:rsidRPr="00AB652E" w:rsidRDefault="003E1742" w:rsidP="00F641D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проведение огоньков на смене;</w:t>
            </w:r>
          </w:p>
          <w:p w:rsidR="00F641DC" w:rsidRPr="00AB652E" w:rsidRDefault="003E1742" w:rsidP="00F641D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соблюдения режимных моментов;</w:t>
            </w:r>
          </w:p>
          <w:p w:rsidR="00F641DC" w:rsidRPr="00AB652E" w:rsidRDefault="003E1742" w:rsidP="00F641D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образовательного процесса;</w:t>
            </w:r>
          </w:p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1DC" w:rsidRPr="00AB652E" w:rsidTr="00F641DC">
        <w:trPr>
          <w:trHeight w:val="165"/>
        </w:trPr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Вожатые </w:t>
            </w:r>
          </w:p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человек)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41DC" w:rsidRPr="00AB652E" w:rsidRDefault="003E1742" w:rsidP="00F641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жизни и здоровья участников смены;</w:t>
            </w:r>
          </w:p>
          <w:p w:rsidR="00F641DC" w:rsidRPr="00AB652E" w:rsidRDefault="003E1742" w:rsidP="00F641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реализация дневных и вечерних мероприятий смены;</w:t>
            </w:r>
          </w:p>
          <w:p w:rsidR="00F641DC" w:rsidRPr="00AB652E" w:rsidRDefault="003E1742" w:rsidP="00F641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реализации государственного заказа;</w:t>
            </w:r>
          </w:p>
          <w:p w:rsidR="00F641DC" w:rsidRPr="00AB652E" w:rsidRDefault="003E1742" w:rsidP="00F641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соблюдения режимных моментов;</w:t>
            </w:r>
          </w:p>
          <w:p w:rsidR="00F641DC" w:rsidRPr="00AB652E" w:rsidRDefault="003E1742" w:rsidP="00F641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организации учебного процесса;</w:t>
            </w:r>
          </w:p>
          <w:p w:rsidR="00F641DC" w:rsidRPr="00AB652E" w:rsidRDefault="003E1742" w:rsidP="00F641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отрядной деятельности;</w:t>
            </w:r>
          </w:p>
          <w:p w:rsidR="00F641DC" w:rsidRPr="00AB652E" w:rsidRDefault="003E1742" w:rsidP="00F641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творческой деятельности: подготовка, взаимодействие со звукорежиссером, костюмером, художественным руководителем во время подготовки и проведения мероприятий;</w:t>
            </w:r>
          </w:p>
          <w:p w:rsidR="00F641DC" w:rsidRPr="00AB652E" w:rsidRDefault="003E1742" w:rsidP="00F641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отслеживание эмоционального состояния детей: организация проведение диагностики, наблюдение, взаимодействие с руководителем смены, методистом, психологом;</w:t>
            </w:r>
          </w:p>
          <w:p w:rsidR="00F641DC" w:rsidRPr="00AB652E" w:rsidRDefault="003E1742" w:rsidP="00F641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личного рейтинга участников смены;</w:t>
            </w:r>
          </w:p>
          <w:p w:rsidR="00F641DC" w:rsidRPr="00AB652E" w:rsidRDefault="003E1742" w:rsidP="00F641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организационными моментами смены: подъем, прием пищи, соблюдение питьевого режима, организация смены одежды участников, принятие детьми водных процедур (в корпусе)</w:t>
            </w:r>
          </w:p>
        </w:tc>
      </w:tr>
      <w:tr w:rsidR="00F641DC" w:rsidRPr="00AB652E" w:rsidTr="00F641DC">
        <w:trPr>
          <w:trHeight w:val="165"/>
        </w:trPr>
        <w:tc>
          <w:tcPr>
            <w:tcW w:w="2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Ночные вожатые </w:t>
            </w:r>
          </w:p>
          <w:p w:rsidR="00F641DC" w:rsidRPr="00AB652E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человека)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41DC" w:rsidRPr="00AB652E" w:rsidRDefault="003E1742" w:rsidP="00F641D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жизни и здоровья участников смены;</w:t>
            </w:r>
          </w:p>
          <w:p w:rsidR="00F641DC" w:rsidRPr="00AB652E" w:rsidRDefault="003E1742" w:rsidP="00F641D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организационными моментами смены;</w:t>
            </w:r>
          </w:p>
          <w:p w:rsidR="00F641DC" w:rsidRPr="00AB652E" w:rsidRDefault="003E1742" w:rsidP="00F641D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</w:t>
            </w:r>
            <w:r w:rsidR="00AB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организации мероприятий смены.</w:t>
            </w:r>
          </w:p>
        </w:tc>
      </w:tr>
    </w:tbl>
    <w:p w:rsidR="00F641DC" w:rsidRDefault="003E1742" w:rsidP="00387BEE">
      <w:pPr>
        <w:spacing w:after="0" w:line="360" w:lineRule="auto"/>
        <w:jc w:val="center"/>
        <w:outlineLvl w:val="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lastRenderedPageBreak/>
        <w:t>4.2</w:t>
      </w:r>
      <w:r w:rsidR="00F641DC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Комплексно-методическое обеспечение п</w:t>
      </w:r>
      <w:r w:rsidRPr="000324E5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рограммы</w:t>
      </w:r>
    </w:p>
    <w:p w:rsidR="00F641DC" w:rsidRPr="000324E5" w:rsidRDefault="00F641DC" w:rsidP="007F0DB7">
      <w:pPr>
        <w:spacing w:after="0" w:line="360" w:lineRule="auto"/>
        <w:ind w:firstLine="851"/>
        <w:jc w:val="center"/>
        <w:outlineLvl w:val="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F641DC" w:rsidRPr="002923A1" w:rsidRDefault="00F641DC" w:rsidP="007F0DB7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:rsidR="00F641DC" w:rsidRPr="002923A1" w:rsidRDefault="00F641DC" w:rsidP="007F0DB7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i/>
          <w:sz w:val="24"/>
          <w:szCs w:val="24"/>
          <w:lang w:eastAsia="ru-RU"/>
        </w:rPr>
        <w:t>1)информационное обеспечение:</w:t>
      </w:r>
    </w:p>
    <w:p w:rsidR="00F641DC" w:rsidRPr="002923A1" w:rsidRDefault="00F641DC" w:rsidP="007F0DB7">
      <w:pPr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информационный вкладыш в путевку смены;</w:t>
      </w:r>
    </w:p>
    <w:p w:rsidR="00F641DC" w:rsidRPr="002923A1" w:rsidRDefault="00F641DC" w:rsidP="007F0DB7">
      <w:pPr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библиотека, фонотека, </w:t>
      </w:r>
      <w:proofErr w:type="spellStart"/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>медиатека</w:t>
      </w:r>
      <w:proofErr w:type="spellEnd"/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Центра;</w:t>
      </w:r>
    </w:p>
    <w:p w:rsidR="00F641DC" w:rsidRPr="002923A1" w:rsidRDefault="00F641DC" w:rsidP="007F0DB7">
      <w:pPr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 xml:space="preserve"> буклетная продукция с информацией о смене;</w:t>
      </w:r>
    </w:p>
    <w:p w:rsidR="00F641DC" w:rsidRPr="002923A1" w:rsidRDefault="00F641DC" w:rsidP="007F0DB7">
      <w:pPr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информационные стенды (презентация и расписание образовательных программ, стенды рейтинга взводов); </w:t>
      </w:r>
    </w:p>
    <w:p w:rsidR="00F641DC" w:rsidRPr="002923A1" w:rsidRDefault="00F641DC" w:rsidP="007F0DB7">
      <w:pPr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 xml:space="preserve"> дизайн программы с логотипом смены  (наклейки, значки, дипломы);</w:t>
      </w:r>
    </w:p>
    <w:p w:rsidR="00F641DC" w:rsidRPr="002923A1" w:rsidRDefault="00F641DC" w:rsidP="007F0DB7">
      <w:pPr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 Центра с информацией о смене: реклама смены, репортажи и фотоотчеты в ходе реализации смены.</w:t>
      </w:r>
    </w:p>
    <w:p w:rsidR="00F641DC" w:rsidRPr="002923A1" w:rsidRDefault="00F641DC" w:rsidP="007F0DB7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2) дидактическое обеспечение: </w:t>
      </w:r>
    </w:p>
    <w:p w:rsidR="00F641DC" w:rsidRPr="002923A1" w:rsidRDefault="00F641DC" w:rsidP="007F0DB7">
      <w:pPr>
        <w:numPr>
          <w:ilvl w:val="0"/>
          <w:numId w:val="34"/>
        </w:numPr>
        <w:tabs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>видеоматериалы:</w:t>
      </w:r>
    </w:p>
    <w:p w:rsidR="00F641DC" w:rsidRPr="002923A1" w:rsidRDefault="00F641DC" w:rsidP="007F0DB7">
      <w:pPr>
        <w:numPr>
          <w:ilvl w:val="0"/>
          <w:numId w:val="35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>ролики Центра</w:t>
      </w:r>
    </w:p>
    <w:p w:rsidR="00F641DC" w:rsidRPr="002923A1" w:rsidRDefault="00F641DC" w:rsidP="007F0DB7">
      <w:pPr>
        <w:numPr>
          <w:ilvl w:val="0"/>
          <w:numId w:val="35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 xml:space="preserve">фото дайджесты; </w:t>
      </w:r>
    </w:p>
    <w:p w:rsidR="00F641DC" w:rsidRPr="002923A1" w:rsidRDefault="00F641DC" w:rsidP="007F0DB7">
      <w:pPr>
        <w:numPr>
          <w:ilvl w:val="0"/>
          <w:numId w:val="35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>миллиметровая бумага.</w:t>
      </w:r>
    </w:p>
    <w:p w:rsidR="00F641DC" w:rsidRPr="002923A1" w:rsidRDefault="00F641DC" w:rsidP="007F0DB7">
      <w:pPr>
        <w:numPr>
          <w:ilvl w:val="0"/>
          <w:numId w:val="3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>аудиоматериалы:</w:t>
      </w:r>
    </w:p>
    <w:p w:rsidR="00F641DC" w:rsidRPr="002923A1" w:rsidRDefault="00F641DC" w:rsidP="007F0DB7">
      <w:pPr>
        <w:numPr>
          <w:ilvl w:val="0"/>
          <w:numId w:val="3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>общая музыкальная фонотека;</w:t>
      </w:r>
    </w:p>
    <w:p w:rsidR="00F641DC" w:rsidRPr="002923A1" w:rsidRDefault="00F641DC" w:rsidP="007F0DB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3A1">
        <w:rPr>
          <w:rFonts w:ascii="Times New Roman" w:eastAsia="Times New Roman" w:hAnsi="Times New Roman"/>
          <w:i/>
          <w:sz w:val="24"/>
          <w:szCs w:val="24"/>
          <w:lang w:eastAsia="ru-RU"/>
        </w:rPr>
        <w:t>3) техническое обеспечение:</w:t>
      </w:r>
      <w:r w:rsidRPr="002923A1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видеопроекторы, экраны, компьютерная техника, осветительные приборы, музыкальная аппаратура.</w:t>
      </w:r>
    </w:p>
    <w:p w:rsidR="00F641DC" w:rsidRPr="006E543D" w:rsidRDefault="009517DF" w:rsidP="00F641DC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923A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 w:type="page"/>
      </w:r>
      <w:r w:rsidR="003E1742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5</w:t>
      </w:r>
      <w:r w:rsidR="00F641DC" w:rsidRPr="006E543D">
        <w:rPr>
          <w:rFonts w:ascii="Times New Roman" w:eastAsia="Times New Roman" w:hAnsi="Times New Roman"/>
          <w:b/>
          <w:sz w:val="24"/>
          <w:szCs w:val="28"/>
          <w:lang w:eastAsia="ru-RU"/>
        </w:rPr>
        <w:t>. ВОЗМОЖНЫЕ РИСКИ</w:t>
      </w:r>
    </w:p>
    <w:p w:rsidR="00F641DC" w:rsidRPr="006E543D" w:rsidRDefault="00F641DC" w:rsidP="00F641DC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986"/>
        <w:gridCol w:w="5002"/>
      </w:tblGrid>
      <w:tr w:rsidR="00F641DC" w:rsidRPr="006E543D" w:rsidTr="00F641D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Период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Факторы риска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Формы работы</w:t>
            </w:r>
          </w:p>
        </w:tc>
      </w:tr>
      <w:tr w:rsidR="00F641DC" w:rsidRPr="006E543D" w:rsidTr="00F641DC">
        <w:trPr>
          <w:trHeight w:val="540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Подготовительный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Нехватка технического обеспечения для реализации смены;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Подготовка компьютерного класса, информирование будущих участников о необходимости иметь на смене собственный ноутбук. </w:t>
            </w:r>
          </w:p>
        </w:tc>
      </w:tr>
      <w:tr w:rsidR="00F641DC" w:rsidRPr="006E543D" w:rsidTr="00F641D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Нехватка кадров/партнеров.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Нахождение партнеров и кадрового состава.</w:t>
            </w:r>
          </w:p>
        </w:tc>
      </w:tr>
      <w:tr w:rsidR="00F641DC" w:rsidRPr="006E543D" w:rsidTr="00F641DC">
        <w:trPr>
          <w:trHeight w:val="555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Организационный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 достаточный уровень знаний по направлениям у участников смены;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Анкетирование участников на уровень знаний. Последующее распределение их на соответствующее их уровню направление образовательного блока.</w:t>
            </w:r>
          </w:p>
        </w:tc>
      </w:tr>
      <w:tr w:rsidR="00F641DC" w:rsidRPr="006E543D" w:rsidTr="00F641DC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Неприятие участника смены коллективом.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Работа вожатых на сплочение коллектива, индивидуальные беседы.</w:t>
            </w:r>
          </w:p>
        </w:tc>
      </w:tr>
      <w:tr w:rsidR="00F641DC" w:rsidRPr="006E543D" w:rsidTr="00F641DC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Низкая самооценка, неуверенность в себе.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Работа вожатых и педагогов на поднятие самооценки.</w:t>
            </w:r>
          </w:p>
        </w:tc>
      </w:tr>
      <w:tr w:rsidR="00F641DC" w:rsidRPr="006E543D" w:rsidTr="00F641DC">
        <w:trPr>
          <w:trHeight w:val="944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Основной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Утомляемость участников смены, Усталость глаз при длительной работе за компьютером.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DC" w:rsidRPr="006E543D" w:rsidRDefault="00F641DC" w:rsidP="007F0D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Смена деятельности с пассивной на </w:t>
            </w:r>
            <w:proofErr w:type="gramStart"/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активную</w:t>
            </w:r>
            <w:proofErr w:type="gramEnd"/>
            <w:r w:rsidRPr="006E543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подготовка и участие в мероприятиях смены.</w:t>
            </w:r>
          </w:p>
        </w:tc>
      </w:tr>
      <w:tr w:rsidR="003E1742" w:rsidRPr="006E543D" w:rsidTr="00F641DC">
        <w:trPr>
          <w:trHeight w:val="944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5B7482" w:rsidRDefault="003E1742" w:rsidP="005151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Итоговый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98010C" w:rsidRDefault="003E1742" w:rsidP="003E1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0C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Взаимоотношения между подростками разного пола: </w:t>
            </w:r>
          </w:p>
          <w:p w:rsidR="003E1742" w:rsidRPr="0098010C" w:rsidRDefault="003E1742" w:rsidP="003E1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0C">
              <w:rPr>
                <w:rFonts w:ascii="Times New Roman" w:eastAsia="Times New Roman" w:hAnsi="Times New Roman"/>
                <w:sz w:val="24"/>
                <w:szCs w:val="24"/>
              </w:rPr>
              <w:t>-момент расставания;</w:t>
            </w:r>
          </w:p>
          <w:p w:rsidR="003E1742" w:rsidRPr="0098010C" w:rsidRDefault="003E1742" w:rsidP="003E1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0C">
              <w:rPr>
                <w:rFonts w:ascii="Times New Roman" w:eastAsia="Times New Roman" w:hAnsi="Times New Roman"/>
                <w:sz w:val="24"/>
                <w:szCs w:val="24"/>
              </w:rPr>
              <w:t>-обиды;</w:t>
            </w:r>
          </w:p>
          <w:p w:rsidR="003E1742" w:rsidRPr="006E543D" w:rsidRDefault="003E1742" w:rsidP="003E174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010C">
              <w:rPr>
                <w:rFonts w:ascii="Times New Roman" w:eastAsia="Times New Roman" w:hAnsi="Times New Roman"/>
                <w:sz w:val="24"/>
                <w:szCs w:val="24"/>
              </w:rPr>
              <w:t>-нераздельные чувства.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42" w:rsidRPr="0098010C" w:rsidRDefault="003E1742" w:rsidP="003E1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0C">
              <w:rPr>
                <w:rFonts w:ascii="Times New Roman" w:eastAsia="Times New Roman" w:hAnsi="Times New Roman"/>
                <w:sz w:val="24"/>
                <w:szCs w:val="24"/>
              </w:rPr>
              <w:t>Дополнительная работа педагогов, индивидуальный подход.</w:t>
            </w:r>
          </w:p>
          <w:p w:rsidR="003E1742" w:rsidRPr="0098010C" w:rsidRDefault="003E1742" w:rsidP="003E174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0C">
              <w:rPr>
                <w:rFonts w:ascii="Times New Roman" w:eastAsia="Times New Roman" w:hAnsi="Times New Roman"/>
                <w:sz w:val="24"/>
                <w:szCs w:val="24"/>
              </w:rPr>
              <w:t>Упражнения на построения успешного взаимодействия друг с другом.</w:t>
            </w:r>
          </w:p>
          <w:p w:rsidR="003E1742" w:rsidRPr="006E543D" w:rsidRDefault="003E1742" w:rsidP="003E174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010C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 по проблеме.</w:t>
            </w:r>
          </w:p>
        </w:tc>
      </w:tr>
    </w:tbl>
    <w:p w:rsidR="00632A0C" w:rsidRDefault="00632A0C" w:rsidP="00632A0C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32A0C" w:rsidRDefault="00632A0C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E1742" w:rsidRDefault="003E1742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 w:type="page"/>
      </w:r>
    </w:p>
    <w:p w:rsidR="003E1742" w:rsidRPr="003E1742" w:rsidRDefault="003E1742" w:rsidP="003E174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F641DC" w:rsidRPr="003E1742" w:rsidRDefault="00632A0C" w:rsidP="00632A0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Учебно-тематический план занятий</w:t>
      </w:r>
    </w:p>
    <w:p w:rsidR="00632A0C" w:rsidRPr="003E1742" w:rsidRDefault="00632A0C" w:rsidP="00632A0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2A0C" w:rsidRPr="003E1742" w:rsidRDefault="00632A0C" w:rsidP="00632A0C">
      <w:pPr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Организационные особенности программы:</w:t>
      </w:r>
    </w:p>
    <w:p w:rsidR="00632A0C" w:rsidRPr="003E1742" w:rsidRDefault="00632A0C" w:rsidP="00632A0C">
      <w:pPr>
        <w:tabs>
          <w:tab w:val="left" w:pos="330"/>
          <w:tab w:val="right" w:pos="9355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программе предусмотрено 49,5 часов. Данный объем включает всю работу по направлениям, без учета общеобразовательных и научно-популярных лекций, мероприятий. Дополнительно реализуется программы дополнительного образования (клубы), вечерние  и  спортивно-оздоровительные  мероприятия  смены. </w:t>
      </w:r>
    </w:p>
    <w:p w:rsidR="00632A0C" w:rsidRPr="003E1742" w:rsidRDefault="00632A0C" w:rsidP="00632A0C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1742">
        <w:rPr>
          <w:rFonts w:ascii="Times New Roman" w:eastAsia="Times New Roman" w:hAnsi="Times New Roman"/>
          <w:sz w:val="24"/>
          <w:szCs w:val="24"/>
          <w:lang w:eastAsia="ru-RU"/>
        </w:rPr>
        <w:t>Отличительная особенность программы в том, что работа строится с высоким уровнем самостоятельности участников: руководители строят работу через совместную работу с участниками смены</w:t>
      </w:r>
      <w:r w:rsidRPr="003E17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F641DC" w:rsidRPr="003E1742" w:rsidRDefault="00F641DC" w:rsidP="00D45110">
      <w:pPr>
        <w:tabs>
          <w:tab w:val="left" w:pos="33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5388"/>
        <w:gridCol w:w="993"/>
        <w:gridCol w:w="1201"/>
        <w:gridCol w:w="15"/>
        <w:gridCol w:w="1338"/>
      </w:tblGrid>
      <w:tr w:rsidR="00F641DC" w:rsidRPr="003E1742" w:rsidTr="00F641DC">
        <w:trPr>
          <w:trHeight w:val="63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Темы программы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F641DC" w:rsidRPr="003E1742" w:rsidTr="00F641DC">
        <w:trPr>
          <w:trHeight w:val="58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E17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Проектный практикум». </w:t>
            </w:r>
          </w:p>
          <w:p w:rsidR="00F641DC" w:rsidRPr="003E1742" w:rsidRDefault="00F641DC" w:rsidP="00F641DC">
            <w:pPr>
              <w:tabs>
                <w:tab w:val="left" w:pos="670"/>
              </w:tabs>
              <w:spacing w:after="0" w:line="293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F641DC" w:rsidRPr="003E1742" w:rsidTr="00F641DC">
        <w:trPr>
          <w:trHeight w:val="328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Разработка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программного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приложения</w:t>
            </w:r>
            <w:proofErr w:type="spellEnd"/>
            <w:r w:rsidRPr="003E1742">
              <w:rPr>
                <w:lang w:eastAsia="ru-RU"/>
              </w:rPr>
              <w:t xml:space="preserve">. 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Дизайн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пользовательского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интерфейса</w:t>
            </w:r>
            <w:proofErr w:type="spellEnd"/>
            <w:r w:rsidRPr="003E1742">
              <w:rPr>
                <w:lang w:eastAsia="ru-RU"/>
              </w:rPr>
              <w:t>.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val="ru-RU" w:eastAsia="ru-RU"/>
              </w:rPr>
            </w:pPr>
            <w:r w:rsidRPr="003E1742">
              <w:rPr>
                <w:lang w:val="ru-RU" w:eastAsia="ru-RU"/>
              </w:rPr>
              <w:t>Этапы разработки проекта (анализ предметной области, постановка задачи, анализ технологий реализации, проектирование приложения (архитектуры, графического пользовательского интерфейса)</w:t>
            </w:r>
            <w:proofErr w:type="gramStart"/>
            <w:r w:rsidRPr="003E1742">
              <w:rPr>
                <w:lang w:val="ru-RU" w:eastAsia="ru-RU"/>
              </w:rPr>
              <w:t>,д</w:t>
            </w:r>
            <w:proofErr w:type="gramEnd"/>
            <w:r w:rsidRPr="003E1742">
              <w:rPr>
                <w:lang w:val="ru-RU" w:eastAsia="ru-RU"/>
              </w:rPr>
              <w:t xml:space="preserve">иаграммы </w:t>
            </w:r>
            <w:r w:rsidRPr="003E1742">
              <w:rPr>
                <w:rFonts w:eastAsia="Malgun Gothic"/>
                <w:lang w:eastAsia="ko-KR"/>
              </w:rPr>
              <w:t>UML</w:t>
            </w:r>
            <w:r w:rsidRPr="003E1742">
              <w:rPr>
                <w:lang w:val="ru-RU" w:eastAsia="ru-RU"/>
              </w:rPr>
              <w:t xml:space="preserve">). 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val="ru-RU" w:eastAsia="ru-RU"/>
              </w:rPr>
            </w:pPr>
            <w:r w:rsidRPr="003E1742">
              <w:rPr>
                <w:lang w:val="ru-RU" w:eastAsia="ru-RU"/>
              </w:rPr>
              <w:t>Подготовка презентации по тематике проекта.</w:t>
            </w:r>
          </w:p>
          <w:p w:rsidR="00F641DC" w:rsidRPr="003E1742" w:rsidRDefault="00F641DC" w:rsidP="00F641DC">
            <w:pPr>
              <w:pStyle w:val="a3"/>
              <w:jc w:val="both"/>
              <w:rPr>
                <w:lang w:val="ru-RU" w:eastAsia="ru-RU"/>
              </w:rPr>
            </w:pPr>
          </w:p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F641DC" w:rsidRPr="003E1742" w:rsidTr="00F641DC">
        <w:trPr>
          <w:trHeight w:val="49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«Ассоциативные массивы».</w:t>
            </w:r>
          </w:p>
          <w:p w:rsidR="00F641DC" w:rsidRPr="003E1742" w:rsidRDefault="00F641DC" w:rsidP="00F641DC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F641DC" w:rsidRPr="003E1742" w:rsidTr="00F641DC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val="ru-RU" w:eastAsia="ru-RU"/>
              </w:rPr>
            </w:pPr>
            <w:r w:rsidRPr="003E1742">
              <w:rPr>
                <w:lang w:val="ru-RU" w:eastAsia="ru-RU"/>
              </w:rPr>
              <w:t xml:space="preserve">Класс </w:t>
            </w:r>
            <w:r w:rsidRPr="003E1742">
              <w:rPr>
                <w:lang w:eastAsia="ru-RU"/>
              </w:rPr>
              <w:t>Map</w:t>
            </w:r>
            <w:r w:rsidRPr="003E1742">
              <w:rPr>
                <w:lang w:val="ru-RU" w:eastAsia="ru-RU"/>
              </w:rPr>
              <w:t xml:space="preserve">, контейнеры </w:t>
            </w:r>
            <w:proofErr w:type="spellStart"/>
            <w:r w:rsidRPr="003E1742">
              <w:rPr>
                <w:lang w:eastAsia="ru-RU"/>
              </w:rPr>
              <w:t>HashMap</w:t>
            </w:r>
            <w:proofErr w:type="spellEnd"/>
            <w:r w:rsidRPr="003E1742">
              <w:rPr>
                <w:lang w:val="ru-RU" w:eastAsia="ru-RU"/>
              </w:rPr>
              <w:t xml:space="preserve">, </w:t>
            </w:r>
            <w:proofErr w:type="spellStart"/>
            <w:r w:rsidRPr="003E1742">
              <w:rPr>
                <w:lang w:eastAsia="ru-RU"/>
              </w:rPr>
              <w:t>TreeMap</w:t>
            </w:r>
            <w:proofErr w:type="spellEnd"/>
            <w:r w:rsidRPr="003E1742">
              <w:rPr>
                <w:lang w:val="ru-RU" w:eastAsia="ru-RU"/>
              </w:rPr>
              <w:t xml:space="preserve">. 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val="ru-RU" w:eastAsia="ru-RU"/>
              </w:rPr>
            </w:pPr>
            <w:r w:rsidRPr="003E1742">
              <w:rPr>
                <w:lang w:val="ru-RU" w:eastAsia="ru-RU"/>
              </w:rPr>
              <w:t xml:space="preserve">Хранение данных в </w:t>
            </w:r>
            <w:r w:rsidRPr="003E1742">
              <w:rPr>
                <w:lang w:eastAsia="ru-RU"/>
              </w:rPr>
              <w:t>Android</w:t>
            </w:r>
            <w:r w:rsidRPr="003E1742">
              <w:rPr>
                <w:lang w:val="ru-RU" w:eastAsia="ru-RU"/>
              </w:rPr>
              <w:t xml:space="preserve"> </w:t>
            </w:r>
            <w:r w:rsidRPr="003E1742">
              <w:rPr>
                <w:lang w:eastAsia="ru-RU"/>
              </w:rPr>
              <w:t>Preferences</w:t>
            </w:r>
            <w:r w:rsidRPr="003E1742">
              <w:rPr>
                <w:lang w:val="ru-RU" w:eastAsia="ru-RU"/>
              </w:rPr>
              <w:t xml:space="preserve">. 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val="ru-RU" w:eastAsia="ru-RU"/>
              </w:rPr>
            </w:pPr>
            <w:r w:rsidRPr="003E1742">
              <w:rPr>
                <w:lang w:val="ru-RU" w:eastAsia="ru-RU"/>
              </w:rPr>
              <w:t xml:space="preserve">Практическое занятие по библиотечным классам, реализующим ассоциативные контейнеры. 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Проектный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практикум</w:t>
            </w:r>
            <w:proofErr w:type="spellEnd"/>
          </w:p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F641DC" w:rsidRPr="003E1742" w:rsidTr="00F641DC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pStyle w:val="a3"/>
              <w:jc w:val="both"/>
              <w:rPr>
                <w:lang w:eastAsia="ru-RU"/>
              </w:rPr>
            </w:pPr>
            <w:r w:rsidRPr="003E1742">
              <w:rPr>
                <w:b/>
                <w:lang w:eastAsia="ru-RU"/>
              </w:rPr>
              <w:t>«</w:t>
            </w:r>
            <w:proofErr w:type="spellStart"/>
            <w:r w:rsidRPr="003E1742">
              <w:rPr>
                <w:b/>
                <w:lang w:eastAsia="ru-RU"/>
              </w:rPr>
              <w:t>Сервисы</w:t>
            </w:r>
            <w:proofErr w:type="spellEnd"/>
            <w:r w:rsidRPr="003E1742">
              <w:rPr>
                <w:b/>
                <w:lang w:eastAsia="ru-RU"/>
              </w:rPr>
              <w:t xml:space="preserve"> в Android».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F641DC" w:rsidRPr="003E1742" w:rsidTr="00F641DC">
        <w:trPr>
          <w:trHeight w:val="135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val="ru-RU" w:eastAsia="ru-RU"/>
              </w:rPr>
            </w:pPr>
            <w:r w:rsidRPr="003E1742">
              <w:rPr>
                <w:lang w:val="ru-RU" w:eastAsia="ru-RU"/>
              </w:rPr>
              <w:t xml:space="preserve">Жизненный цикл сервисов и управление ими. 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Класс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IntentService</w:t>
            </w:r>
            <w:proofErr w:type="spellEnd"/>
            <w:r w:rsidRPr="003E1742">
              <w:rPr>
                <w:lang w:eastAsia="ru-RU"/>
              </w:rPr>
              <w:t xml:space="preserve">. 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val="ru-RU" w:eastAsia="ru-RU"/>
              </w:rPr>
            </w:pPr>
            <w:r w:rsidRPr="003E1742">
              <w:rPr>
                <w:lang w:val="ru-RU" w:eastAsia="ru-RU"/>
              </w:rPr>
              <w:t xml:space="preserve">Разработка приложения с использованием сервисов. 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Проектный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практикум</w:t>
            </w:r>
            <w:proofErr w:type="spellEnd"/>
            <w:r w:rsidRPr="003E1742">
              <w:rPr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F641DC" w:rsidRPr="003E1742" w:rsidTr="00F641DC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pStyle w:val="a3"/>
              <w:jc w:val="both"/>
              <w:rPr>
                <w:b/>
                <w:lang w:eastAsia="ru-RU"/>
              </w:rPr>
            </w:pPr>
            <w:r w:rsidRPr="003E1742">
              <w:rPr>
                <w:b/>
                <w:lang w:eastAsia="ru-RU"/>
              </w:rPr>
              <w:t xml:space="preserve"> «</w:t>
            </w:r>
            <w:proofErr w:type="spellStart"/>
            <w:r w:rsidRPr="003E1742">
              <w:rPr>
                <w:b/>
                <w:lang w:eastAsia="ru-RU"/>
              </w:rPr>
              <w:t>Контент-провайдеры</w:t>
            </w:r>
            <w:proofErr w:type="spellEnd"/>
            <w:r w:rsidRPr="003E1742">
              <w:rPr>
                <w:b/>
                <w:lang w:eastAsia="ru-RU"/>
              </w:rPr>
              <w:t xml:space="preserve"> в Android».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F641DC" w:rsidRPr="003E1742" w:rsidTr="00F641DC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Стандартные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MediaStore</w:t>
            </w:r>
            <w:proofErr w:type="spellEnd"/>
            <w:r w:rsidRPr="003E1742">
              <w:rPr>
                <w:lang w:eastAsia="ru-RU"/>
              </w:rPr>
              <w:t xml:space="preserve">. 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Назначение</w:t>
            </w:r>
            <w:proofErr w:type="spellEnd"/>
            <w:r w:rsidRPr="003E1742">
              <w:rPr>
                <w:lang w:eastAsia="ru-RU"/>
              </w:rPr>
              <w:t xml:space="preserve"> и </w:t>
            </w:r>
            <w:proofErr w:type="spellStart"/>
            <w:r w:rsidRPr="003E1742">
              <w:rPr>
                <w:lang w:eastAsia="ru-RU"/>
              </w:rPr>
              <w:t>применение</w:t>
            </w:r>
            <w:proofErr w:type="spellEnd"/>
          </w:p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Представление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проекта</w:t>
            </w:r>
            <w:proofErr w:type="spellEnd"/>
            <w:r w:rsidRPr="003E1742">
              <w:rPr>
                <w:lang w:eastAsia="ru-RU"/>
              </w:rPr>
              <w:t>.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3"/>
              </w:numPr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F641DC" w:rsidRPr="003E1742" w:rsidTr="00F641D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E17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«Введение в криптографию и </w:t>
            </w:r>
            <w:proofErr w:type="spellStart"/>
            <w:r w:rsidRPr="003E17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криптоанализ</w:t>
            </w:r>
            <w:proofErr w:type="spellEnd"/>
            <w:r w:rsidRPr="003E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F641DC" w:rsidRPr="003E1742" w:rsidTr="00F641DC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val="ru-RU" w:eastAsia="ru-RU"/>
              </w:rPr>
            </w:pPr>
            <w:proofErr w:type="gramStart"/>
            <w:r w:rsidRPr="003E1742">
              <w:rPr>
                <w:lang w:val="ru-RU" w:eastAsia="ru-RU"/>
              </w:rPr>
              <w:t>Практическая</w:t>
            </w:r>
            <w:proofErr w:type="gramEnd"/>
            <w:r w:rsidRPr="003E1742">
              <w:rPr>
                <w:lang w:val="ru-RU" w:eastAsia="ru-RU"/>
              </w:rPr>
              <w:t xml:space="preserve"> занятие на распознание сообщения, зашифрованного подстановочным шифром.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Разбор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пробного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теста</w:t>
            </w:r>
            <w:proofErr w:type="spellEnd"/>
            <w:r w:rsidRPr="003E1742">
              <w:rPr>
                <w:lang w:eastAsia="ru-RU"/>
              </w:rPr>
              <w:t>.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Проектный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практикум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F641DC" w:rsidRPr="003E1742" w:rsidTr="00F641DC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E17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в шифрование»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F641DC" w:rsidRPr="003E1742" w:rsidTr="00F641D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Понятие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ключа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шифрования</w:t>
            </w:r>
            <w:proofErr w:type="spellEnd"/>
            <w:r w:rsidRPr="003E1742">
              <w:rPr>
                <w:lang w:eastAsia="ru-RU"/>
              </w:rPr>
              <w:t>.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Симметричные</w:t>
            </w:r>
            <w:proofErr w:type="spellEnd"/>
            <w:r w:rsidRPr="003E1742">
              <w:rPr>
                <w:lang w:eastAsia="ru-RU"/>
              </w:rPr>
              <w:t xml:space="preserve"> и </w:t>
            </w:r>
            <w:proofErr w:type="spellStart"/>
            <w:r w:rsidRPr="003E1742">
              <w:rPr>
                <w:lang w:eastAsia="ru-RU"/>
              </w:rPr>
              <w:t>асимметричные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ключи</w:t>
            </w:r>
            <w:proofErr w:type="spellEnd"/>
            <w:r w:rsidRPr="003E1742">
              <w:rPr>
                <w:lang w:eastAsia="ru-RU"/>
              </w:rPr>
              <w:t>.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Алгоритм</w:t>
            </w:r>
            <w:proofErr w:type="spellEnd"/>
            <w:r w:rsidRPr="003E1742">
              <w:rPr>
                <w:lang w:eastAsia="ru-RU"/>
              </w:rPr>
              <w:t xml:space="preserve"> DES.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Алгоритм</w:t>
            </w:r>
            <w:proofErr w:type="spellEnd"/>
            <w:r w:rsidRPr="003E1742">
              <w:rPr>
                <w:lang w:eastAsia="ru-RU"/>
              </w:rPr>
              <w:t xml:space="preserve"> RSA.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eastAsia="ru-RU"/>
              </w:rPr>
            </w:pPr>
            <w:proofErr w:type="spellStart"/>
            <w:r w:rsidRPr="003E1742">
              <w:rPr>
                <w:lang w:eastAsia="ru-RU"/>
              </w:rPr>
              <w:t>Примеры</w:t>
            </w:r>
            <w:proofErr w:type="spellEnd"/>
            <w:r w:rsidRPr="003E1742">
              <w:rPr>
                <w:lang w:eastAsia="ru-RU"/>
              </w:rPr>
              <w:t xml:space="preserve"> </w:t>
            </w:r>
            <w:proofErr w:type="spellStart"/>
            <w:r w:rsidRPr="003E1742">
              <w:rPr>
                <w:lang w:eastAsia="ru-RU"/>
              </w:rPr>
              <w:t>использования</w:t>
            </w:r>
            <w:proofErr w:type="spellEnd"/>
            <w:r w:rsidRPr="003E1742">
              <w:rPr>
                <w:lang w:eastAsia="ru-RU"/>
              </w:rPr>
              <w:t>.</w:t>
            </w:r>
          </w:p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val="ru-RU" w:eastAsia="ru-RU"/>
              </w:rPr>
            </w:pPr>
            <w:r w:rsidRPr="003E1742">
              <w:rPr>
                <w:lang w:val="ru-RU" w:eastAsia="ru-RU"/>
              </w:rPr>
              <w:t>Практическое занятие на освоение ключей шифрования.</w:t>
            </w:r>
          </w:p>
          <w:p w:rsidR="00F641DC" w:rsidRPr="003E1742" w:rsidRDefault="00F641DC" w:rsidP="00F641DC">
            <w:pPr>
              <w:pStyle w:val="a3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F641DC" w:rsidRPr="003E1742" w:rsidTr="00F641DC">
        <w:trPr>
          <w:trHeight w:val="4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«Локальная СУБД на примере </w:t>
            </w:r>
            <w:r w:rsidRPr="003E17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SQLite</w:t>
            </w:r>
            <w:r w:rsidRPr="003E17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F641DC" w:rsidRPr="003E1742" w:rsidTr="00F641DC">
        <w:trPr>
          <w:trHeight w:val="4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заготовки </w:t>
            </w:r>
            <w:proofErr w:type="spellStart"/>
            <w:r w:rsidRPr="003E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3E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приложения. Разработка собственного приложения.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F641DC" w:rsidRPr="003E1742" w:rsidTr="00F641DC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Локальная СУБД на примере </w:t>
            </w:r>
            <w:proofErr w:type="spellStart"/>
            <w:r w:rsidRPr="003E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SQLite</w:t>
            </w:r>
            <w:proofErr w:type="spellEnd"/>
            <w:r w:rsidRPr="003E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41DC" w:rsidRPr="003E1742" w:rsidRDefault="00F641DC" w:rsidP="00F641D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Разбор заготовки </w:t>
            </w:r>
            <w:proofErr w:type="spellStart"/>
            <w:r w:rsidRPr="003E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3E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приложения. </w:t>
            </w:r>
          </w:p>
          <w:p w:rsidR="00F641DC" w:rsidRPr="003E1742" w:rsidRDefault="00F641DC" w:rsidP="00F641D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собственного приложения.</w:t>
            </w:r>
          </w:p>
          <w:p w:rsidR="00F641DC" w:rsidRPr="003E1742" w:rsidRDefault="00F641DC" w:rsidP="00F641DC">
            <w:pPr>
              <w:widowControl w:val="0"/>
              <w:spacing w:after="0" w:line="240" w:lineRule="auto"/>
              <w:ind w:left="72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F641DC" w:rsidRPr="003E1742" w:rsidTr="00F641DC">
        <w:trPr>
          <w:trHeight w:val="33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«Разработка игровых приложений».</w:t>
            </w:r>
          </w:p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17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4.5</w:t>
            </w:r>
          </w:p>
        </w:tc>
      </w:tr>
      <w:tr w:rsidR="00F641DC" w:rsidRPr="003E1742" w:rsidTr="00F641DC">
        <w:trPr>
          <w:trHeight w:val="76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pStyle w:val="a3"/>
              <w:widowControl w:val="0"/>
              <w:numPr>
                <w:ilvl w:val="0"/>
                <w:numId w:val="41"/>
              </w:numPr>
              <w:jc w:val="both"/>
              <w:rPr>
                <w:rFonts w:eastAsia="Arial"/>
                <w:lang w:val="ru-RU" w:eastAsia="ru-RU"/>
              </w:rPr>
            </w:pPr>
            <w:r w:rsidRPr="003E1742">
              <w:rPr>
                <w:rFonts w:eastAsia="Arial"/>
                <w:lang w:val="ru-RU" w:eastAsia="ru-RU"/>
              </w:rPr>
              <w:t xml:space="preserve">Понятие игрового движка. Реализация графики на основе </w:t>
            </w:r>
            <w:proofErr w:type="spellStart"/>
            <w:r w:rsidRPr="003E1742">
              <w:rPr>
                <w:rFonts w:eastAsia="Arial"/>
                <w:lang w:eastAsia="ru-RU"/>
              </w:rPr>
              <w:t>SurfaceView</w:t>
            </w:r>
            <w:proofErr w:type="spellEnd"/>
            <w:r w:rsidRPr="003E1742">
              <w:rPr>
                <w:rFonts w:eastAsia="Arial"/>
                <w:lang w:val="ru-RU" w:eastAsia="ru-RU"/>
              </w:rPr>
              <w:t>.</w:t>
            </w:r>
          </w:p>
          <w:p w:rsidR="00F641DC" w:rsidRPr="003E1742" w:rsidRDefault="00F641DC" w:rsidP="00F641DC">
            <w:pPr>
              <w:pStyle w:val="a3"/>
              <w:widowControl w:val="0"/>
              <w:numPr>
                <w:ilvl w:val="0"/>
                <w:numId w:val="41"/>
              </w:numPr>
              <w:jc w:val="both"/>
              <w:rPr>
                <w:rFonts w:eastAsia="Arial"/>
                <w:lang w:val="ru-RU" w:eastAsia="ru-RU"/>
              </w:rPr>
            </w:pPr>
            <w:r w:rsidRPr="003E1742">
              <w:rPr>
                <w:rFonts w:eastAsia="Arial"/>
                <w:lang w:val="ru-RU" w:eastAsia="ru-RU"/>
              </w:rPr>
              <w:t xml:space="preserve"> Разработка 3</w:t>
            </w:r>
            <w:r w:rsidRPr="003E1742">
              <w:rPr>
                <w:rFonts w:eastAsia="Arial"/>
                <w:lang w:eastAsia="ru-RU"/>
              </w:rPr>
              <w:t>D</w:t>
            </w:r>
            <w:r w:rsidRPr="003E1742">
              <w:rPr>
                <w:rFonts w:eastAsia="Arial"/>
                <w:lang w:val="ru-RU" w:eastAsia="ru-RU"/>
              </w:rPr>
              <w:t xml:space="preserve"> игр с использованием.</w:t>
            </w:r>
          </w:p>
          <w:p w:rsidR="00F641DC" w:rsidRPr="003E1742" w:rsidRDefault="00F641DC" w:rsidP="00F641DC">
            <w:pPr>
              <w:pStyle w:val="a3"/>
              <w:widowControl w:val="0"/>
              <w:numPr>
                <w:ilvl w:val="0"/>
                <w:numId w:val="41"/>
              </w:numPr>
              <w:jc w:val="both"/>
              <w:rPr>
                <w:rFonts w:eastAsia="Arial"/>
                <w:lang w:eastAsia="ru-RU"/>
              </w:rPr>
            </w:pPr>
            <w:proofErr w:type="spellStart"/>
            <w:r w:rsidRPr="003E1742">
              <w:rPr>
                <w:rFonts w:eastAsia="Arial"/>
                <w:lang w:eastAsia="ru-RU"/>
              </w:rPr>
              <w:lastRenderedPageBreak/>
              <w:t>Фреймворка</w:t>
            </w:r>
            <w:proofErr w:type="spellEnd"/>
            <w:r w:rsidRPr="003E1742">
              <w:rPr>
                <w:rFonts w:eastAsia="Arial"/>
                <w:lang w:eastAsia="ru-RU"/>
              </w:rPr>
              <w:t xml:space="preserve"> </w:t>
            </w:r>
            <w:proofErr w:type="spellStart"/>
            <w:r w:rsidRPr="003E1742">
              <w:rPr>
                <w:rFonts w:eastAsia="Arial"/>
                <w:lang w:eastAsia="ru-RU"/>
              </w:rPr>
              <w:t>libGDX</w:t>
            </w:r>
            <w:proofErr w:type="spellEnd"/>
            <w:r w:rsidRPr="003E1742">
              <w:rPr>
                <w:rFonts w:eastAsia="Arial"/>
                <w:lang w:eastAsia="ru-RU"/>
              </w:rPr>
              <w:t>.</w:t>
            </w:r>
          </w:p>
          <w:p w:rsidR="00F641DC" w:rsidRPr="003E1742" w:rsidRDefault="00F641DC" w:rsidP="00F641DC">
            <w:pPr>
              <w:pStyle w:val="a3"/>
              <w:widowControl w:val="0"/>
              <w:numPr>
                <w:ilvl w:val="0"/>
                <w:numId w:val="41"/>
              </w:numPr>
              <w:jc w:val="both"/>
              <w:rPr>
                <w:rFonts w:eastAsia="Arial"/>
                <w:lang w:eastAsia="ru-RU"/>
              </w:rPr>
            </w:pPr>
            <w:proofErr w:type="spellStart"/>
            <w:r w:rsidRPr="003E1742">
              <w:rPr>
                <w:rFonts w:eastAsia="Arial"/>
                <w:lang w:eastAsia="ru-RU"/>
              </w:rPr>
              <w:t>Проектный</w:t>
            </w:r>
            <w:proofErr w:type="spellEnd"/>
            <w:r w:rsidRPr="003E1742">
              <w:rPr>
                <w:rFonts w:eastAsia="Arial"/>
                <w:lang w:eastAsia="ru-RU"/>
              </w:rPr>
              <w:t xml:space="preserve"> </w:t>
            </w:r>
            <w:proofErr w:type="spellStart"/>
            <w:r w:rsidRPr="003E1742">
              <w:rPr>
                <w:rFonts w:eastAsia="Arial"/>
                <w:lang w:eastAsia="ru-RU"/>
              </w:rPr>
              <w:t>практикум</w:t>
            </w:r>
            <w:proofErr w:type="spellEnd"/>
            <w:r w:rsidRPr="003E1742">
              <w:rPr>
                <w:rFonts w:eastAsia="Arial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F641DC" w:rsidRPr="003E1742" w:rsidTr="00F641DC">
        <w:trPr>
          <w:trHeight w:val="19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«Проектный практикум».</w:t>
            </w:r>
          </w:p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3E1742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41DC" w:rsidRPr="003E1742" w:rsidTr="00F641DC">
        <w:trPr>
          <w:trHeight w:val="15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lang w:eastAsia="ru-RU"/>
              </w:rPr>
            </w:pPr>
            <w:r w:rsidRPr="003E1742">
              <w:rPr>
                <w:lang w:eastAsia="ru-RU"/>
              </w:rPr>
              <w:t>Защита проектов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41DC" w:rsidRPr="003E1742" w:rsidRDefault="00F641DC" w:rsidP="00F641D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</w:tbl>
    <w:p w:rsidR="00387BEE" w:rsidRDefault="00387BEE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sectPr w:rsidR="00387BEE" w:rsidSect="00F641D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70"/>
    <w:multiLevelType w:val="multilevel"/>
    <w:tmpl w:val="FFB8C5D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752" w:hanging="360"/>
      </w:pPr>
    </w:lvl>
    <w:lvl w:ilvl="2" w:tentative="1">
      <w:start w:val="1"/>
      <w:numFmt w:val="lowerRoman"/>
      <w:lvlText w:val="%3."/>
      <w:lvlJc w:val="right"/>
      <w:pPr>
        <w:ind w:left="2472" w:hanging="180"/>
      </w:pPr>
    </w:lvl>
    <w:lvl w:ilvl="3" w:tentative="1">
      <w:start w:val="1"/>
      <w:numFmt w:val="decimal"/>
      <w:lvlText w:val="%4."/>
      <w:lvlJc w:val="left"/>
      <w:pPr>
        <w:ind w:left="3192" w:hanging="360"/>
      </w:pPr>
    </w:lvl>
    <w:lvl w:ilvl="4" w:tentative="1">
      <w:start w:val="1"/>
      <w:numFmt w:val="lowerLetter"/>
      <w:lvlText w:val="%5."/>
      <w:lvlJc w:val="left"/>
      <w:pPr>
        <w:ind w:left="3912" w:hanging="360"/>
      </w:pPr>
    </w:lvl>
    <w:lvl w:ilvl="5" w:tentative="1">
      <w:start w:val="1"/>
      <w:numFmt w:val="lowerRoman"/>
      <w:lvlText w:val="%6."/>
      <w:lvlJc w:val="right"/>
      <w:pPr>
        <w:ind w:left="4632" w:hanging="180"/>
      </w:pPr>
    </w:lvl>
    <w:lvl w:ilvl="6" w:tentative="1">
      <w:start w:val="1"/>
      <w:numFmt w:val="decimal"/>
      <w:lvlText w:val="%7."/>
      <w:lvlJc w:val="left"/>
      <w:pPr>
        <w:ind w:left="5352" w:hanging="360"/>
      </w:pPr>
    </w:lvl>
    <w:lvl w:ilvl="7" w:tentative="1">
      <w:start w:val="1"/>
      <w:numFmt w:val="lowerLetter"/>
      <w:lvlText w:val="%8."/>
      <w:lvlJc w:val="left"/>
      <w:pPr>
        <w:ind w:left="6072" w:hanging="360"/>
      </w:pPr>
    </w:lvl>
    <w:lvl w:ilvl="8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>
    <w:nsid w:val="08A26DDE"/>
    <w:multiLevelType w:val="hybridMultilevel"/>
    <w:tmpl w:val="3C0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2177"/>
    <w:multiLevelType w:val="hybridMultilevel"/>
    <w:tmpl w:val="38C6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535FA"/>
    <w:multiLevelType w:val="hybridMultilevel"/>
    <w:tmpl w:val="D5888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41569"/>
    <w:multiLevelType w:val="hybridMultilevel"/>
    <w:tmpl w:val="FA60E6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412E5"/>
    <w:multiLevelType w:val="hybridMultilevel"/>
    <w:tmpl w:val="0FBA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668EE"/>
    <w:multiLevelType w:val="hybridMultilevel"/>
    <w:tmpl w:val="8242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D7AB8"/>
    <w:multiLevelType w:val="hybridMultilevel"/>
    <w:tmpl w:val="F11C5B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210740CF"/>
    <w:multiLevelType w:val="hybridMultilevel"/>
    <w:tmpl w:val="00AAD0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363A39"/>
    <w:multiLevelType w:val="hybridMultilevel"/>
    <w:tmpl w:val="CD0C0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76395"/>
    <w:multiLevelType w:val="hybridMultilevel"/>
    <w:tmpl w:val="3CB8E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E1299"/>
    <w:multiLevelType w:val="hybridMultilevel"/>
    <w:tmpl w:val="99909A06"/>
    <w:lvl w:ilvl="0" w:tplc="28AA53C2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22973CB2"/>
    <w:multiLevelType w:val="hybridMultilevel"/>
    <w:tmpl w:val="4B66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2239E"/>
    <w:multiLevelType w:val="hybridMultilevel"/>
    <w:tmpl w:val="1DD60EB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26F41C24"/>
    <w:multiLevelType w:val="hybridMultilevel"/>
    <w:tmpl w:val="AB520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43C15"/>
    <w:multiLevelType w:val="hybridMultilevel"/>
    <w:tmpl w:val="4F18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65F17"/>
    <w:multiLevelType w:val="hybridMultilevel"/>
    <w:tmpl w:val="967EC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16D30"/>
    <w:multiLevelType w:val="hybridMultilevel"/>
    <w:tmpl w:val="409C1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79621C"/>
    <w:multiLevelType w:val="hybridMultilevel"/>
    <w:tmpl w:val="415E3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A0563"/>
    <w:multiLevelType w:val="hybridMultilevel"/>
    <w:tmpl w:val="C0A88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7269D"/>
    <w:multiLevelType w:val="hybridMultilevel"/>
    <w:tmpl w:val="2086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E781E"/>
    <w:multiLevelType w:val="multilevel"/>
    <w:tmpl w:val="B3C0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>
    <w:nsid w:val="325E0E85"/>
    <w:multiLevelType w:val="hybridMultilevel"/>
    <w:tmpl w:val="DF3E008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335B5E00"/>
    <w:multiLevelType w:val="hybridMultilevel"/>
    <w:tmpl w:val="FDECF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9E6C7A"/>
    <w:multiLevelType w:val="hybridMultilevel"/>
    <w:tmpl w:val="C90E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DA7DF3"/>
    <w:multiLevelType w:val="hybridMultilevel"/>
    <w:tmpl w:val="611C0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AF02D1"/>
    <w:multiLevelType w:val="hybridMultilevel"/>
    <w:tmpl w:val="855A39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3B934477"/>
    <w:multiLevelType w:val="hybridMultilevel"/>
    <w:tmpl w:val="C3D2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F6B1A"/>
    <w:multiLevelType w:val="multilevel"/>
    <w:tmpl w:val="774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953526"/>
    <w:multiLevelType w:val="hybridMultilevel"/>
    <w:tmpl w:val="5E06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A1E55"/>
    <w:multiLevelType w:val="hybridMultilevel"/>
    <w:tmpl w:val="BE52C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6A56CD"/>
    <w:multiLevelType w:val="hybridMultilevel"/>
    <w:tmpl w:val="74765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D132A0"/>
    <w:multiLevelType w:val="hybridMultilevel"/>
    <w:tmpl w:val="9E8860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331971"/>
    <w:multiLevelType w:val="multilevel"/>
    <w:tmpl w:val="7D5E0D4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>
    <w:nsid w:val="4CDC586C"/>
    <w:multiLevelType w:val="hybridMultilevel"/>
    <w:tmpl w:val="D71A7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B0844"/>
    <w:multiLevelType w:val="hybridMultilevel"/>
    <w:tmpl w:val="9E5E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6E16F0"/>
    <w:multiLevelType w:val="hybridMultilevel"/>
    <w:tmpl w:val="708C0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5C5936"/>
    <w:multiLevelType w:val="hybridMultilevel"/>
    <w:tmpl w:val="37BEEF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3868C2"/>
    <w:multiLevelType w:val="multilevel"/>
    <w:tmpl w:val="20360B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8"/>
      <w:numFmt w:val="decimal"/>
      <w:lvlText w:val="%2."/>
      <w:lvlJc w:val="left"/>
      <w:pPr>
        <w:ind w:left="2160" w:hanging="360"/>
      </w:pPr>
    </w:lvl>
    <w:lvl w:ilvl="2">
      <w:start w:val="5"/>
      <w:numFmt w:val="decimal"/>
      <w:lvlText w:val="%3"/>
      <w:lvlJc w:val="left"/>
      <w:pPr>
        <w:ind w:left="2880" w:hanging="360"/>
      </w:p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D71748C"/>
    <w:multiLevelType w:val="hybridMultilevel"/>
    <w:tmpl w:val="4BCC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06F2F"/>
    <w:multiLevelType w:val="hybridMultilevel"/>
    <w:tmpl w:val="36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739EF"/>
    <w:multiLevelType w:val="hybridMultilevel"/>
    <w:tmpl w:val="DAC4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D9255B"/>
    <w:multiLevelType w:val="hybridMultilevel"/>
    <w:tmpl w:val="3904B432"/>
    <w:lvl w:ilvl="0" w:tplc="7898CF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84ACF"/>
    <w:multiLevelType w:val="hybridMultilevel"/>
    <w:tmpl w:val="4A00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53415"/>
    <w:multiLevelType w:val="hybridMultilevel"/>
    <w:tmpl w:val="B32A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A97898"/>
    <w:multiLevelType w:val="multilevel"/>
    <w:tmpl w:val="FFB8C5D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752" w:hanging="360"/>
      </w:pPr>
    </w:lvl>
    <w:lvl w:ilvl="2" w:tentative="1">
      <w:start w:val="1"/>
      <w:numFmt w:val="lowerRoman"/>
      <w:lvlText w:val="%3."/>
      <w:lvlJc w:val="right"/>
      <w:pPr>
        <w:ind w:left="2472" w:hanging="180"/>
      </w:pPr>
    </w:lvl>
    <w:lvl w:ilvl="3" w:tentative="1">
      <w:start w:val="1"/>
      <w:numFmt w:val="decimal"/>
      <w:lvlText w:val="%4."/>
      <w:lvlJc w:val="left"/>
      <w:pPr>
        <w:ind w:left="3192" w:hanging="360"/>
      </w:pPr>
    </w:lvl>
    <w:lvl w:ilvl="4" w:tentative="1">
      <w:start w:val="1"/>
      <w:numFmt w:val="lowerLetter"/>
      <w:lvlText w:val="%5."/>
      <w:lvlJc w:val="left"/>
      <w:pPr>
        <w:ind w:left="3912" w:hanging="360"/>
      </w:pPr>
    </w:lvl>
    <w:lvl w:ilvl="5" w:tentative="1">
      <w:start w:val="1"/>
      <w:numFmt w:val="lowerRoman"/>
      <w:lvlText w:val="%6."/>
      <w:lvlJc w:val="right"/>
      <w:pPr>
        <w:ind w:left="4632" w:hanging="180"/>
      </w:pPr>
    </w:lvl>
    <w:lvl w:ilvl="6" w:tentative="1">
      <w:start w:val="1"/>
      <w:numFmt w:val="decimal"/>
      <w:lvlText w:val="%7."/>
      <w:lvlJc w:val="left"/>
      <w:pPr>
        <w:ind w:left="5352" w:hanging="360"/>
      </w:pPr>
    </w:lvl>
    <w:lvl w:ilvl="7" w:tentative="1">
      <w:start w:val="1"/>
      <w:numFmt w:val="lowerLetter"/>
      <w:lvlText w:val="%8."/>
      <w:lvlJc w:val="left"/>
      <w:pPr>
        <w:ind w:left="6072" w:hanging="360"/>
      </w:pPr>
    </w:lvl>
    <w:lvl w:ilvl="8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6">
    <w:nsid w:val="74C20AEE"/>
    <w:multiLevelType w:val="hybridMultilevel"/>
    <w:tmpl w:val="0782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45"/>
  </w:num>
  <w:num w:numId="5">
    <w:abstractNumId w:val="39"/>
  </w:num>
  <w:num w:numId="6">
    <w:abstractNumId w:val="16"/>
  </w:num>
  <w:num w:numId="7">
    <w:abstractNumId w:val="1"/>
  </w:num>
  <w:num w:numId="8">
    <w:abstractNumId w:val="40"/>
  </w:num>
  <w:num w:numId="9">
    <w:abstractNumId w:val="9"/>
  </w:num>
  <w:num w:numId="10">
    <w:abstractNumId w:val="31"/>
  </w:num>
  <w:num w:numId="11">
    <w:abstractNumId w:val="25"/>
  </w:num>
  <w:num w:numId="12">
    <w:abstractNumId w:val="18"/>
  </w:num>
  <w:num w:numId="13">
    <w:abstractNumId w:val="30"/>
  </w:num>
  <w:num w:numId="14">
    <w:abstractNumId w:val="19"/>
  </w:num>
  <w:num w:numId="15">
    <w:abstractNumId w:val="34"/>
  </w:num>
  <w:num w:numId="16">
    <w:abstractNumId w:val="14"/>
  </w:num>
  <w:num w:numId="17">
    <w:abstractNumId w:val="10"/>
  </w:num>
  <w:num w:numId="18">
    <w:abstractNumId w:val="44"/>
  </w:num>
  <w:num w:numId="19">
    <w:abstractNumId w:val="6"/>
  </w:num>
  <w:num w:numId="20">
    <w:abstractNumId w:val="38"/>
    <w:lvlOverride w:ilvl="0"/>
    <w:lvlOverride w:ilvl="1">
      <w:startOverride w:val="8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27"/>
  </w:num>
  <w:num w:numId="23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6"/>
  </w:num>
  <w:num w:numId="26">
    <w:abstractNumId w:val="29"/>
  </w:num>
  <w:num w:numId="27">
    <w:abstractNumId w:val="20"/>
  </w:num>
  <w:num w:numId="28">
    <w:abstractNumId w:val="12"/>
  </w:num>
  <w:num w:numId="29">
    <w:abstractNumId w:val="4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17"/>
  </w:num>
  <w:num w:numId="34">
    <w:abstractNumId w:val="28"/>
  </w:num>
  <w:num w:numId="35">
    <w:abstractNumId w:val="35"/>
  </w:num>
  <w:num w:numId="36">
    <w:abstractNumId w:val="43"/>
  </w:num>
  <w:num w:numId="37">
    <w:abstractNumId w:val="41"/>
  </w:num>
  <w:num w:numId="38">
    <w:abstractNumId w:val="46"/>
  </w:num>
  <w:num w:numId="39">
    <w:abstractNumId w:val="33"/>
  </w:num>
  <w:num w:numId="40">
    <w:abstractNumId w:val="21"/>
  </w:num>
  <w:num w:numId="41">
    <w:abstractNumId w:val="5"/>
  </w:num>
  <w:num w:numId="42">
    <w:abstractNumId w:val="3"/>
  </w:num>
  <w:num w:numId="43">
    <w:abstractNumId w:val="15"/>
  </w:num>
  <w:num w:numId="44">
    <w:abstractNumId w:val="36"/>
  </w:num>
  <w:num w:numId="45">
    <w:abstractNumId w:val="22"/>
  </w:num>
  <w:num w:numId="46">
    <w:abstractNumId w:val="7"/>
  </w:num>
  <w:num w:numId="47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7"/>
    <w:rsid w:val="0001258C"/>
    <w:rsid w:val="000134F2"/>
    <w:rsid w:val="00017401"/>
    <w:rsid w:val="00034A23"/>
    <w:rsid w:val="00054A45"/>
    <w:rsid w:val="000655B3"/>
    <w:rsid w:val="00066361"/>
    <w:rsid w:val="000A344F"/>
    <w:rsid w:val="000D08AA"/>
    <w:rsid w:val="000D75AE"/>
    <w:rsid w:val="000E547F"/>
    <w:rsid w:val="000E66BA"/>
    <w:rsid w:val="000F75DA"/>
    <w:rsid w:val="00105EAC"/>
    <w:rsid w:val="00107E8A"/>
    <w:rsid w:val="00113C22"/>
    <w:rsid w:val="0012345F"/>
    <w:rsid w:val="001310D6"/>
    <w:rsid w:val="0016159E"/>
    <w:rsid w:val="001668D8"/>
    <w:rsid w:val="00175CFC"/>
    <w:rsid w:val="00177538"/>
    <w:rsid w:val="00185D1D"/>
    <w:rsid w:val="0019319D"/>
    <w:rsid w:val="001B0FA6"/>
    <w:rsid w:val="001C5609"/>
    <w:rsid w:val="001F3945"/>
    <w:rsid w:val="001F7752"/>
    <w:rsid w:val="002123D6"/>
    <w:rsid w:val="002265A4"/>
    <w:rsid w:val="00231123"/>
    <w:rsid w:val="00242C73"/>
    <w:rsid w:val="002923A1"/>
    <w:rsid w:val="002A73A6"/>
    <w:rsid w:val="002B7CA7"/>
    <w:rsid w:val="00323373"/>
    <w:rsid w:val="00325F69"/>
    <w:rsid w:val="00340695"/>
    <w:rsid w:val="0034150D"/>
    <w:rsid w:val="00342A71"/>
    <w:rsid w:val="0034488F"/>
    <w:rsid w:val="003661F7"/>
    <w:rsid w:val="00387BEE"/>
    <w:rsid w:val="0039507B"/>
    <w:rsid w:val="003A51B8"/>
    <w:rsid w:val="003B1102"/>
    <w:rsid w:val="003E1742"/>
    <w:rsid w:val="003E3D0C"/>
    <w:rsid w:val="003E466E"/>
    <w:rsid w:val="003F0EE2"/>
    <w:rsid w:val="003F7C90"/>
    <w:rsid w:val="00405A58"/>
    <w:rsid w:val="00413A02"/>
    <w:rsid w:val="00415C3F"/>
    <w:rsid w:val="00423467"/>
    <w:rsid w:val="0043794B"/>
    <w:rsid w:val="00451FEB"/>
    <w:rsid w:val="00454C2A"/>
    <w:rsid w:val="00457138"/>
    <w:rsid w:val="00481E2D"/>
    <w:rsid w:val="004D362C"/>
    <w:rsid w:val="004D37DE"/>
    <w:rsid w:val="004E5817"/>
    <w:rsid w:val="004F374E"/>
    <w:rsid w:val="0050122E"/>
    <w:rsid w:val="0050524B"/>
    <w:rsid w:val="005139DB"/>
    <w:rsid w:val="005151AC"/>
    <w:rsid w:val="005B5ADD"/>
    <w:rsid w:val="005C577E"/>
    <w:rsid w:val="005E4F00"/>
    <w:rsid w:val="00624056"/>
    <w:rsid w:val="00626AF1"/>
    <w:rsid w:val="00632A0C"/>
    <w:rsid w:val="00644A79"/>
    <w:rsid w:val="006510B5"/>
    <w:rsid w:val="006660F8"/>
    <w:rsid w:val="00670E0C"/>
    <w:rsid w:val="006E543D"/>
    <w:rsid w:val="00701C48"/>
    <w:rsid w:val="007340E3"/>
    <w:rsid w:val="00744400"/>
    <w:rsid w:val="0077473E"/>
    <w:rsid w:val="007851F5"/>
    <w:rsid w:val="007B11AD"/>
    <w:rsid w:val="007B6890"/>
    <w:rsid w:val="007C6200"/>
    <w:rsid w:val="007E45B4"/>
    <w:rsid w:val="007F0DB7"/>
    <w:rsid w:val="0082541D"/>
    <w:rsid w:val="008549D3"/>
    <w:rsid w:val="00864200"/>
    <w:rsid w:val="00870766"/>
    <w:rsid w:val="00870864"/>
    <w:rsid w:val="008A6B10"/>
    <w:rsid w:val="008B2602"/>
    <w:rsid w:val="008B4710"/>
    <w:rsid w:val="008B4940"/>
    <w:rsid w:val="008B5E40"/>
    <w:rsid w:val="008C0C2E"/>
    <w:rsid w:val="008D6ACC"/>
    <w:rsid w:val="0091790A"/>
    <w:rsid w:val="00917B3C"/>
    <w:rsid w:val="00943D7B"/>
    <w:rsid w:val="009517DF"/>
    <w:rsid w:val="0098010C"/>
    <w:rsid w:val="00993099"/>
    <w:rsid w:val="009B0750"/>
    <w:rsid w:val="009B5DCE"/>
    <w:rsid w:val="009C555D"/>
    <w:rsid w:val="009D200C"/>
    <w:rsid w:val="009D670C"/>
    <w:rsid w:val="009F53F0"/>
    <w:rsid w:val="009F67C1"/>
    <w:rsid w:val="00A00D90"/>
    <w:rsid w:val="00A043C4"/>
    <w:rsid w:val="00A1743C"/>
    <w:rsid w:val="00A27E00"/>
    <w:rsid w:val="00A516F1"/>
    <w:rsid w:val="00A53408"/>
    <w:rsid w:val="00A83D7B"/>
    <w:rsid w:val="00A87651"/>
    <w:rsid w:val="00A91282"/>
    <w:rsid w:val="00AA77A2"/>
    <w:rsid w:val="00AB208C"/>
    <w:rsid w:val="00AB652E"/>
    <w:rsid w:val="00AD1A83"/>
    <w:rsid w:val="00AF3562"/>
    <w:rsid w:val="00B233BF"/>
    <w:rsid w:val="00B54834"/>
    <w:rsid w:val="00B61323"/>
    <w:rsid w:val="00B67B37"/>
    <w:rsid w:val="00B71877"/>
    <w:rsid w:val="00B85D72"/>
    <w:rsid w:val="00B936EB"/>
    <w:rsid w:val="00BD0D0C"/>
    <w:rsid w:val="00C112E5"/>
    <w:rsid w:val="00C227B4"/>
    <w:rsid w:val="00C242DA"/>
    <w:rsid w:val="00C52A81"/>
    <w:rsid w:val="00C81000"/>
    <w:rsid w:val="00C90C9A"/>
    <w:rsid w:val="00C95ECD"/>
    <w:rsid w:val="00CA488C"/>
    <w:rsid w:val="00CB6F19"/>
    <w:rsid w:val="00CC634D"/>
    <w:rsid w:val="00CE47E7"/>
    <w:rsid w:val="00CF479F"/>
    <w:rsid w:val="00D06A41"/>
    <w:rsid w:val="00D15B46"/>
    <w:rsid w:val="00D17C8F"/>
    <w:rsid w:val="00D320AB"/>
    <w:rsid w:val="00D45110"/>
    <w:rsid w:val="00D5058F"/>
    <w:rsid w:val="00D65266"/>
    <w:rsid w:val="00D712D9"/>
    <w:rsid w:val="00D921A0"/>
    <w:rsid w:val="00DE1513"/>
    <w:rsid w:val="00E038E8"/>
    <w:rsid w:val="00E03D4B"/>
    <w:rsid w:val="00E06BA4"/>
    <w:rsid w:val="00E21F51"/>
    <w:rsid w:val="00E31059"/>
    <w:rsid w:val="00E41497"/>
    <w:rsid w:val="00E44746"/>
    <w:rsid w:val="00ED752B"/>
    <w:rsid w:val="00F037D3"/>
    <w:rsid w:val="00F06532"/>
    <w:rsid w:val="00F105A4"/>
    <w:rsid w:val="00F1412C"/>
    <w:rsid w:val="00F37105"/>
    <w:rsid w:val="00F42B15"/>
    <w:rsid w:val="00F434C7"/>
    <w:rsid w:val="00F641DC"/>
    <w:rsid w:val="00F6738D"/>
    <w:rsid w:val="00F91267"/>
    <w:rsid w:val="00F943E3"/>
    <w:rsid w:val="00FA3A7B"/>
    <w:rsid w:val="00FA7FDF"/>
    <w:rsid w:val="00FB132A"/>
    <w:rsid w:val="00F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6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61F7"/>
  </w:style>
  <w:style w:type="paragraph" w:styleId="a3">
    <w:name w:val="List Paragraph"/>
    <w:basedOn w:val="a"/>
    <w:uiPriority w:val="34"/>
    <w:qFormat/>
    <w:rsid w:val="00366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0">
    <w:name w:val="Сетка таблицы1"/>
    <w:basedOn w:val="a1"/>
    <w:next w:val="a4"/>
    <w:uiPriority w:val="59"/>
    <w:rsid w:val="003661F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6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3661F7"/>
  </w:style>
  <w:style w:type="paragraph" w:styleId="a5">
    <w:name w:val="Normal (Web)"/>
    <w:basedOn w:val="a"/>
    <w:uiPriority w:val="99"/>
    <w:rsid w:val="0036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36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366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366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366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3661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бычная таблица1"/>
    <w:rsid w:val="003661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3661F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661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661F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66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66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6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66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"/>
    <w:basedOn w:val="a"/>
    <w:rsid w:val="003661F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661F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661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3661F7"/>
    <w:pPr>
      <w:spacing w:after="0" w:line="240" w:lineRule="auto"/>
    </w:pPr>
    <w:rPr>
      <w:rFonts w:eastAsiaTheme="minorEastAsia"/>
      <w:lang w:eastAsia="ru-RU"/>
    </w:rPr>
  </w:style>
  <w:style w:type="character" w:customStyle="1" w:styleId="c15">
    <w:name w:val="c15"/>
    <w:basedOn w:val="a0"/>
    <w:rsid w:val="003661F7"/>
  </w:style>
  <w:style w:type="character" w:customStyle="1" w:styleId="7">
    <w:name w:val="Основной текст (7)"/>
    <w:link w:val="71"/>
    <w:uiPriority w:val="99"/>
    <w:rsid w:val="003661F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661F7"/>
    <w:pPr>
      <w:shd w:val="clear" w:color="auto" w:fill="FFFFFF"/>
      <w:spacing w:before="540" w:after="240" w:line="485" w:lineRule="exact"/>
      <w:jc w:val="both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366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661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3">
    <w:name w:val="Основной текст + Полужирный"/>
    <w:uiPriority w:val="99"/>
    <w:rsid w:val="003661F7"/>
    <w:rPr>
      <w:rFonts w:ascii="Calibri" w:hAnsi="Calibri" w:cs="Calibri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9D200C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D200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D200C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08C"/>
  </w:style>
  <w:style w:type="character" w:styleId="af4">
    <w:name w:val="Emphasis"/>
    <w:basedOn w:val="a0"/>
    <w:qFormat/>
    <w:rsid w:val="00AB208C"/>
    <w:rPr>
      <w:i/>
      <w:iCs/>
    </w:rPr>
  </w:style>
  <w:style w:type="character" w:styleId="af5">
    <w:name w:val="Strong"/>
    <w:basedOn w:val="a0"/>
    <w:uiPriority w:val="22"/>
    <w:qFormat/>
    <w:rsid w:val="00FC680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D6A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0A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6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61F7"/>
  </w:style>
  <w:style w:type="paragraph" w:styleId="a3">
    <w:name w:val="List Paragraph"/>
    <w:basedOn w:val="a"/>
    <w:uiPriority w:val="34"/>
    <w:qFormat/>
    <w:rsid w:val="00366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0">
    <w:name w:val="Сетка таблицы1"/>
    <w:basedOn w:val="a1"/>
    <w:next w:val="a4"/>
    <w:uiPriority w:val="59"/>
    <w:rsid w:val="003661F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36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3661F7"/>
  </w:style>
  <w:style w:type="paragraph" w:styleId="a5">
    <w:name w:val="Normal (Web)"/>
    <w:basedOn w:val="a"/>
    <w:uiPriority w:val="99"/>
    <w:rsid w:val="0036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36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366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366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366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3661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бычная таблица1"/>
    <w:rsid w:val="003661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3661F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661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661F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66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66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61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66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"/>
    <w:basedOn w:val="a"/>
    <w:rsid w:val="003661F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661F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661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3661F7"/>
    <w:pPr>
      <w:spacing w:after="0" w:line="240" w:lineRule="auto"/>
    </w:pPr>
    <w:rPr>
      <w:rFonts w:eastAsiaTheme="minorEastAsia"/>
      <w:lang w:eastAsia="ru-RU"/>
    </w:rPr>
  </w:style>
  <w:style w:type="character" w:customStyle="1" w:styleId="c15">
    <w:name w:val="c15"/>
    <w:basedOn w:val="a0"/>
    <w:rsid w:val="003661F7"/>
  </w:style>
  <w:style w:type="character" w:customStyle="1" w:styleId="7">
    <w:name w:val="Основной текст (7)"/>
    <w:link w:val="71"/>
    <w:uiPriority w:val="99"/>
    <w:rsid w:val="003661F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661F7"/>
    <w:pPr>
      <w:shd w:val="clear" w:color="auto" w:fill="FFFFFF"/>
      <w:spacing w:before="540" w:after="240" w:line="485" w:lineRule="exact"/>
      <w:jc w:val="both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366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661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3">
    <w:name w:val="Основной текст + Полужирный"/>
    <w:uiPriority w:val="99"/>
    <w:rsid w:val="003661F7"/>
    <w:rPr>
      <w:rFonts w:ascii="Calibri" w:hAnsi="Calibri" w:cs="Calibri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9D200C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D200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D200C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08C"/>
  </w:style>
  <w:style w:type="character" w:styleId="af4">
    <w:name w:val="Emphasis"/>
    <w:basedOn w:val="a0"/>
    <w:qFormat/>
    <w:rsid w:val="00AB208C"/>
    <w:rPr>
      <w:i/>
      <w:iCs/>
    </w:rPr>
  </w:style>
  <w:style w:type="character" w:styleId="af5">
    <w:name w:val="Strong"/>
    <w:basedOn w:val="a0"/>
    <w:uiPriority w:val="22"/>
    <w:qFormat/>
    <w:rsid w:val="00FC680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D6A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0A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8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3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android.com/guide/" TargetMode="External"/><Relationship Id="rId3" Type="http://schemas.openxmlformats.org/officeDocument/2006/relationships/styles" Target="styles.xml"/><Relationship Id="rId7" Type="http://schemas.openxmlformats.org/officeDocument/2006/relationships/hyperlink" Target="https://myitschoo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formatics.mccm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veloper.alexanderklim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2E30-C7AF-442F-A137-41556E8B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4597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Алла Викторовна</dc:creator>
  <cp:lastModifiedBy>Шундик Антонина Александровна</cp:lastModifiedBy>
  <cp:revision>8</cp:revision>
  <cp:lastPrinted>2021-07-29T06:53:00Z</cp:lastPrinted>
  <dcterms:created xsi:type="dcterms:W3CDTF">2021-07-29T06:10:00Z</dcterms:created>
  <dcterms:modified xsi:type="dcterms:W3CDTF">2022-02-28T00:20:00Z</dcterms:modified>
</cp:coreProperties>
</file>