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D470E" w14:textId="77777777" w:rsidR="004C5044" w:rsidRPr="00AA1A9E" w:rsidRDefault="004C5044" w:rsidP="004C5044">
      <w:pPr>
        <w:spacing w:after="0" w:line="240" w:lineRule="auto"/>
        <w:jc w:val="center"/>
        <w:rPr>
          <w:rFonts w:ascii="Times New Roman" w:eastAsia="Times New Roman" w:hAnsi="Times New Roman" w:cs="Times New Roman"/>
          <w:b/>
          <w:bCs/>
          <w:sz w:val="28"/>
          <w:szCs w:val="28"/>
        </w:rPr>
      </w:pPr>
      <w:r w:rsidRPr="00AA1A9E">
        <w:rPr>
          <w:rFonts w:ascii="Times New Roman" w:eastAsia="Times New Roman" w:hAnsi="Times New Roman" w:cs="Times New Roman"/>
          <w:b/>
          <w:bCs/>
          <w:sz w:val="28"/>
          <w:szCs w:val="28"/>
        </w:rPr>
        <w:t>Министерство образования и науки Хабаровского края</w:t>
      </w:r>
    </w:p>
    <w:p w14:paraId="7D5BBAA0" w14:textId="77777777" w:rsidR="004C5044" w:rsidRPr="00AA1A9E" w:rsidRDefault="004C5044" w:rsidP="004C5044">
      <w:pPr>
        <w:spacing w:after="0" w:line="240" w:lineRule="auto"/>
        <w:jc w:val="center"/>
        <w:rPr>
          <w:rFonts w:ascii="Times New Roman" w:eastAsia="Times New Roman" w:hAnsi="Times New Roman" w:cs="Times New Roman"/>
          <w:b/>
          <w:bCs/>
          <w:sz w:val="28"/>
          <w:szCs w:val="28"/>
        </w:rPr>
      </w:pPr>
      <w:r w:rsidRPr="00AA1A9E">
        <w:rPr>
          <w:rFonts w:ascii="Times New Roman" w:eastAsia="Times New Roman" w:hAnsi="Times New Roman" w:cs="Times New Roman"/>
          <w:b/>
          <w:bCs/>
          <w:sz w:val="28"/>
          <w:szCs w:val="28"/>
        </w:rPr>
        <w:t xml:space="preserve">Краевое государственное бюджетное нетиповое </w:t>
      </w:r>
    </w:p>
    <w:p w14:paraId="43138476" w14:textId="77777777" w:rsidR="004C5044" w:rsidRPr="00AA1A9E" w:rsidRDefault="004C5044" w:rsidP="004C5044">
      <w:pPr>
        <w:spacing w:after="0" w:line="240" w:lineRule="auto"/>
        <w:jc w:val="center"/>
        <w:rPr>
          <w:rFonts w:ascii="Times New Roman" w:eastAsia="Times New Roman" w:hAnsi="Times New Roman" w:cs="Times New Roman"/>
          <w:b/>
          <w:bCs/>
          <w:sz w:val="28"/>
          <w:szCs w:val="28"/>
        </w:rPr>
      </w:pPr>
      <w:r w:rsidRPr="00AA1A9E">
        <w:rPr>
          <w:rFonts w:ascii="Times New Roman" w:eastAsia="Times New Roman" w:hAnsi="Times New Roman" w:cs="Times New Roman"/>
          <w:b/>
          <w:bCs/>
          <w:sz w:val="28"/>
          <w:szCs w:val="28"/>
        </w:rPr>
        <w:t>образовательное учреждение</w:t>
      </w:r>
    </w:p>
    <w:p w14:paraId="5ECD71EA" w14:textId="77777777" w:rsidR="004C5044" w:rsidRPr="00AA1A9E" w:rsidRDefault="004C5044" w:rsidP="004C5044">
      <w:pPr>
        <w:spacing w:after="0" w:line="240" w:lineRule="auto"/>
        <w:jc w:val="center"/>
        <w:rPr>
          <w:rFonts w:ascii="Times New Roman" w:eastAsia="Times New Roman" w:hAnsi="Times New Roman" w:cs="Times New Roman"/>
          <w:b/>
          <w:bCs/>
          <w:sz w:val="28"/>
          <w:szCs w:val="28"/>
        </w:rPr>
      </w:pPr>
      <w:r w:rsidRPr="00AA1A9E">
        <w:rPr>
          <w:rFonts w:ascii="Times New Roman" w:eastAsia="Times New Roman" w:hAnsi="Times New Roman" w:cs="Times New Roman"/>
          <w:b/>
          <w:bCs/>
          <w:sz w:val="28"/>
          <w:szCs w:val="28"/>
        </w:rPr>
        <w:t>«Краевой детский центр «Созвездие»</w:t>
      </w:r>
    </w:p>
    <w:p w14:paraId="0A98100D" w14:textId="77777777" w:rsidR="004C5044" w:rsidRPr="00AA1A9E" w:rsidRDefault="004C5044" w:rsidP="004C5044">
      <w:pPr>
        <w:spacing w:after="0" w:line="240" w:lineRule="auto"/>
        <w:jc w:val="center"/>
        <w:rPr>
          <w:rFonts w:ascii="Times New Roman" w:eastAsia="Times New Roman" w:hAnsi="Times New Roman" w:cs="Times New Roman"/>
          <w:b/>
          <w:bCs/>
          <w:sz w:val="28"/>
          <w:szCs w:val="28"/>
        </w:rPr>
      </w:pPr>
    </w:p>
    <w:p w14:paraId="06AC87BC" w14:textId="77777777" w:rsidR="004C5044" w:rsidRPr="00AA1A9E" w:rsidRDefault="004C5044" w:rsidP="004C5044">
      <w:pPr>
        <w:spacing w:after="0" w:line="240" w:lineRule="auto"/>
        <w:jc w:val="center"/>
        <w:rPr>
          <w:rFonts w:ascii="Times New Roman" w:eastAsia="Times New Roman" w:hAnsi="Times New Roman" w:cs="Times New Roman"/>
          <w:b/>
          <w:bCs/>
          <w:sz w:val="28"/>
          <w:szCs w:val="28"/>
        </w:rPr>
      </w:pPr>
    </w:p>
    <w:p w14:paraId="23DFF5F0" w14:textId="77777777" w:rsidR="004C5044" w:rsidRPr="00AA1A9E" w:rsidRDefault="004C5044" w:rsidP="004C5044">
      <w:pPr>
        <w:spacing w:after="0" w:line="240" w:lineRule="auto"/>
        <w:jc w:val="center"/>
        <w:rPr>
          <w:rFonts w:ascii="Times New Roman" w:eastAsia="Times New Roman" w:hAnsi="Times New Roman" w:cs="Times New Roman"/>
          <w:b/>
          <w:bCs/>
          <w:sz w:val="28"/>
          <w:szCs w:val="28"/>
        </w:rPr>
      </w:pPr>
    </w:p>
    <w:tbl>
      <w:tblPr>
        <w:tblW w:w="10318" w:type="dxa"/>
        <w:tblLook w:val="04A0" w:firstRow="1" w:lastRow="0" w:firstColumn="1" w:lastColumn="0" w:noHBand="0" w:noVBand="1"/>
      </w:tblPr>
      <w:tblGrid>
        <w:gridCol w:w="5495"/>
        <w:gridCol w:w="4823"/>
      </w:tblGrid>
      <w:tr w:rsidR="004C5044" w:rsidRPr="00AA1A9E" w14:paraId="32DC4949" w14:textId="77777777" w:rsidTr="00821D74">
        <w:tc>
          <w:tcPr>
            <w:tcW w:w="5495" w:type="dxa"/>
          </w:tcPr>
          <w:p w14:paraId="61EACC55" w14:textId="77777777" w:rsidR="004C5044" w:rsidRPr="00AA1A9E" w:rsidRDefault="004C5044" w:rsidP="00821D74">
            <w:pPr>
              <w:spacing w:after="0" w:line="240" w:lineRule="auto"/>
              <w:rPr>
                <w:rFonts w:ascii="Times New Roman" w:eastAsia="Times New Roman" w:hAnsi="Times New Roman" w:cs="Times New Roman"/>
                <w:sz w:val="28"/>
                <w:szCs w:val="28"/>
              </w:rPr>
            </w:pPr>
          </w:p>
        </w:tc>
        <w:tc>
          <w:tcPr>
            <w:tcW w:w="4823" w:type="dxa"/>
          </w:tcPr>
          <w:p w14:paraId="07ADB20C" w14:textId="77777777" w:rsidR="004C5044" w:rsidRPr="00AA1A9E" w:rsidRDefault="004C5044" w:rsidP="00821D74">
            <w:pPr>
              <w:spacing w:after="0" w:line="240" w:lineRule="auto"/>
              <w:rPr>
                <w:rFonts w:ascii="Times New Roman" w:eastAsia="Times New Roman" w:hAnsi="Times New Roman" w:cs="Times New Roman"/>
                <w:sz w:val="28"/>
                <w:szCs w:val="28"/>
              </w:rPr>
            </w:pPr>
            <w:r w:rsidRPr="00AA1A9E">
              <w:rPr>
                <w:rFonts w:ascii="Times New Roman" w:eastAsia="Times New Roman" w:hAnsi="Times New Roman" w:cs="Times New Roman"/>
                <w:sz w:val="28"/>
                <w:szCs w:val="28"/>
              </w:rPr>
              <w:t>УТВЕРЖДЕНО</w:t>
            </w:r>
          </w:p>
          <w:p w14:paraId="2D942FAE" w14:textId="77777777" w:rsidR="004C5044" w:rsidRPr="00AA1A9E" w:rsidRDefault="004C5044" w:rsidP="00821D74">
            <w:pPr>
              <w:spacing w:after="0" w:line="240" w:lineRule="auto"/>
              <w:rPr>
                <w:rFonts w:ascii="Times New Roman" w:eastAsia="Times New Roman" w:hAnsi="Times New Roman" w:cs="Times New Roman"/>
                <w:sz w:val="28"/>
                <w:szCs w:val="28"/>
              </w:rPr>
            </w:pPr>
            <w:r w:rsidRPr="00AA1A9E">
              <w:rPr>
                <w:rFonts w:ascii="Times New Roman" w:eastAsia="Times New Roman" w:hAnsi="Times New Roman" w:cs="Times New Roman"/>
                <w:sz w:val="28"/>
                <w:szCs w:val="28"/>
              </w:rPr>
              <w:t xml:space="preserve">Генеральный директор </w:t>
            </w:r>
          </w:p>
          <w:p w14:paraId="28F5FE54" w14:textId="77777777" w:rsidR="004C5044" w:rsidRPr="00AA1A9E" w:rsidRDefault="004C5044" w:rsidP="00821D74">
            <w:pPr>
              <w:spacing w:after="0" w:line="240" w:lineRule="auto"/>
              <w:rPr>
                <w:rFonts w:ascii="Times New Roman" w:eastAsia="Times New Roman" w:hAnsi="Times New Roman" w:cs="Times New Roman"/>
                <w:sz w:val="28"/>
                <w:szCs w:val="28"/>
              </w:rPr>
            </w:pPr>
            <w:r w:rsidRPr="00AA1A9E">
              <w:rPr>
                <w:rFonts w:ascii="Times New Roman" w:eastAsia="Times New Roman" w:hAnsi="Times New Roman" w:cs="Times New Roman"/>
                <w:sz w:val="28"/>
                <w:szCs w:val="28"/>
              </w:rPr>
              <w:t>КГБНОУ КДЦ Созвездие</w:t>
            </w:r>
          </w:p>
          <w:p w14:paraId="002AA760" w14:textId="77777777" w:rsidR="004C5044" w:rsidRPr="00AA1A9E" w:rsidRDefault="004C5044" w:rsidP="004C5044">
            <w:pPr>
              <w:spacing w:after="0" w:line="240" w:lineRule="auto"/>
              <w:ind w:firstLine="0"/>
              <w:rPr>
                <w:rFonts w:ascii="Times New Roman" w:eastAsia="Times New Roman" w:hAnsi="Times New Roman" w:cs="Times New Roman"/>
                <w:sz w:val="28"/>
                <w:szCs w:val="28"/>
              </w:rPr>
            </w:pPr>
            <w:r w:rsidRPr="00AA1A9E">
              <w:rPr>
                <w:rFonts w:ascii="Times New Roman" w:eastAsia="Times New Roman" w:hAnsi="Times New Roman" w:cs="Times New Roman"/>
                <w:sz w:val="28"/>
                <w:szCs w:val="28"/>
              </w:rPr>
              <w:t xml:space="preserve"> ______________ / А.Е. </w:t>
            </w:r>
            <w:proofErr w:type="spellStart"/>
            <w:r w:rsidRPr="00AA1A9E">
              <w:rPr>
                <w:rFonts w:ascii="Times New Roman" w:eastAsia="Times New Roman" w:hAnsi="Times New Roman" w:cs="Times New Roman"/>
                <w:sz w:val="28"/>
                <w:szCs w:val="28"/>
              </w:rPr>
              <w:t>Волостникова</w:t>
            </w:r>
            <w:proofErr w:type="spellEnd"/>
          </w:p>
          <w:p w14:paraId="7F63AC98" w14:textId="2AC4F002" w:rsidR="004C5044" w:rsidRPr="00AA1A9E" w:rsidRDefault="004C5044" w:rsidP="004C5044">
            <w:pPr>
              <w:spacing w:after="0" w:line="240" w:lineRule="auto"/>
              <w:ind w:firstLine="0"/>
              <w:rPr>
                <w:rFonts w:ascii="Times New Roman" w:eastAsia="Times New Roman" w:hAnsi="Times New Roman" w:cs="Times New Roman"/>
                <w:sz w:val="28"/>
                <w:szCs w:val="28"/>
              </w:rPr>
            </w:pPr>
            <w:r w:rsidRPr="00AA1A9E">
              <w:rPr>
                <w:rFonts w:ascii="Times New Roman" w:eastAsia="Times New Roman" w:hAnsi="Times New Roman" w:cs="Times New Roman"/>
                <w:sz w:val="28"/>
                <w:szCs w:val="28"/>
              </w:rPr>
              <w:t xml:space="preserve">Приказ </w:t>
            </w:r>
            <w:r w:rsidRPr="001C38BB">
              <w:rPr>
                <w:rFonts w:ascii="Times New Roman" w:eastAsia="Times New Roman" w:hAnsi="Times New Roman" w:cs="Times New Roman"/>
                <w:sz w:val="28"/>
                <w:szCs w:val="28"/>
                <w:highlight w:val="yellow"/>
              </w:rPr>
              <w:t>№ 01-09/</w:t>
            </w:r>
            <w:r w:rsidR="006653BE" w:rsidRPr="001C38BB">
              <w:rPr>
                <w:rFonts w:ascii="Times New Roman" w:eastAsia="Times New Roman" w:hAnsi="Times New Roman" w:cs="Times New Roman"/>
                <w:sz w:val="28"/>
                <w:szCs w:val="28"/>
                <w:highlight w:val="yellow"/>
              </w:rPr>
              <w:t>799</w:t>
            </w:r>
            <w:r w:rsidRPr="001C38BB">
              <w:rPr>
                <w:rFonts w:ascii="Times New Roman" w:eastAsia="Times New Roman" w:hAnsi="Times New Roman" w:cs="Times New Roman"/>
                <w:sz w:val="28"/>
                <w:szCs w:val="28"/>
                <w:highlight w:val="yellow"/>
              </w:rPr>
              <w:t xml:space="preserve"> от 30.12.2022 г</w:t>
            </w:r>
            <w:r w:rsidRPr="00AA1A9E">
              <w:rPr>
                <w:rFonts w:ascii="Times New Roman" w:eastAsia="Times New Roman" w:hAnsi="Times New Roman" w:cs="Times New Roman"/>
                <w:sz w:val="28"/>
                <w:szCs w:val="28"/>
              </w:rPr>
              <w:t>.</w:t>
            </w:r>
          </w:p>
          <w:p w14:paraId="2DE12F31" w14:textId="77777777" w:rsidR="004C5044" w:rsidRPr="00AA1A9E" w:rsidRDefault="004C5044" w:rsidP="00821D74">
            <w:pPr>
              <w:spacing w:after="0" w:line="240" w:lineRule="auto"/>
              <w:rPr>
                <w:rFonts w:ascii="Times New Roman" w:eastAsia="Times New Roman" w:hAnsi="Times New Roman" w:cs="Times New Roman"/>
                <w:sz w:val="28"/>
                <w:szCs w:val="28"/>
              </w:rPr>
            </w:pPr>
          </w:p>
        </w:tc>
      </w:tr>
    </w:tbl>
    <w:p w14:paraId="47F4513B" w14:textId="77777777" w:rsidR="004C5044" w:rsidRPr="00AA1A9E" w:rsidRDefault="004C5044" w:rsidP="004C5044">
      <w:pPr>
        <w:spacing w:after="0" w:line="240" w:lineRule="auto"/>
        <w:rPr>
          <w:rFonts w:ascii="Times New Roman" w:eastAsia="Times New Roman" w:hAnsi="Times New Roman" w:cs="Times New Roman"/>
          <w:sz w:val="28"/>
          <w:szCs w:val="28"/>
        </w:rPr>
      </w:pPr>
    </w:p>
    <w:p w14:paraId="02DD2ADD" w14:textId="77777777" w:rsidR="004C5044" w:rsidRPr="00AA1A9E" w:rsidRDefault="004C5044" w:rsidP="004C5044">
      <w:pPr>
        <w:spacing w:after="0" w:line="240" w:lineRule="auto"/>
        <w:jc w:val="right"/>
        <w:rPr>
          <w:rFonts w:ascii="Times New Roman" w:eastAsia="Times New Roman" w:hAnsi="Times New Roman" w:cs="Times New Roman"/>
          <w:sz w:val="28"/>
          <w:szCs w:val="28"/>
        </w:rPr>
      </w:pPr>
    </w:p>
    <w:p w14:paraId="79C21F5F" w14:textId="77777777" w:rsidR="004C5044" w:rsidRPr="00AA1A9E" w:rsidRDefault="004C5044" w:rsidP="004C5044">
      <w:pPr>
        <w:spacing w:after="0" w:line="240" w:lineRule="auto"/>
        <w:jc w:val="center"/>
        <w:rPr>
          <w:rFonts w:ascii="Times New Roman" w:eastAsia="Times New Roman" w:hAnsi="Times New Roman" w:cs="Times New Roman"/>
          <w:b/>
          <w:bCs/>
          <w:sz w:val="28"/>
          <w:szCs w:val="28"/>
        </w:rPr>
      </w:pPr>
    </w:p>
    <w:p w14:paraId="273A7D78" w14:textId="77777777" w:rsidR="004C5044" w:rsidRPr="00AA1A9E" w:rsidRDefault="004C5044" w:rsidP="004C5044">
      <w:pPr>
        <w:spacing w:after="0" w:line="240" w:lineRule="auto"/>
        <w:jc w:val="center"/>
        <w:rPr>
          <w:rFonts w:ascii="Times New Roman" w:eastAsia="Times New Roman" w:hAnsi="Times New Roman" w:cs="Times New Roman"/>
          <w:b/>
          <w:bCs/>
          <w:sz w:val="28"/>
          <w:szCs w:val="28"/>
        </w:rPr>
      </w:pPr>
    </w:p>
    <w:p w14:paraId="09EC3C0A" w14:textId="77777777" w:rsidR="004C5044" w:rsidRPr="00AA1A9E" w:rsidRDefault="004C5044" w:rsidP="004C5044">
      <w:pPr>
        <w:spacing w:after="0" w:line="240" w:lineRule="auto"/>
        <w:jc w:val="center"/>
        <w:rPr>
          <w:rFonts w:ascii="Times New Roman" w:eastAsia="Times New Roman" w:hAnsi="Times New Roman" w:cs="Times New Roman"/>
          <w:b/>
          <w:bCs/>
          <w:sz w:val="28"/>
          <w:szCs w:val="28"/>
        </w:rPr>
      </w:pPr>
    </w:p>
    <w:p w14:paraId="46C7FE22" w14:textId="77777777" w:rsidR="004C5044" w:rsidRPr="00AA1A9E" w:rsidRDefault="004C5044" w:rsidP="004C5044">
      <w:pPr>
        <w:spacing w:after="0" w:line="240" w:lineRule="auto"/>
        <w:jc w:val="center"/>
        <w:rPr>
          <w:rFonts w:ascii="Times New Roman" w:eastAsia="Times New Roman" w:hAnsi="Times New Roman" w:cs="Times New Roman"/>
          <w:b/>
          <w:bCs/>
          <w:sz w:val="28"/>
          <w:szCs w:val="28"/>
        </w:rPr>
      </w:pPr>
      <w:r w:rsidRPr="00AA1A9E">
        <w:rPr>
          <w:rFonts w:ascii="Times New Roman" w:eastAsia="Times New Roman" w:hAnsi="Times New Roman" w:cs="Times New Roman"/>
          <w:b/>
          <w:bCs/>
          <w:sz w:val="28"/>
          <w:szCs w:val="28"/>
        </w:rPr>
        <w:t xml:space="preserve">Основная образовательная программа </w:t>
      </w:r>
    </w:p>
    <w:p w14:paraId="016D4887" w14:textId="77777777" w:rsidR="004C5044" w:rsidRPr="00AA1A9E" w:rsidRDefault="004C5044" w:rsidP="004C5044">
      <w:pPr>
        <w:spacing w:after="0" w:line="240" w:lineRule="auto"/>
        <w:jc w:val="center"/>
        <w:rPr>
          <w:rFonts w:ascii="Times New Roman" w:eastAsia="Times New Roman" w:hAnsi="Times New Roman" w:cs="Times New Roman"/>
          <w:bCs/>
          <w:sz w:val="28"/>
          <w:szCs w:val="28"/>
        </w:rPr>
      </w:pPr>
      <w:r w:rsidRPr="00AA1A9E">
        <w:rPr>
          <w:rFonts w:ascii="Times New Roman" w:eastAsia="Times New Roman" w:hAnsi="Times New Roman" w:cs="Times New Roman"/>
          <w:sz w:val="28"/>
          <w:szCs w:val="28"/>
        </w:rPr>
        <w:t xml:space="preserve">КГБНОУ </w:t>
      </w:r>
      <w:r w:rsidRPr="00AA1A9E">
        <w:rPr>
          <w:rFonts w:ascii="Times New Roman" w:eastAsia="Times New Roman" w:hAnsi="Times New Roman" w:cs="Times New Roman"/>
          <w:bCs/>
          <w:sz w:val="28"/>
          <w:szCs w:val="28"/>
        </w:rPr>
        <w:t xml:space="preserve">«Краевой детский центр </w:t>
      </w:r>
    </w:p>
    <w:p w14:paraId="58842547" w14:textId="77777777" w:rsidR="004C5044" w:rsidRPr="00AA1A9E" w:rsidRDefault="004C5044" w:rsidP="004C5044">
      <w:pPr>
        <w:spacing w:after="0" w:line="240" w:lineRule="auto"/>
        <w:jc w:val="center"/>
        <w:rPr>
          <w:rFonts w:ascii="Times New Roman" w:eastAsia="Times New Roman" w:hAnsi="Times New Roman" w:cs="Times New Roman"/>
          <w:b/>
          <w:bCs/>
          <w:sz w:val="28"/>
          <w:szCs w:val="28"/>
        </w:rPr>
      </w:pPr>
      <w:r w:rsidRPr="00AA1A9E">
        <w:rPr>
          <w:rFonts w:ascii="Times New Roman" w:eastAsia="Times New Roman" w:hAnsi="Times New Roman" w:cs="Times New Roman"/>
          <w:bCs/>
          <w:sz w:val="28"/>
          <w:szCs w:val="28"/>
        </w:rPr>
        <w:t>«Созвездие»</w:t>
      </w:r>
    </w:p>
    <w:p w14:paraId="60970483" w14:textId="7B8C648F" w:rsidR="004C5044" w:rsidRPr="00AA1A9E" w:rsidRDefault="004C5044" w:rsidP="004C5044">
      <w:pPr>
        <w:spacing w:after="0" w:line="240" w:lineRule="auto"/>
        <w:jc w:val="center"/>
        <w:rPr>
          <w:rFonts w:ascii="Times New Roman" w:eastAsia="Times New Roman" w:hAnsi="Times New Roman" w:cs="Times New Roman"/>
          <w:sz w:val="28"/>
          <w:szCs w:val="28"/>
        </w:rPr>
      </w:pPr>
      <w:r w:rsidRPr="00AA1A9E">
        <w:rPr>
          <w:rFonts w:ascii="Times New Roman" w:eastAsia="Times New Roman" w:hAnsi="Times New Roman" w:cs="Times New Roman"/>
          <w:sz w:val="28"/>
          <w:szCs w:val="28"/>
        </w:rPr>
        <w:t>на 202</w:t>
      </w:r>
      <w:r w:rsidR="001C38BB">
        <w:rPr>
          <w:rFonts w:ascii="Times New Roman" w:eastAsia="Times New Roman" w:hAnsi="Times New Roman" w:cs="Times New Roman"/>
          <w:sz w:val="28"/>
          <w:szCs w:val="28"/>
        </w:rPr>
        <w:t>4</w:t>
      </w:r>
      <w:r w:rsidRPr="00AA1A9E">
        <w:rPr>
          <w:rFonts w:ascii="Times New Roman" w:eastAsia="Times New Roman" w:hAnsi="Times New Roman" w:cs="Times New Roman"/>
          <w:sz w:val="28"/>
          <w:szCs w:val="28"/>
        </w:rPr>
        <w:t xml:space="preserve"> г.</w:t>
      </w:r>
    </w:p>
    <w:p w14:paraId="1C94F43A" w14:textId="77777777" w:rsidR="004C5044" w:rsidRPr="00AA1A9E" w:rsidRDefault="004C5044" w:rsidP="004C5044">
      <w:pPr>
        <w:spacing w:after="0" w:line="240" w:lineRule="auto"/>
        <w:jc w:val="center"/>
        <w:rPr>
          <w:rFonts w:ascii="Times New Roman" w:eastAsia="Times New Roman" w:hAnsi="Times New Roman" w:cs="Times New Roman"/>
          <w:sz w:val="28"/>
          <w:szCs w:val="28"/>
        </w:rPr>
      </w:pPr>
    </w:p>
    <w:p w14:paraId="196A185C" w14:textId="77777777" w:rsidR="004C5044" w:rsidRPr="00AA1A9E" w:rsidRDefault="004C5044" w:rsidP="004C5044">
      <w:pPr>
        <w:spacing w:after="0" w:line="240" w:lineRule="auto"/>
        <w:jc w:val="center"/>
        <w:rPr>
          <w:rFonts w:ascii="Times New Roman" w:eastAsia="Times New Roman" w:hAnsi="Times New Roman" w:cs="Times New Roman"/>
          <w:sz w:val="28"/>
          <w:szCs w:val="28"/>
        </w:rPr>
      </w:pPr>
    </w:p>
    <w:p w14:paraId="1635393F" w14:textId="77777777" w:rsidR="004C5044" w:rsidRPr="00AA1A9E" w:rsidRDefault="004C5044" w:rsidP="004C5044">
      <w:pPr>
        <w:spacing w:after="0" w:line="240" w:lineRule="auto"/>
        <w:jc w:val="center"/>
        <w:rPr>
          <w:rFonts w:ascii="Times New Roman" w:eastAsia="Times New Roman" w:hAnsi="Times New Roman" w:cs="Times New Roman"/>
          <w:sz w:val="28"/>
          <w:szCs w:val="28"/>
        </w:rPr>
      </w:pPr>
    </w:p>
    <w:p w14:paraId="12E1E5BB" w14:textId="77777777" w:rsidR="004C5044" w:rsidRPr="00AA1A9E" w:rsidRDefault="004C5044" w:rsidP="004C5044">
      <w:pPr>
        <w:spacing w:after="0" w:line="240" w:lineRule="auto"/>
        <w:jc w:val="center"/>
        <w:rPr>
          <w:rFonts w:ascii="Times New Roman" w:eastAsia="Times New Roman" w:hAnsi="Times New Roman" w:cs="Times New Roman"/>
          <w:sz w:val="28"/>
          <w:szCs w:val="28"/>
        </w:rPr>
      </w:pPr>
    </w:p>
    <w:p w14:paraId="7F36E11D" w14:textId="77777777" w:rsidR="004C5044" w:rsidRPr="00AA1A9E" w:rsidRDefault="004C5044" w:rsidP="004C5044">
      <w:pPr>
        <w:spacing w:after="0" w:line="240" w:lineRule="auto"/>
        <w:jc w:val="center"/>
        <w:rPr>
          <w:rFonts w:ascii="Times New Roman" w:eastAsia="Times New Roman" w:hAnsi="Times New Roman" w:cs="Times New Roman"/>
          <w:sz w:val="28"/>
          <w:szCs w:val="28"/>
        </w:rPr>
      </w:pPr>
    </w:p>
    <w:p w14:paraId="77671FDA" w14:textId="77777777" w:rsidR="004C5044" w:rsidRPr="00AA1A9E" w:rsidRDefault="004C5044" w:rsidP="004C5044">
      <w:pPr>
        <w:spacing w:after="0" w:line="240" w:lineRule="auto"/>
        <w:jc w:val="center"/>
        <w:rPr>
          <w:rFonts w:ascii="Times New Roman" w:eastAsia="Times New Roman" w:hAnsi="Times New Roman" w:cs="Times New Roman"/>
          <w:sz w:val="28"/>
          <w:szCs w:val="28"/>
        </w:rPr>
      </w:pPr>
    </w:p>
    <w:p w14:paraId="4A3DD406" w14:textId="77777777" w:rsidR="004C5044" w:rsidRPr="00AA1A9E" w:rsidRDefault="004C5044" w:rsidP="004C5044">
      <w:pPr>
        <w:spacing w:after="0" w:line="240" w:lineRule="auto"/>
        <w:jc w:val="center"/>
        <w:rPr>
          <w:rFonts w:ascii="Times New Roman" w:eastAsia="Times New Roman" w:hAnsi="Times New Roman" w:cs="Times New Roman"/>
          <w:sz w:val="28"/>
          <w:szCs w:val="28"/>
        </w:rPr>
      </w:pPr>
    </w:p>
    <w:p w14:paraId="570CB61C" w14:textId="77777777" w:rsidR="004C5044" w:rsidRPr="00AA1A9E" w:rsidRDefault="004C5044" w:rsidP="004C5044">
      <w:pPr>
        <w:spacing w:after="0" w:line="240" w:lineRule="auto"/>
        <w:jc w:val="center"/>
        <w:rPr>
          <w:rFonts w:ascii="Times New Roman" w:eastAsia="Times New Roman" w:hAnsi="Times New Roman" w:cs="Times New Roman"/>
          <w:sz w:val="28"/>
          <w:szCs w:val="28"/>
        </w:rPr>
      </w:pPr>
    </w:p>
    <w:p w14:paraId="1DB3284A" w14:textId="77777777" w:rsidR="004C5044" w:rsidRPr="00AA1A9E" w:rsidRDefault="004C5044" w:rsidP="004C5044">
      <w:pPr>
        <w:spacing w:after="0" w:line="240" w:lineRule="auto"/>
        <w:jc w:val="center"/>
        <w:rPr>
          <w:rFonts w:ascii="Times New Roman" w:eastAsia="Times New Roman" w:hAnsi="Times New Roman" w:cs="Times New Roman"/>
          <w:sz w:val="28"/>
          <w:szCs w:val="28"/>
        </w:rPr>
      </w:pPr>
    </w:p>
    <w:p w14:paraId="7D1D69BC" w14:textId="77777777" w:rsidR="004C5044" w:rsidRPr="00AA1A9E" w:rsidRDefault="004C5044" w:rsidP="004C5044">
      <w:pPr>
        <w:spacing w:after="0" w:line="240" w:lineRule="auto"/>
        <w:jc w:val="center"/>
        <w:rPr>
          <w:rFonts w:ascii="Times New Roman" w:eastAsia="Times New Roman" w:hAnsi="Times New Roman" w:cs="Times New Roman"/>
          <w:sz w:val="28"/>
          <w:szCs w:val="28"/>
        </w:rPr>
      </w:pPr>
    </w:p>
    <w:p w14:paraId="6C6E3CBE" w14:textId="77777777" w:rsidR="004C5044" w:rsidRPr="00AA1A9E" w:rsidRDefault="004C5044" w:rsidP="004C5044">
      <w:pPr>
        <w:spacing w:after="0" w:line="240" w:lineRule="auto"/>
        <w:jc w:val="center"/>
        <w:rPr>
          <w:rFonts w:ascii="Times New Roman" w:eastAsia="Times New Roman" w:hAnsi="Times New Roman" w:cs="Times New Roman"/>
          <w:sz w:val="28"/>
          <w:szCs w:val="28"/>
        </w:rPr>
      </w:pPr>
    </w:p>
    <w:p w14:paraId="5C1D3125" w14:textId="77777777" w:rsidR="004C5044" w:rsidRPr="00AA1A9E" w:rsidRDefault="004C5044" w:rsidP="004C5044">
      <w:pPr>
        <w:spacing w:after="0" w:line="240" w:lineRule="auto"/>
        <w:jc w:val="center"/>
        <w:rPr>
          <w:rFonts w:ascii="Times New Roman" w:eastAsia="Times New Roman" w:hAnsi="Times New Roman" w:cs="Times New Roman"/>
          <w:sz w:val="28"/>
          <w:szCs w:val="28"/>
        </w:rPr>
      </w:pPr>
    </w:p>
    <w:p w14:paraId="66F33679" w14:textId="77777777" w:rsidR="004C5044" w:rsidRPr="00AA1A9E" w:rsidRDefault="004C5044" w:rsidP="004C5044">
      <w:pPr>
        <w:spacing w:after="0" w:line="240" w:lineRule="auto"/>
        <w:jc w:val="center"/>
        <w:rPr>
          <w:rFonts w:ascii="Times New Roman" w:eastAsia="Times New Roman" w:hAnsi="Times New Roman" w:cs="Times New Roman"/>
          <w:sz w:val="28"/>
          <w:szCs w:val="28"/>
        </w:rPr>
      </w:pPr>
    </w:p>
    <w:p w14:paraId="1B7DBE97" w14:textId="77777777" w:rsidR="004C5044" w:rsidRPr="00AA1A9E" w:rsidRDefault="004C5044" w:rsidP="004C5044">
      <w:pPr>
        <w:spacing w:after="0" w:line="240" w:lineRule="auto"/>
        <w:jc w:val="center"/>
        <w:rPr>
          <w:rFonts w:ascii="Times New Roman" w:eastAsia="Times New Roman" w:hAnsi="Times New Roman" w:cs="Times New Roman"/>
          <w:sz w:val="28"/>
          <w:szCs w:val="28"/>
        </w:rPr>
      </w:pPr>
    </w:p>
    <w:p w14:paraId="42055948" w14:textId="77777777" w:rsidR="004C5044" w:rsidRPr="00AA1A9E" w:rsidRDefault="004C5044" w:rsidP="004C5044">
      <w:pPr>
        <w:spacing w:after="0" w:line="240" w:lineRule="auto"/>
        <w:jc w:val="center"/>
        <w:rPr>
          <w:rFonts w:ascii="Times New Roman" w:eastAsia="Times New Roman" w:hAnsi="Times New Roman" w:cs="Times New Roman"/>
          <w:sz w:val="28"/>
          <w:szCs w:val="28"/>
        </w:rPr>
      </w:pPr>
    </w:p>
    <w:p w14:paraId="623F025C" w14:textId="77777777" w:rsidR="004C5044" w:rsidRPr="00AA1A9E" w:rsidRDefault="004C5044" w:rsidP="004C5044">
      <w:pPr>
        <w:spacing w:after="0" w:line="240" w:lineRule="auto"/>
        <w:jc w:val="center"/>
        <w:rPr>
          <w:rFonts w:ascii="Times New Roman" w:eastAsia="Times New Roman" w:hAnsi="Times New Roman" w:cs="Times New Roman"/>
          <w:sz w:val="28"/>
          <w:szCs w:val="28"/>
        </w:rPr>
      </w:pPr>
    </w:p>
    <w:p w14:paraId="264A7025" w14:textId="77777777" w:rsidR="004C5044" w:rsidRPr="00AA1A9E" w:rsidRDefault="004C5044" w:rsidP="004C5044">
      <w:pPr>
        <w:spacing w:after="0" w:line="240" w:lineRule="auto"/>
        <w:jc w:val="center"/>
        <w:rPr>
          <w:rFonts w:ascii="Times New Roman" w:eastAsia="Times New Roman" w:hAnsi="Times New Roman" w:cs="Times New Roman"/>
          <w:sz w:val="28"/>
          <w:szCs w:val="28"/>
        </w:rPr>
      </w:pPr>
    </w:p>
    <w:p w14:paraId="10BD046D" w14:textId="77777777" w:rsidR="004C5044" w:rsidRPr="00AA1A9E" w:rsidRDefault="004C5044" w:rsidP="004C5044">
      <w:pPr>
        <w:spacing w:after="0" w:line="240" w:lineRule="auto"/>
        <w:jc w:val="center"/>
        <w:rPr>
          <w:rFonts w:ascii="Times New Roman" w:eastAsia="Times New Roman" w:hAnsi="Times New Roman" w:cs="Times New Roman"/>
          <w:sz w:val="28"/>
          <w:szCs w:val="28"/>
        </w:rPr>
      </w:pPr>
    </w:p>
    <w:p w14:paraId="3E5F79ED" w14:textId="77777777" w:rsidR="004C5044" w:rsidRPr="00AA1A9E" w:rsidRDefault="004C5044" w:rsidP="004C5044">
      <w:pPr>
        <w:spacing w:after="0" w:line="240" w:lineRule="auto"/>
        <w:jc w:val="center"/>
        <w:rPr>
          <w:rFonts w:ascii="Times New Roman" w:eastAsia="Times New Roman" w:hAnsi="Times New Roman" w:cs="Times New Roman"/>
          <w:sz w:val="28"/>
          <w:szCs w:val="28"/>
        </w:rPr>
      </w:pPr>
    </w:p>
    <w:p w14:paraId="6FD55901" w14:textId="77777777" w:rsidR="004C5044" w:rsidRPr="00AA1A9E" w:rsidRDefault="004C5044" w:rsidP="004C5044">
      <w:pPr>
        <w:spacing w:after="0" w:line="240" w:lineRule="auto"/>
        <w:jc w:val="center"/>
        <w:rPr>
          <w:rFonts w:ascii="Times New Roman" w:eastAsia="Times New Roman" w:hAnsi="Times New Roman" w:cs="Times New Roman"/>
          <w:sz w:val="28"/>
          <w:szCs w:val="28"/>
        </w:rPr>
      </w:pPr>
    </w:p>
    <w:p w14:paraId="66C46862" w14:textId="0856FCE9" w:rsidR="004C5044" w:rsidRPr="00AA1A9E" w:rsidRDefault="004C5044" w:rsidP="004C5044">
      <w:pPr>
        <w:spacing w:after="0" w:line="240" w:lineRule="auto"/>
        <w:jc w:val="center"/>
        <w:rPr>
          <w:rFonts w:ascii="Times New Roman" w:eastAsia="Times New Roman" w:hAnsi="Times New Roman" w:cs="Times New Roman"/>
          <w:sz w:val="28"/>
          <w:szCs w:val="28"/>
        </w:rPr>
      </w:pPr>
      <w:r w:rsidRPr="00AA1A9E">
        <w:rPr>
          <w:rFonts w:ascii="Times New Roman" w:eastAsia="Times New Roman" w:hAnsi="Times New Roman" w:cs="Times New Roman"/>
          <w:sz w:val="28"/>
          <w:szCs w:val="28"/>
        </w:rPr>
        <w:t>202</w:t>
      </w:r>
      <w:r w:rsidR="001C38BB">
        <w:rPr>
          <w:rFonts w:ascii="Times New Roman" w:eastAsia="Times New Roman" w:hAnsi="Times New Roman" w:cs="Times New Roman"/>
          <w:sz w:val="28"/>
          <w:szCs w:val="28"/>
        </w:rPr>
        <w:t>3</w:t>
      </w:r>
      <w:r w:rsidRPr="00AA1A9E">
        <w:rPr>
          <w:rFonts w:ascii="Times New Roman" w:eastAsia="Times New Roman" w:hAnsi="Times New Roman" w:cs="Times New Roman"/>
          <w:sz w:val="28"/>
          <w:szCs w:val="28"/>
        </w:rPr>
        <w:t xml:space="preserve"> г.</w:t>
      </w:r>
    </w:p>
    <w:p w14:paraId="18E5E92A" w14:textId="77777777" w:rsidR="00896622" w:rsidRPr="0008519E" w:rsidRDefault="00896622" w:rsidP="008F129E">
      <w:pPr>
        <w:spacing w:after="0" w:line="240" w:lineRule="auto"/>
        <w:ind w:firstLine="0"/>
        <w:jc w:val="center"/>
        <w:rPr>
          <w:rFonts w:ascii="Times New Roman" w:eastAsia="Times New Roman" w:hAnsi="Times New Roman" w:cs="Times New Roman"/>
          <w:b/>
          <w:bCs/>
          <w:sz w:val="28"/>
          <w:szCs w:val="28"/>
        </w:rPr>
      </w:pPr>
    </w:p>
    <w:p w14:paraId="472EC0BB" w14:textId="77777777" w:rsidR="00896622" w:rsidRPr="0008519E" w:rsidRDefault="00896622" w:rsidP="008F129E">
      <w:pPr>
        <w:spacing w:after="0" w:line="240" w:lineRule="auto"/>
        <w:ind w:firstLine="0"/>
        <w:jc w:val="center"/>
        <w:rPr>
          <w:rFonts w:ascii="Times New Roman" w:eastAsia="Times New Roman" w:hAnsi="Times New Roman" w:cs="Times New Roman"/>
          <w:b/>
          <w:bCs/>
          <w:sz w:val="28"/>
          <w:szCs w:val="28"/>
        </w:rPr>
      </w:pPr>
    </w:p>
    <w:p w14:paraId="41D0228F" w14:textId="77777777" w:rsidR="008F129E" w:rsidRPr="00637F25" w:rsidRDefault="008F129E" w:rsidP="008F129E">
      <w:pPr>
        <w:spacing w:after="0" w:line="240" w:lineRule="auto"/>
        <w:ind w:firstLine="0"/>
        <w:jc w:val="center"/>
        <w:rPr>
          <w:rFonts w:ascii="Times New Roman" w:eastAsia="Times New Roman" w:hAnsi="Times New Roman" w:cs="Times New Roman"/>
          <w:b/>
          <w:bCs/>
          <w:sz w:val="28"/>
          <w:szCs w:val="28"/>
        </w:rPr>
      </w:pPr>
    </w:p>
    <w:p w14:paraId="68CAB27F" w14:textId="77777777" w:rsidR="008F129E" w:rsidRPr="00637F25" w:rsidRDefault="008F129E" w:rsidP="008F129E">
      <w:pPr>
        <w:spacing w:after="0" w:line="240" w:lineRule="auto"/>
        <w:ind w:firstLine="0"/>
        <w:jc w:val="center"/>
        <w:rPr>
          <w:rFonts w:ascii="Times New Roman" w:eastAsia="Times New Roman" w:hAnsi="Times New Roman" w:cs="Times New Roman"/>
          <w:b/>
          <w:bCs/>
          <w:sz w:val="28"/>
          <w:szCs w:val="28"/>
        </w:rPr>
      </w:pPr>
    </w:p>
    <w:p w14:paraId="7537F2C1" w14:textId="77777777" w:rsidR="008F129E" w:rsidRPr="00637F25" w:rsidRDefault="008F129E" w:rsidP="00837744">
      <w:pPr>
        <w:spacing w:before="30" w:after="30" w:line="240" w:lineRule="auto"/>
        <w:ind w:left="720" w:firstLine="0"/>
        <w:contextualSpacing/>
        <w:jc w:val="center"/>
        <w:rPr>
          <w:rFonts w:ascii="Times New Roman" w:eastAsia="Times New Roman" w:hAnsi="Times New Roman" w:cs="Times New Roman"/>
          <w:b/>
          <w:bCs/>
          <w:sz w:val="28"/>
          <w:szCs w:val="28"/>
          <w:lang w:eastAsia="ru-RU"/>
        </w:rPr>
      </w:pPr>
      <w:r w:rsidRPr="00637F25">
        <w:rPr>
          <w:rFonts w:ascii="Times New Roman" w:eastAsia="Times New Roman" w:hAnsi="Times New Roman" w:cs="Times New Roman"/>
          <w:b/>
          <w:bCs/>
          <w:sz w:val="28"/>
          <w:szCs w:val="28"/>
          <w:lang w:eastAsia="ru-RU"/>
        </w:rPr>
        <w:t>Структура основной образовательной программы</w:t>
      </w:r>
    </w:p>
    <w:p w14:paraId="7E68BFAF" w14:textId="77777777" w:rsidR="008F129E" w:rsidRDefault="008F129E" w:rsidP="008F129E">
      <w:pPr>
        <w:spacing w:before="30" w:after="30" w:line="240" w:lineRule="auto"/>
        <w:ind w:firstLine="0"/>
        <w:rPr>
          <w:rFonts w:ascii="Times New Roman" w:eastAsia="Times New Roman" w:hAnsi="Times New Roman" w:cs="Times New Roman"/>
          <w:color w:val="FF0000"/>
          <w:sz w:val="28"/>
          <w:szCs w:val="28"/>
          <w:lang w:eastAsia="ru-RU"/>
        </w:rPr>
      </w:pPr>
    </w:p>
    <w:p w14:paraId="138E9A3B" w14:textId="77777777" w:rsidR="00A630FA" w:rsidRPr="006D4B1C" w:rsidRDefault="00A630FA" w:rsidP="008F129E">
      <w:pPr>
        <w:spacing w:before="30" w:after="30" w:line="240" w:lineRule="auto"/>
        <w:ind w:firstLine="0"/>
        <w:rPr>
          <w:rFonts w:ascii="Times New Roman" w:eastAsia="Times New Roman" w:hAnsi="Times New Roman" w:cs="Times New Roman"/>
          <w:color w:val="FF0000"/>
          <w:sz w:val="28"/>
          <w:szCs w:val="28"/>
          <w:lang w:eastAsia="ru-RU"/>
        </w:rPr>
      </w:pPr>
    </w:p>
    <w:tbl>
      <w:tblPr>
        <w:tblW w:w="10050" w:type="dxa"/>
        <w:tblInd w:w="-459" w:type="dxa"/>
        <w:tblCellMar>
          <w:left w:w="0" w:type="dxa"/>
          <w:right w:w="0" w:type="dxa"/>
        </w:tblCellMar>
        <w:tblLook w:val="04A0" w:firstRow="1" w:lastRow="0" w:firstColumn="1" w:lastColumn="0" w:noHBand="0" w:noVBand="1"/>
      </w:tblPr>
      <w:tblGrid>
        <w:gridCol w:w="780"/>
        <w:gridCol w:w="7830"/>
        <w:gridCol w:w="1440"/>
      </w:tblGrid>
      <w:tr w:rsidR="008F129E" w:rsidRPr="00637F25" w14:paraId="30AE5FB6" w14:textId="77777777" w:rsidTr="006828A0">
        <w:tc>
          <w:tcPr>
            <w:tcW w:w="1005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BF946F" w14:textId="77777777" w:rsidR="008F129E" w:rsidRPr="00637F25" w:rsidRDefault="008F129E" w:rsidP="0049551D">
            <w:pPr>
              <w:spacing w:before="30" w:after="30" w:line="300" w:lineRule="atLeast"/>
              <w:ind w:firstLine="0"/>
              <w:jc w:val="center"/>
              <w:rPr>
                <w:rFonts w:ascii="Times New Roman" w:eastAsia="Times New Roman" w:hAnsi="Times New Roman" w:cs="Times New Roman"/>
                <w:sz w:val="28"/>
                <w:szCs w:val="28"/>
                <w:lang w:eastAsia="ru-RU"/>
              </w:rPr>
            </w:pPr>
            <w:r w:rsidRPr="00637F25">
              <w:rPr>
                <w:rFonts w:ascii="Times New Roman" w:eastAsia="Times New Roman" w:hAnsi="Times New Roman" w:cs="Times New Roman"/>
                <w:b/>
                <w:bCs/>
                <w:sz w:val="28"/>
                <w:szCs w:val="28"/>
                <w:lang w:eastAsia="ru-RU"/>
              </w:rPr>
              <w:t>I</w:t>
            </w:r>
            <w:r w:rsidR="0049551D">
              <w:rPr>
                <w:rFonts w:ascii="Times New Roman" w:eastAsia="Times New Roman" w:hAnsi="Times New Roman" w:cs="Times New Roman"/>
                <w:b/>
                <w:bCs/>
                <w:sz w:val="28"/>
                <w:szCs w:val="28"/>
                <w:lang w:eastAsia="ru-RU"/>
              </w:rPr>
              <w:t xml:space="preserve"> </w:t>
            </w:r>
            <w:r w:rsidRPr="00637F25">
              <w:rPr>
                <w:rFonts w:ascii="Times New Roman" w:eastAsia="Times New Roman" w:hAnsi="Times New Roman" w:cs="Times New Roman"/>
                <w:b/>
                <w:bCs/>
                <w:sz w:val="28"/>
                <w:szCs w:val="28"/>
                <w:lang w:eastAsia="ru-RU"/>
              </w:rPr>
              <w:t>Целевой раздел</w:t>
            </w:r>
          </w:p>
        </w:tc>
      </w:tr>
      <w:tr w:rsidR="008F129E" w:rsidRPr="00637F25" w14:paraId="6B29C555" w14:textId="77777777" w:rsidTr="006828A0">
        <w:trPr>
          <w:trHeight w:val="472"/>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A867C" w14:textId="77777777" w:rsidR="008F129E" w:rsidRPr="00637F25" w:rsidRDefault="008F129E" w:rsidP="008F129E">
            <w:pPr>
              <w:spacing w:before="30" w:after="30" w:line="240" w:lineRule="auto"/>
              <w:ind w:firstLine="33"/>
              <w:jc w:val="center"/>
              <w:rPr>
                <w:rFonts w:ascii="Times New Roman" w:eastAsia="Times New Roman" w:hAnsi="Times New Roman" w:cs="Times New Roman"/>
                <w:sz w:val="28"/>
                <w:szCs w:val="28"/>
                <w:lang w:eastAsia="ru-RU"/>
              </w:rPr>
            </w:pPr>
            <w:r w:rsidRPr="00637F25">
              <w:rPr>
                <w:rFonts w:ascii="Times New Roman" w:eastAsia="Times New Roman" w:hAnsi="Times New Roman" w:cs="Times New Roman"/>
                <w:sz w:val="28"/>
                <w:szCs w:val="28"/>
                <w:lang w:eastAsia="ru-RU"/>
              </w:rPr>
              <w:t>1.1</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3F2613D2" w14:textId="77777777" w:rsidR="008F129E" w:rsidRPr="004E7A03" w:rsidRDefault="008F129E" w:rsidP="008F129E">
            <w:pPr>
              <w:spacing w:before="30" w:after="30" w:line="240" w:lineRule="auto"/>
              <w:ind w:firstLine="0"/>
              <w:rPr>
                <w:rFonts w:ascii="Times New Roman" w:eastAsia="Times New Roman" w:hAnsi="Times New Roman" w:cs="Times New Roman"/>
                <w:sz w:val="28"/>
                <w:szCs w:val="28"/>
                <w:lang w:eastAsia="ru-RU"/>
              </w:rPr>
            </w:pPr>
            <w:r w:rsidRPr="004E7A03">
              <w:rPr>
                <w:rFonts w:ascii="Times New Roman" w:eastAsia="Times New Roman" w:hAnsi="Times New Roman" w:cs="Times New Roman"/>
                <w:sz w:val="28"/>
                <w:szCs w:val="28"/>
                <w:lang w:eastAsia="ru-RU"/>
              </w:rPr>
              <w:t>Аналитический отчет о деятельности Центра</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32D331C9" w14:textId="77777777" w:rsidR="008F129E" w:rsidRPr="00AD06C4" w:rsidRDefault="008F129E" w:rsidP="00C04637">
            <w:pPr>
              <w:spacing w:before="30" w:after="30" w:line="300" w:lineRule="atLeast"/>
              <w:ind w:firstLine="0"/>
              <w:jc w:val="center"/>
              <w:rPr>
                <w:rFonts w:ascii="Times New Roman" w:eastAsia="Times New Roman" w:hAnsi="Times New Roman" w:cs="Times New Roman"/>
                <w:sz w:val="28"/>
                <w:szCs w:val="28"/>
                <w:highlight w:val="yellow"/>
                <w:lang w:eastAsia="ru-RU"/>
              </w:rPr>
            </w:pPr>
            <w:r w:rsidRPr="00582F02">
              <w:rPr>
                <w:rFonts w:ascii="Times New Roman" w:eastAsia="Times New Roman" w:hAnsi="Times New Roman" w:cs="Times New Roman"/>
                <w:sz w:val="28"/>
                <w:szCs w:val="28"/>
                <w:lang w:eastAsia="ru-RU"/>
              </w:rPr>
              <w:t xml:space="preserve">3 - </w:t>
            </w:r>
            <w:r w:rsidR="00B431B5" w:rsidRPr="00582F02">
              <w:rPr>
                <w:rFonts w:ascii="Times New Roman" w:eastAsia="Times New Roman" w:hAnsi="Times New Roman" w:cs="Times New Roman"/>
                <w:sz w:val="28"/>
                <w:szCs w:val="28"/>
                <w:lang w:eastAsia="ru-RU"/>
              </w:rPr>
              <w:t>2</w:t>
            </w:r>
            <w:r w:rsidR="00C04637" w:rsidRPr="00582F02">
              <w:rPr>
                <w:rFonts w:ascii="Times New Roman" w:eastAsia="Times New Roman" w:hAnsi="Times New Roman" w:cs="Times New Roman"/>
                <w:sz w:val="28"/>
                <w:szCs w:val="28"/>
                <w:lang w:eastAsia="ru-RU"/>
              </w:rPr>
              <w:t>4</w:t>
            </w:r>
          </w:p>
        </w:tc>
      </w:tr>
      <w:tr w:rsidR="008F129E" w:rsidRPr="00637F25" w14:paraId="205E2D89" w14:textId="77777777" w:rsidTr="006828A0">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843B80" w14:textId="77777777" w:rsidR="008F129E" w:rsidRPr="00637F25" w:rsidRDefault="008F129E" w:rsidP="008F129E">
            <w:pPr>
              <w:spacing w:before="30" w:after="30" w:line="240" w:lineRule="auto"/>
              <w:ind w:firstLine="33"/>
              <w:jc w:val="center"/>
              <w:rPr>
                <w:rFonts w:ascii="Times New Roman" w:eastAsia="Times New Roman" w:hAnsi="Times New Roman" w:cs="Times New Roman"/>
                <w:sz w:val="28"/>
                <w:szCs w:val="28"/>
                <w:lang w:eastAsia="ru-RU"/>
              </w:rPr>
            </w:pPr>
            <w:r w:rsidRPr="00637F25">
              <w:rPr>
                <w:rFonts w:ascii="Times New Roman" w:eastAsia="Times New Roman" w:hAnsi="Times New Roman" w:cs="Times New Roman"/>
                <w:sz w:val="28"/>
                <w:szCs w:val="28"/>
                <w:lang w:eastAsia="ru-RU"/>
              </w:rPr>
              <w:t xml:space="preserve">1.2 </w:t>
            </w:r>
          </w:p>
          <w:p w14:paraId="37EB6D73" w14:textId="77777777" w:rsidR="008F129E" w:rsidRPr="00637F25" w:rsidRDefault="008F129E" w:rsidP="008F129E">
            <w:pPr>
              <w:spacing w:before="30" w:after="30" w:line="240" w:lineRule="auto"/>
              <w:ind w:firstLine="454"/>
              <w:jc w:val="center"/>
              <w:rPr>
                <w:rFonts w:ascii="Times New Roman" w:eastAsia="Times New Roman" w:hAnsi="Times New Roman" w:cs="Times New Roman"/>
                <w:sz w:val="28"/>
                <w:szCs w:val="28"/>
                <w:lang w:eastAsia="ru-RU"/>
              </w:rPr>
            </w:pPr>
            <w:r w:rsidRPr="00637F25">
              <w:rPr>
                <w:rFonts w:ascii="Times New Roman" w:eastAsia="Times New Roman" w:hAnsi="Times New Roman" w:cs="Times New Roman"/>
                <w:sz w:val="28"/>
                <w:szCs w:val="28"/>
                <w:lang w:eastAsia="ru-RU"/>
              </w:rPr>
              <w:t> </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5DD2A759" w14:textId="77777777" w:rsidR="008F129E" w:rsidRPr="004E7A03" w:rsidRDefault="008F129E" w:rsidP="008F129E">
            <w:pPr>
              <w:spacing w:before="30" w:after="30" w:line="240" w:lineRule="auto"/>
              <w:ind w:firstLine="0"/>
              <w:rPr>
                <w:rFonts w:ascii="Times New Roman" w:eastAsia="Times New Roman" w:hAnsi="Times New Roman" w:cs="Times New Roman"/>
                <w:sz w:val="28"/>
                <w:szCs w:val="28"/>
                <w:lang w:eastAsia="ru-RU"/>
              </w:rPr>
            </w:pPr>
            <w:r w:rsidRPr="004E7A03">
              <w:rPr>
                <w:rFonts w:ascii="Times New Roman" w:eastAsia="Times New Roman" w:hAnsi="Times New Roman" w:cs="Times New Roman"/>
                <w:sz w:val="28"/>
                <w:szCs w:val="28"/>
                <w:lang w:eastAsia="ru-RU"/>
              </w:rPr>
              <w:t>Общая характеристика Программы</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756AE19D" w14:textId="27EA21EC" w:rsidR="008F129E" w:rsidRPr="00AD06C4" w:rsidRDefault="00C04637" w:rsidP="00C04637">
            <w:pPr>
              <w:spacing w:before="30" w:after="30" w:line="300" w:lineRule="atLeast"/>
              <w:ind w:firstLine="0"/>
              <w:jc w:val="center"/>
              <w:rPr>
                <w:rFonts w:ascii="Times New Roman" w:eastAsia="Times New Roman" w:hAnsi="Times New Roman" w:cs="Times New Roman"/>
                <w:sz w:val="28"/>
                <w:szCs w:val="28"/>
                <w:highlight w:val="yellow"/>
                <w:lang w:eastAsia="ru-RU"/>
              </w:rPr>
            </w:pPr>
            <w:r w:rsidRPr="00582F02">
              <w:rPr>
                <w:rFonts w:ascii="Times New Roman" w:eastAsia="Times New Roman" w:hAnsi="Times New Roman" w:cs="Times New Roman"/>
                <w:sz w:val="28"/>
                <w:szCs w:val="28"/>
                <w:lang w:eastAsia="ru-RU"/>
              </w:rPr>
              <w:t>2</w:t>
            </w:r>
            <w:r w:rsidR="00582F02">
              <w:rPr>
                <w:rFonts w:ascii="Times New Roman" w:eastAsia="Times New Roman" w:hAnsi="Times New Roman" w:cs="Times New Roman"/>
                <w:sz w:val="28"/>
                <w:szCs w:val="28"/>
                <w:lang w:eastAsia="ru-RU"/>
              </w:rPr>
              <w:t>5</w:t>
            </w:r>
            <w:r w:rsidR="008F129E" w:rsidRPr="00582F02">
              <w:rPr>
                <w:rFonts w:ascii="Times New Roman" w:eastAsia="Times New Roman" w:hAnsi="Times New Roman" w:cs="Times New Roman"/>
                <w:sz w:val="28"/>
                <w:szCs w:val="28"/>
                <w:lang w:eastAsia="ru-RU"/>
              </w:rPr>
              <w:t xml:space="preserve"> - </w:t>
            </w:r>
            <w:r w:rsidR="00582F02">
              <w:rPr>
                <w:rFonts w:ascii="Times New Roman" w:eastAsia="Times New Roman" w:hAnsi="Times New Roman" w:cs="Times New Roman"/>
                <w:sz w:val="28"/>
                <w:szCs w:val="28"/>
                <w:lang w:eastAsia="ru-RU"/>
              </w:rPr>
              <w:t>30</w:t>
            </w:r>
          </w:p>
        </w:tc>
      </w:tr>
      <w:tr w:rsidR="008F129E" w:rsidRPr="00637F25" w14:paraId="3C2D9CB2" w14:textId="77777777" w:rsidTr="006828A0">
        <w:trPr>
          <w:trHeight w:val="865"/>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5B104" w14:textId="77777777" w:rsidR="008F129E" w:rsidRPr="00637F25" w:rsidRDefault="008F129E" w:rsidP="008F129E">
            <w:pPr>
              <w:spacing w:before="30" w:after="30" w:line="240" w:lineRule="auto"/>
              <w:ind w:firstLine="0"/>
              <w:jc w:val="center"/>
              <w:rPr>
                <w:rFonts w:ascii="Times New Roman" w:eastAsia="Times New Roman" w:hAnsi="Times New Roman" w:cs="Times New Roman"/>
                <w:sz w:val="28"/>
                <w:szCs w:val="28"/>
                <w:lang w:eastAsia="ru-RU"/>
              </w:rPr>
            </w:pPr>
            <w:r w:rsidRPr="00637F25">
              <w:rPr>
                <w:rFonts w:ascii="Times New Roman" w:eastAsia="Times New Roman" w:hAnsi="Times New Roman" w:cs="Times New Roman"/>
                <w:sz w:val="28"/>
                <w:szCs w:val="28"/>
                <w:lang w:eastAsia="ru-RU"/>
              </w:rPr>
              <w:t>1.3</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6D64D4E5" w14:textId="77777777" w:rsidR="008F129E" w:rsidRPr="004E7A03" w:rsidRDefault="008F129E" w:rsidP="008F129E">
            <w:pPr>
              <w:spacing w:after="240" w:line="240" w:lineRule="auto"/>
              <w:ind w:left="36" w:hanging="36"/>
              <w:rPr>
                <w:rFonts w:ascii="Times New Roman" w:eastAsia="Times New Roman" w:hAnsi="Times New Roman" w:cs="Times New Roman"/>
                <w:sz w:val="28"/>
                <w:szCs w:val="28"/>
              </w:rPr>
            </w:pPr>
            <w:r w:rsidRPr="004E7A03">
              <w:rPr>
                <w:rFonts w:ascii="Times New Roman" w:eastAsia="Times New Roman" w:hAnsi="Times New Roman" w:cs="Times New Roman"/>
                <w:sz w:val="28"/>
                <w:szCs w:val="28"/>
              </w:rPr>
              <w:t xml:space="preserve">Содержательная модель образовательной программы по направленностям обучения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50484B5A" w14:textId="3345D2B0" w:rsidR="008F129E" w:rsidRPr="00582F02" w:rsidRDefault="00582F02" w:rsidP="008F129E">
            <w:pPr>
              <w:spacing w:before="30" w:after="30" w:line="300" w:lineRule="atLeast"/>
              <w:ind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8F129E" w:rsidRPr="00582F02">
              <w:rPr>
                <w:rFonts w:ascii="Times New Roman" w:eastAsia="Times New Roman" w:hAnsi="Times New Roman" w:cs="Times New Roman"/>
                <w:sz w:val="28"/>
                <w:szCs w:val="28"/>
                <w:lang w:eastAsia="ru-RU"/>
              </w:rPr>
              <w:t xml:space="preserve"> </w:t>
            </w:r>
            <w:r w:rsidR="000F4E11" w:rsidRPr="00582F02">
              <w:rPr>
                <w:rFonts w:ascii="Times New Roman" w:eastAsia="Times New Roman" w:hAnsi="Times New Roman" w:cs="Times New Roman"/>
                <w:sz w:val="28"/>
                <w:szCs w:val="28"/>
                <w:lang w:eastAsia="ru-RU"/>
              </w:rPr>
              <w:t>-</w:t>
            </w:r>
            <w:r w:rsidR="008F129E" w:rsidRPr="00582F02">
              <w:rPr>
                <w:rFonts w:ascii="Times New Roman" w:eastAsia="Times New Roman" w:hAnsi="Times New Roman" w:cs="Times New Roman"/>
                <w:sz w:val="28"/>
                <w:szCs w:val="28"/>
                <w:lang w:eastAsia="ru-RU"/>
              </w:rPr>
              <w:t xml:space="preserve"> </w:t>
            </w:r>
            <w:r w:rsidR="00B431B5" w:rsidRPr="00582F0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6</w:t>
            </w:r>
          </w:p>
          <w:p w14:paraId="007FA6C6" w14:textId="77777777" w:rsidR="000F4E11" w:rsidRPr="00582F02" w:rsidRDefault="000F4E11" w:rsidP="008F129E">
            <w:pPr>
              <w:spacing w:before="30" w:after="30" w:line="300" w:lineRule="atLeast"/>
              <w:ind w:firstLine="0"/>
              <w:jc w:val="center"/>
              <w:rPr>
                <w:rFonts w:ascii="Times New Roman" w:eastAsia="Times New Roman" w:hAnsi="Times New Roman" w:cs="Times New Roman"/>
                <w:color w:val="FF0000"/>
                <w:sz w:val="28"/>
                <w:szCs w:val="28"/>
                <w:lang w:eastAsia="ru-RU"/>
              </w:rPr>
            </w:pPr>
          </w:p>
        </w:tc>
      </w:tr>
      <w:tr w:rsidR="008F129E" w:rsidRPr="00637F25" w14:paraId="27F94961" w14:textId="77777777" w:rsidTr="006828A0">
        <w:tc>
          <w:tcPr>
            <w:tcW w:w="1005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13D4B" w14:textId="77777777" w:rsidR="008F129E" w:rsidRPr="00AD06C4" w:rsidRDefault="008F129E" w:rsidP="008F129E">
            <w:pPr>
              <w:spacing w:before="30" w:after="30" w:line="240" w:lineRule="auto"/>
              <w:ind w:firstLine="454"/>
              <w:jc w:val="center"/>
              <w:rPr>
                <w:rFonts w:ascii="Times New Roman" w:eastAsia="Times New Roman" w:hAnsi="Times New Roman" w:cs="Times New Roman"/>
                <w:sz w:val="28"/>
                <w:szCs w:val="28"/>
                <w:highlight w:val="yellow"/>
                <w:lang w:eastAsia="ru-RU"/>
              </w:rPr>
            </w:pPr>
            <w:r w:rsidRPr="00582F02">
              <w:rPr>
                <w:rFonts w:ascii="Times New Roman" w:eastAsia="Times New Roman" w:hAnsi="Times New Roman" w:cs="Times New Roman"/>
                <w:b/>
                <w:bCs/>
                <w:sz w:val="28"/>
                <w:szCs w:val="28"/>
                <w:lang w:eastAsia="ru-RU"/>
              </w:rPr>
              <w:t>II. Организационный раздел</w:t>
            </w:r>
          </w:p>
        </w:tc>
      </w:tr>
      <w:tr w:rsidR="008F129E" w:rsidRPr="00637F25" w14:paraId="5F42CC6A" w14:textId="77777777" w:rsidTr="002C390A">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80CDA1" w14:textId="77777777" w:rsidR="008F129E" w:rsidRPr="00637F25" w:rsidRDefault="008F129E" w:rsidP="008F129E">
            <w:pPr>
              <w:spacing w:before="30" w:after="30" w:line="240" w:lineRule="auto"/>
              <w:ind w:firstLine="0"/>
              <w:jc w:val="center"/>
              <w:rPr>
                <w:rFonts w:ascii="Times New Roman" w:eastAsia="Times New Roman" w:hAnsi="Times New Roman" w:cs="Times New Roman"/>
                <w:sz w:val="28"/>
                <w:szCs w:val="28"/>
                <w:lang w:eastAsia="ru-RU"/>
              </w:rPr>
            </w:pPr>
            <w:r w:rsidRPr="00637F25">
              <w:rPr>
                <w:rFonts w:ascii="Times New Roman" w:eastAsia="Times New Roman" w:hAnsi="Times New Roman" w:cs="Times New Roman"/>
                <w:sz w:val="28"/>
                <w:szCs w:val="28"/>
                <w:lang w:eastAsia="ru-RU"/>
              </w:rPr>
              <w:t>2.1 </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655D6696" w14:textId="77777777" w:rsidR="008F129E" w:rsidRPr="004E7A03" w:rsidRDefault="008F129E" w:rsidP="008F129E">
            <w:pPr>
              <w:spacing w:before="30" w:after="30" w:line="240" w:lineRule="auto"/>
              <w:ind w:firstLine="0"/>
              <w:rPr>
                <w:rFonts w:ascii="Times New Roman" w:eastAsia="Times New Roman" w:hAnsi="Times New Roman" w:cs="Times New Roman"/>
                <w:sz w:val="28"/>
                <w:szCs w:val="28"/>
                <w:lang w:eastAsia="ru-RU"/>
              </w:rPr>
            </w:pPr>
            <w:r w:rsidRPr="004E7A03">
              <w:rPr>
                <w:rFonts w:ascii="Times New Roman" w:eastAsia="Times New Roman" w:hAnsi="Times New Roman" w:cs="Times New Roman"/>
                <w:sz w:val="28"/>
                <w:szCs w:val="28"/>
                <w:lang w:eastAsia="ru-RU"/>
              </w:rPr>
              <w:t>Учебный план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B35852C" w14:textId="396D8C65" w:rsidR="008F129E" w:rsidRPr="00AD06C4" w:rsidRDefault="00C04637" w:rsidP="00C04637">
            <w:pPr>
              <w:spacing w:before="30" w:after="30" w:line="300" w:lineRule="atLeast"/>
              <w:ind w:firstLine="0"/>
              <w:jc w:val="center"/>
              <w:rPr>
                <w:rFonts w:ascii="Times New Roman" w:eastAsia="Times New Roman" w:hAnsi="Times New Roman" w:cs="Times New Roman"/>
                <w:sz w:val="28"/>
                <w:szCs w:val="28"/>
                <w:highlight w:val="yellow"/>
                <w:lang w:eastAsia="ru-RU"/>
              </w:rPr>
            </w:pPr>
            <w:r w:rsidRPr="00582F02">
              <w:rPr>
                <w:rFonts w:ascii="Times New Roman" w:eastAsia="Times New Roman" w:hAnsi="Times New Roman" w:cs="Times New Roman"/>
                <w:sz w:val="28"/>
                <w:szCs w:val="28"/>
                <w:lang w:eastAsia="ru-RU"/>
              </w:rPr>
              <w:t>3</w:t>
            </w:r>
            <w:r w:rsidR="00582F02">
              <w:rPr>
                <w:rFonts w:ascii="Times New Roman" w:eastAsia="Times New Roman" w:hAnsi="Times New Roman" w:cs="Times New Roman"/>
                <w:sz w:val="28"/>
                <w:szCs w:val="28"/>
                <w:lang w:eastAsia="ru-RU"/>
              </w:rPr>
              <w:t>7</w:t>
            </w:r>
            <w:r w:rsidRPr="00582F02">
              <w:rPr>
                <w:rFonts w:ascii="Times New Roman" w:eastAsia="Times New Roman" w:hAnsi="Times New Roman" w:cs="Times New Roman"/>
                <w:sz w:val="28"/>
                <w:szCs w:val="28"/>
                <w:lang w:eastAsia="ru-RU"/>
              </w:rPr>
              <w:t xml:space="preserve"> </w:t>
            </w:r>
            <w:r w:rsidR="002C390A" w:rsidRPr="00582F02">
              <w:rPr>
                <w:rFonts w:ascii="Times New Roman" w:eastAsia="Times New Roman" w:hAnsi="Times New Roman" w:cs="Times New Roman"/>
                <w:sz w:val="28"/>
                <w:szCs w:val="28"/>
                <w:lang w:eastAsia="ru-RU"/>
              </w:rPr>
              <w:t>-</w:t>
            </w:r>
            <w:r w:rsidRPr="00582F02">
              <w:rPr>
                <w:rFonts w:ascii="Times New Roman" w:eastAsia="Times New Roman" w:hAnsi="Times New Roman" w:cs="Times New Roman"/>
                <w:sz w:val="28"/>
                <w:szCs w:val="28"/>
                <w:lang w:eastAsia="ru-RU"/>
              </w:rPr>
              <w:t xml:space="preserve"> 3</w:t>
            </w:r>
            <w:r w:rsidR="00301EAF">
              <w:rPr>
                <w:rFonts w:ascii="Times New Roman" w:eastAsia="Times New Roman" w:hAnsi="Times New Roman" w:cs="Times New Roman"/>
                <w:sz w:val="28"/>
                <w:szCs w:val="28"/>
                <w:lang w:eastAsia="ru-RU"/>
              </w:rPr>
              <w:t>8</w:t>
            </w:r>
          </w:p>
        </w:tc>
      </w:tr>
      <w:tr w:rsidR="008F129E" w:rsidRPr="00637F25" w14:paraId="1E83F131" w14:textId="77777777" w:rsidTr="002C390A">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A8D9C6" w14:textId="77777777" w:rsidR="008F129E" w:rsidRPr="00637F25" w:rsidRDefault="008F129E" w:rsidP="008F129E">
            <w:pPr>
              <w:spacing w:before="30" w:after="30" w:line="240" w:lineRule="auto"/>
              <w:ind w:firstLine="0"/>
              <w:jc w:val="center"/>
              <w:rPr>
                <w:rFonts w:ascii="Times New Roman" w:eastAsia="Times New Roman" w:hAnsi="Times New Roman" w:cs="Times New Roman"/>
                <w:sz w:val="28"/>
                <w:szCs w:val="28"/>
                <w:lang w:eastAsia="ru-RU"/>
              </w:rPr>
            </w:pPr>
            <w:r w:rsidRPr="00637F25">
              <w:rPr>
                <w:rFonts w:ascii="Times New Roman" w:eastAsia="Times New Roman" w:hAnsi="Times New Roman" w:cs="Times New Roman"/>
                <w:sz w:val="28"/>
                <w:szCs w:val="28"/>
                <w:lang w:eastAsia="ru-RU"/>
              </w:rPr>
              <w:t>2.2</w:t>
            </w:r>
          </w:p>
        </w:tc>
        <w:tc>
          <w:tcPr>
            <w:tcW w:w="7830" w:type="dxa"/>
            <w:tcBorders>
              <w:top w:val="nil"/>
              <w:left w:val="nil"/>
              <w:bottom w:val="single" w:sz="8" w:space="0" w:color="auto"/>
              <w:right w:val="single" w:sz="8" w:space="0" w:color="auto"/>
            </w:tcBorders>
            <w:tcMar>
              <w:top w:w="0" w:type="dxa"/>
              <w:left w:w="108" w:type="dxa"/>
              <w:bottom w:w="0" w:type="dxa"/>
              <w:right w:w="108" w:type="dxa"/>
            </w:tcMar>
          </w:tcPr>
          <w:p w14:paraId="08B73D8D" w14:textId="77777777" w:rsidR="008F129E" w:rsidRPr="004E7A03" w:rsidRDefault="00634A2D" w:rsidP="008F129E">
            <w:pPr>
              <w:spacing w:before="30" w:after="30" w:line="240" w:lineRule="auto"/>
              <w:ind w:firstLine="3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Педагогические технологии</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8C0FBAC" w14:textId="3415FB59" w:rsidR="008F129E" w:rsidRPr="00AD06C4" w:rsidRDefault="00C04637" w:rsidP="00634A2D">
            <w:pPr>
              <w:spacing w:before="30" w:after="30" w:line="300" w:lineRule="atLeast"/>
              <w:ind w:firstLine="0"/>
              <w:jc w:val="center"/>
              <w:rPr>
                <w:rFonts w:ascii="Times New Roman" w:eastAsia="Times New Roman" w:hAnsi="Times New Roman" w:cs="Times New Roman"/>
                <w:sz w:val="28"/>
                <w:szCs w:val="28"/>
                <w:highlight w:val="yellow"/>
                <w:lang w:eastAsia="ru-RU"/>
              </w:rPr>
            </w:pPr>
            <w:r w:rsidRPr="00301EAF">
              <w:rPr>
                <w:rFonts w:ascii="Times New Roman" w:eastAsia="Times New Roman" w:hAnsi="Times New Roman" w:cs="Times New Roman"/>
                <w:sz w:val="28"/>
                <w:szCs w:val="28"/>
                <w:lang w:eastAsia="ru-RU"/>
              </w:rPr>
              <w:t>3</w:t>
            </w:r>
            <w:r w:rsidR="00301EAF">
              <w:rPr>
                <w:rFonts w:ascii="Times New Roman" w:eastAsia="Times New Roman" w:hAnsi="Times New Roman" w:cs="Times New Roman"/>
                <w:sz w:val="28"/>
                <w:szCs w:val="28"/>
                <w:lang w:eastAsia="ru-RU"/>
              </w:rPr>
              <w:t>9</w:t>
            </w:r>
            <w:r w:rsidRPr="00301EAF">
              <w:rPr>
                <w:rFonts w:ascii="Times New Roman" w:eastAsia="Times New Roman" w:hAnsi="Times New Roman" w:cs="Times New Roman"/>
                <w:sz w:val="28"/>
                <w:szCs w:val="28"/>
                <w:lang w:eastAsia="ru-RU"/>
              </w:rPr>
              <w:t xml:space="preserve"> </w:t>
            </w:r>
            <w:r w:rsidR="002C390A" w:rsidRPr="00301EAF">
              <w:rPr>
                <w:rFonts w:ascii="Times New Roman" w:eastAsia="Times New Roman" w:hAnsi="Times New Roman" w:cs="Times New Roman"/>
                <w:sz w:val="28"/>
                <w:szCs w:val="28"/>
                <w:lang w:eastAsia="ru-RU"/>
              </w:rPr>
              <w:t>-</w:t>
            </w:r>
            <w:r w:rsidRPr="00301EAF">
              <w:rPr>
                <w:rFonts w:ascii="Times New Roman" w:eastAsia="Times New Roman" w:hAnsi="Times New Roman" w:cs="Times New Roman"/>
                <w:sz w:val="28"/>
                <w:szCs w:val="28"/>
                <w:lang w:eastAsia="ru-RU"/>
              </w:rPr>
              <w:t xml:space="preserve"> </w:t>
            </w:r>
            <w:r w:rsidR="00301EAF">
              <w:rPr>
                <w:rFonts w:ascii="Times New Roman" w:eastAsia="Times New Roman" w:hAnsi="Times New Roman" w:cs="Times New Roman"/>
                <w:sz w:val="28"/>
                <w:szCs w:val="28"/>
                <w:lang w:eastAsia="ru-RU"/>
              </w:rPr>
              <w:t>41</w:t>
            </w:r>
          </w:p>
        </w:tc>
      </w:tr>
      <w:tr w:rsidR="00634A2D" w:rsidRPr="00637F25" w14:paraId="25838973" w14:textId="77777777" w:rsidTr="00634A2D">
        <w:trPr>
          <w:trHeight w:val="429"/>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C8BA72" w14:textId="77777777" w:rsidR="00634A2D" w:rsidRPr="00637F25" w:rsidRDefault="00634A2D" w:rsidP="00634A2D">
            <w:pPr>
              <w:spacing w:before="30" w:after="30" w:line="240" w:lineRule="auto"/>
              <w:ind w:firstLine="3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7830" w:type="dxa"/>
            <w:tcBorders>
              <w:top w:val="nil"/>
              <w:left w:val="nil"/>
              <w:bottom w:val="single" w:sz="8" w:space="0" w:color="auto"/>
              <w:right w:val="single" w:sz="8" w:space="0" w:color="auto"/>
            </w:tcBorders>
            <w:tcMar>
              <w:top w:w="0" w:type="dxa"/>
              <w:left w:w="108" w:type="dxa"/>
              <w:bottom w:w="0" w:type="dxa"/>
              <w:right w:w="108" w:type="dxa"/>
            </w:tcMar>
          </w:tcPr>
          <w:p w14:paraId="1DA5727F" w14:textId="77777777" w:rsidR="00634A2D" w:rsidRPr="004E7A03" w:rsidRDefault="00634A2D" w:rsidP="008F129E">
            <w:pPr>
              <w:spacing w:before="30" w:after="30" w:line="240" w:lineRule="auto"/>
              <w:ind w:firstLine="3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Формы контроля и учета достижений</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F2625C2" w14:textId="4BF6F82D" w:rsidR="00634A2D" w:rsidRPr="00AD06C4" w:rsidRDefault="00634A2D" w:rsidP="00C04637">
            <w:pPr>
              <w:spacing w:before="30" w:after="30" w:line="300" w:lineRule="atLeast"/>
              <w:ind w:firstLine="0"/>
              <w:jc w:val="center"/>
              <w:rPr>
                <w:rFonts w:ascii="Times New Roman" w:eastAsia="Times New Roman" w:hAnsi="Times New Roman" w:cs="Times New Roman"/>
                <w:sz w:val="28"/>
                <w:szCs w:val="28"/>
                <w:highlight w:val="yellow"/>
                <w:lang w:eastAsia="ru-RU"/>
              </w:rPr>
            </w:pPr>
            <w:r w:rsidRPr="00301EAF">
              <w:rPr>
                <w:rFonts w:ascii="Times New Roman" w:eastAsia="Times New Roman" w:hAnsi="Times New Roman" w:cs="Times New Roman"/>
                <w:sz w:val="28"/>
                <w:szCs w:val="28"/>
                <w:lang w:eastAsia="ru-RU"/>
              </w:rPr>
              <w:t>4</w:t>
            </w:r>
            <w:r w:rsidR="00301EAF">
              <w:rPr>
                <w:rFonts w:ascii="Times New Roman" w:eastAsia="Times New Roman" w:hAnsi="Times New Roman" w:cs="Times New Roman"/>
                <w:sz w:val="28"/>
                <w:szCs w:val="28"/>
                <w:lang w:eastAsia="ru-RU"/>
              </w:rPr>
              <w:t>2</w:t>
            </w:r>
            <w:r w:rsidRPr="00301EAF">
              <w:rPr>
                <w:rFonts w:ascii="Times New Roman" w:eastAsia="Times New Roman" w:hAnsi="Times New Roman" w:cs="Times New Roman"/>
                <w:sz w:val="28"/>
                <w:szCs w:val="28"/>
                <w:lang w:eastAsia="ru-RU"/>
              </w:rPr>
              <w:t>-4</w:t>
            </w:r>
            <w:r w:rsidR="00301EAF">
              <w:rPr>
                <w:rFonts w:ascii="Times New Roman" w:eastAsia="Times New Roman" w:hAnsi="Times New Roman" w:cs="Times New Roman"/>
                <w:sz w:val="28"/>
                <w:szCs w:val="28"/>
                <w:lang w:eastAsia="ru-RU"/>
              </w:rPr>
              <w:t>2</w:t>
            </w:r>
          </w:p>
        </w:tc>
      </w:tr>
      <w:tr w:rsidR="00634A2D" w:rsidRPr="00637F25" w14:paraId="45CE992A" w14:textId="77777777" w:rsidTr="002C390A">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3CD1ED" w14:textId="77777777" w:rsidR="00634A2D" w:rsidRPr="00637F25" w:rsidRDefault="00634A2D" w:rsidP="00130F06">
            <w:pPr>
              <w:spacing w:before="30" w:after="30" w:line="240" w:lineRule="auto"/>
              <w:ind w:firstLine="3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7830" w:type="dxa"/>
            <w:tcBorders>
              <w:top w:val="nil"/>
              <w:left w:val="nil"/>
              <w:bottom w:val="single" w:sz="8" w:space="0" w:color="auto"/>
              <w:right w:val="single" w:sz="8" w:space="0" w:color="auto"/>
            </w:tcBorders>
            <w:tcMar>
              <w:top w:w="0" w:type="dxa"/>
              <w:left w:w="108" w:type="dxa"/>
              <w:bottom w:w="0" w:type="dxa"/>
              <w:right w:w="108" w:type="dxa"/>
            </w:tcMar>
          </w:tcPr>
          <w:p w14:paraId="324E4013" w14:textId="77777777" w:rsidR="00634A2D" w:rsidRPr="004E7A03" w:rsidRDefault="00634A2D" w:rsidP="00130F06">
            <w:pPr>
              <w:spacing w:before="30" w:after="30" w:line="240" w:lineRule="auto"/>
              <w:ind w:firstLine="33"/>
              <w:rPr>
                <w:rFonts w:ascii="Times New Roman" w:eastAsia="Times New Roman" w:hAnsi="Times New Roman" w:cs="Times New Roman"/>
                <w:sz w:val="28"/>
                <w:szCs w:val="28"/>
                <w:lang w:eastAsia="ru-RU"/>
              </w:rPr>
            </w:pPr>
            <w:r w:rsidRPr="004E7A03">
              <w:rPr>
                <w:rFonts w:ascii="Times New Roman" w:eastAsia="Times New Roman" w:hAnsi="Times New Roman" w:cs="Times New Roman"/>
                <w:sz w:val="28"/>
                <w:szCs w:val="28"/>
                <w:lang w:eastAsia="ru-RU"/>
              </w:rPr>
              <w:t>Психологическое сопровождение образовательного процесса</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EFCDD9C" w14:textId="359D7315" w:rsidR="00634A2D" w:rsidRPr="00AD06C4" w:rsidRDefault="00634A2D" w:rsidP="00634A2D">
            <w:pPr>
              <w:spacing w:before="30" w:after="30" w:line="300" w:lineRule="atLeast"/>
              <w:ind w:firstLine="0"/>
              <w:jc w:val="center"/>
              <w:rPr>
                <w:rFonts w:ascii="Times New Roman" w:eastAsia="Times New Roman" w:hAnsi="Times New Roman" w:cs="Times New Roman"/>
                <w:sz w:val="28"/>
                <w:szCs w:val="28"/>
                <w:highlight w:val="yellow"/>
                <w:lang w:eastAsia="ru-RU"/>
              </w:rPr>
            </w:pPr>
            <w:r w:rsidRPr="00301EAF">
              <w:rPr>
                <w:rFonts w:ascii="Times New Roman" w:eastAsia="Times New Roman" w:hAnsi="Times New Roman" w:cs="Times New Roman"/>
                <w:sz w:val="28"/>
                <w:szCs w:val="28"/>
                <w:lang w:eastAsia="ru-RU"/>
              </w:rPr>
              <w:t>4</w:t>
            </w:r>
            <w:r w:rsidR="00301EAF">
              <w:rPr>
                <w:rFonts w:ascii="Times New Roman" w:eastAsia="Times New Roman" w:hAnsi="Times New Roman" w:cs="Times New Roman"/>
                <w:sz w:val="28"/>
                <w:szCs w:val="28"/>
                <w:lang w:eastAsia="ru-RU"/>
              </w:rPr>
              <w:t>3</w:t>
            </w:r>
            <w:r w:rsidRPr="00301EAF">
              <w:rPr>
                <w:rFonts w:ascii="Times New Roman" w:eastAsia="Times New Roman" w:hAnsi="Times New Roman" w:cs="Times New Roman"/>
                <w:sz w:val="28"/>
                <w:szCs w:val="28"/>
                <w:lang w:eastAsia="ru-RU"/>
              </w:rPr>
              <w:t xml:space="preserve"> - 4</w:t>
            </w:r>
            <w:r w:rsidR="00301EAF">
              <w:rPr>
                <w:rFonts w:ascii="Times New Roman" w:eastAsia="Times New Roman" w:hAnsi="Times New Roman" w:cs="Times New Roman"/>
                <w:sz w:val="28"/>
                <w:szCs w:val="28"/>
                <w:lang w:eastAsia="ru-RU"/>
              </w:rPr>
              <w:t>5</w:t>
            </w:r>
          </w:p>
        </w:tc>
      </w:tr>
      <w:tr w:rsidR="00634A2D" w:rsidRPr="00637F25" w14:paraId="2A4A834A" w14:textId="77777777" w:rsidTr="002C390A">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D6C4E4" w14:textId="77777777" w:rsidR="00634A2D" w:rsidRPr="00637F25" w:rsidRDefault="00634A2D" w:rsidP="00634A2D">
            <w:pPr>
              <w:spacing w:after="0" w:line="240" w:lineRule="auto"/>
              <w:ind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7830" w:type="dxa"/>
            <w:tcBorders>
              <w:top w:val="nil"/>
              <w:left w:val="nil"/>
              <w:bottom w:val="single" w:sz="8" w:space="0" w:color="auto"/>
              <w:right w:val="single" w:sz="8" w:space="0" w:color="auto"/>
            </w:tcBorders>
            <w:tcMar>
              <w:top w:w="0" w:type="dxa"/>
              <w:left w:w="108" w:type="dxa"/>
              <w:bottom w:w="0" w:type="dxa"/>
              <w:right w:w="108" w:type="dxa"/>
            </w:tcMar>
          </w:tcPr>
          <w:p w14:paraId="474C1021" w14:textId="77777777" w:rsidR="00634A2D" w:rsidRPr="004E7A03" w:rsidRDefault="00634A2D" w:rsidP="00A630FA">
            <w:pPr>
              <w:spacing w:before="30" w:after="30" w:line="240" w:lineRule="auto"/>
              <w:ind w:firstLine="0"/>
              <w:rPr>
                <w:rFonts w:ascii="Times New Roman" w:eastAsia="Times New Roman" w:hAnsi="Times New Roman" w:cs="Times New Roman"/>
                <w:sz w:val="28"/>
                <w:szCs w:val="28"/>
                <w:lang w:eastAsia="ru-RU"/>
              </w:rPr>
            </w:pPr>
            <w:r w:rsidRPr="004E7A03">
              <w:rPr>
                <w:rFonts w:ascii="Times New Roman" w:eastAsia="Times New Roman" w:hAnsi="Times New Roman" w:cs="Times New Roman"/>
                <w:sz w:val="28"/>
                <w:szCs w:val="28"/>
                <w:lang w:eastAsia="ru-RU"/>
              </w:rPr>
              <w:t>Система мониторинга образовательной программы КДЦ «Созвезди</w:t>
            </w:r>
            <w:r>
              <w:rPr>
                <w:rFonts w:ascii="Times New Roman" w:eastAsia="Times New Roman" w:hAnsi="Times New Roman" w:cs="Times New Roman"/>
                <w:sz w:val="28"/>
                <w:szCs w:val="28"/>
                <w:lang w:eastAsia="ru-RU"/>
              </w:rPr>
              <w:t>е</w:t>
            </w:r>
            <w:r w:rsidRPr="004E7A03">
              <w:rPr>
                <w:rFonts w:ascii="Times New Roman" w:eastAsia="Times New Roman" w:hAnsi="Times New Roman" w:cs="Times New Roman"/>
                <w:sz w:val="28"/>
                <w:szCs w:val="28"/>
                <w:lang w:eastAsia="ru-RU"/>
              </w:rPr>
              <w:t>»</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C13AFC2" w14:textId="1BAF6F4F" w:rsidR="00634A2D" w:rsidRPr="00AD06C4" w:rsidRDefault="00634A2D" w:rsidP="00634A2D">
            <w:pPr>
              <w:spacing w:before="30" w:after="30" w:line="300" w:lineRule="atLeast"/>
              <w:ind w:firstLine="0"/>
              <w:jc w:val="center"/>
              <w:rPr>
                <w:rFonts w:ascii="Times New Roman" w:eastAsia="Times New Roman" w:hAnsi="Times New Roman" w:cs="Times New Roman"/>
                <w:sz w:val="28"/>
                <w:szCs w:val="28"/>
                <w:highlight w:val="yellow"/>
                <w:lang w:eastAsia="ru-RU"/>
              </w:rPr>
            </w:pPr>
            <w:r w:rsidRPr="00301EAF">
              <w:rPr>
                <w:rFonts w:ascii="Times New Roman" w:eastAsia="Times New Roman" w:hAnsi="Times New Roman" w:cs="Times New Roman"/>
                <w:sz w:val="28"/>
                <w:szCs w:val="28"/>
                <w:lang w:eastAsia="ru-RU"/>
              </w:rPr>
              <w:t>4</w:t>
            </w:r>
            <w:r w:rsidR="00301EAF" w:rsidRPr="00301EAF">
              <w:rPr>
                <w:rFonts w:ascii="Times New Roman" w:eastAsia="Times New Roman" w:hAnsi="Times New Roman" w:cs="Times New Roman"/>
                <w:sz w:val="28"/>
                <w:szCs w:val="28"/>
                <w:lang w:eastAsia="ru-RU"/>
              </w:rPr>
              <w:t>5</w:t>
            </w:r>
            <w:r w:rsidRPr="00301EAF">
              <w:rPr>
                <w:rFonts w:ascii="Times New Roman" w:eastAsia="Times New Roman" w:hAnsi="Times New Roman" w:cs="Times New Roman"/>
                <w:sz w:val="28"/>
                <w:szCs w:val="28"/>
                <w:lang w:eastAsia="ru-RU"/>
              </w:rPr>
              <w:t>-4</w:t>
            </w:r>
            <w:r w:rsidR="00301EAF" w:rsidRPr="00301EAF">
              <w:rPr>
                <w:rFonts w:ascii="Times New Roman" w:eastAsia="Times New Roman" w:hAnsi="Times New Roman" w:cs="Times New Roman"/>
                <w:sz w:val="28"/>
                <w:szCs w:val="28"/>
                <w:lang w:eastAsia="ru-RU"/>
              </w:rPr>
              <w:t>6</w:t>
            </w:r>
          </w:p>
        </w:tc>
      </w:tr>
      <w:tr w:rsidR="00634A2D" w:rsidRPr="00637F25" w14:paraId="511008E7" w14:textId="77777777" w:rsidTr="006828A0">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9B713F" w14:textId="77777777" w:rsidR="00634A2D" w:rsidRPr="00637F25" w:rsidRDefault="00634A2D" w:rsidP="008F129E">
            <w:pPr>
              <w:spacing w:before="30" w:after="30" w:line="240" w:lineRule="auto"/>
              <w:ind w:firstLine="3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7830" w:type="dxa"/>
            <w:tcBorders>
              <w:top w:val="nil"/>
              <w:left w:val="nil"/>
              <w:bottom w:val="single" w:sz="8" w:space="0" w:color="auto"/>
              <w:right w:val="single" w:sz="8" w:space="0" w:color="auto"/>
            </w:tcBorders>
            <w:tcMar>
              <w:top w:w="0" w:type="dxa"/>
              <w:left w:w="108" w:type="dxa"/>
              <w:bottom w:w="0" w:type="dxa"/>
              <w:right w:w="108" w:type="dxa"/>
            </w:tcMar>
          </w:tcPr>
          <w:p w14:paraId="71543CAD" w14:textId="77777777" w:rsidR="00634A2D" w:rsidRPr="004E7A03" w:rsidRDefault="00634A2D" w:rsidP="00306547">
            <w:pPr>
              <w:spacing w:before="30" w:after="30" w:line="240" w:lineRule="auto"/>
              <w:ind w:firstLine="0"/>
              <w:rPr>
                <w:rFonts w:ascii="Times New Roman" w:eastAsia="Times New Roman" w:hAnsi="Times New Roman" w:cs="Times New Roman"/>
                <w:sz w:val="28"/>
                <w:szCs w:val="28"/>
                <w:lang w:eastAsia="ru-RU"/>
              </w:rPr>
            </w:pPr>
            <w:r w:rsidRPr="004E7A03">
              <w:rPr>
                <w:rFonts w:ascii="Times New Roman" w:eastAsia="Times New Roman" w:hAnsi="Times New Roman" w:cs="Times New Roman"/>
                <w:sz w:val="28"/>
                <w:szCs w:val="28"/>
                <w:lang w:eastAsia="ru-RU"/>
              </w:rPr>
              <w:t>Направления мониторинга научного, программно-методического, информационного сопровождения</w:t>
            </w:r>
          </w:p>
          <w:p w14:paraId="47A89AEE" w14:textId="77777777" w:rsidR="00634A2D" w:rsidRPr="004E7A03" w:rsidRDefault="00634A2D" w:rsidP="00306547">
            <w:pPr>
              <w:spacing w:before="30" w:after="30" w:line="240" w:lineRule="auto"/>
              <w:ind w:firstLine="0"/>
              <w:rPr>
                <w:rFonts w:ascii="Times New Roman" w:eastAsia="Times New Roman" w:hAnsi="Times New Roman" w:cs="Times New Roman"/>
                <w:sz w:val="28"/>
                <w:szCs w:val="28"/>
                <w:lang w:eastAsia="ru-RU"/>
              </w:rPr>
            </w:pPr>
            <w:r w:rsidRPr="004E7A03">
              <w:rPr>
                <w:rFonts w:ascii="Times New Roman" w:eastAsia="Times New Roman" w:hAnsi="Times New Roman" w:cs="Times New Roman"/>
                <w:sz w:val="28"/>
                <w:szCs w:val="28"/>
                <w:lang w:eastAsia="ru-RU"/>
              </w:rPr>
              <w:t xml:space="preserve">основной образовательной программы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2A4C6D76" w14:textId="2CABDC2E" w:rsidR="00634A2D" w:rsidRPr="00AD06C4" w:rsidRDefault="00634A2D" w:rsidP="00367031">
            <w:pPr>
              <w:spacing w:before="30" w:after="30" w:line="300" w:lineRule="atLeast"/>
              <w:ind w:firstLine="0"/>
              <w:jc w:val="center"/>
              <w:rPr>
                <w:rFonts w:ascii="Times New Roman" w:eastAsia="Times New Roman" w:hAnsi="Times New Roman" w:cs="Times New Roman"/>
                <w:sz w:val="28"/>
                <w:szCs w:val="28"/>
                <w:highlight w:val="yellow"/>
                <w:lang w:eastAsia="ru-RU"/>
              </w:rPr>
            </w:pPr>
            <w:r w:rsidRPr="00301EAF">
              <w:rPr>
                <w:rFonts w:ascii="Times New Roman" w:eastAsia="Times New Roman" w:hAnsi="Times New Roman" w:cs="Times New Roman"/>
                <w:sz w:val="28"/>
                <w:szCs w:val="28"/>
                <w:lang w:eastAsia="ru-RU"/>
              </w:rPr>
              <w:t>4</w:t>
            </w:r>
            <w:r w:rsidR="00301EAF" w:rsidRPr="00301EAF">
              <w:rPr>
                <w:rFonts w:ascii="Times New Roman" w:eastAsia="Times New Roman" w:hAnsi="Times New Roman" w:cs="Times New Roman"/>
                <w:sz w:val="28"/>
                <w:szCs w:val="28"/>
                <w:lang w:eastAsia="ru-RU"/>
              </w:rPr>
              <w:t>6</w:t>
            </w:r>
          </w:p>
        </w:tc>
      </w:tr>
      <w:tr w:rsidR="00634A2D" w:rsidRPr="00637F25" w14:paraId="7E61BB2D" w14:textId="77777777" w:rsidTr="006828A0">
        <w:tc>
          <w:tcPr>
            <w:tcW w:w="1005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32793B" w14:textId="77777777" w:rsidR="00634A2D" w:rsidRPr="00637F25" w:rsidRDefault="00634A2D" w:rsidP="008F129E">
            <w:pPr>
              <w:spacing w:before="30" w:after="30" w:line="240" w:lineRule="auto"/>
              <w:ind w:firstLine="454"/>
              <w:jc w:val="center"/>
              <w:rPr>
                <w:rFonts w:ascii="Times New Roman" w:eastAsia="Times New Roman" w:hAnsi="Times New Roman" w:cs="Times New Roman"/>
                <w:sz w:val="28"/>
                <w:szCs w:val="28"/>
                <w:lang w:eastAsia="ru-RU"/>
              </w:rPr>
            </w:pPr>
          </w:p>
        </w:tc>
      </w:tr>
    </w:tbl>
    <w:p w14:paraId="0656992C" w14:textId="77777777" w:rsidR="008F129E" w:rsidRPr="00637F25" w:rsidRDefault="008F129E" w:rsidP="008F129E">
      <w:pPr>
        <w:spacing w:after="0" w:line="240" w:lineRule="auto"/>
        <w:ind w:firstLine="0"/>
        <w:rPr>
          <w:rFonts w:ascii="Times New Roman" w:eastAsia="Times New Roman" w:hAnsi="Times New Roman" w:cs="Times New Roman"/>
          <w:sz w:val="28"/>
          <w:szCs w:val="28"/>
        </w:rPr>
      </w:pPr>
    </w:p>
    <w:p w14:paraId="433EEF25" w14:textId="77777777" w:rsidR="008F129E" w:rsidRPr="00637F25" w:rsidRDefault="008F129E" w:rsidP="008F129E">
      <w:pPr>
        <w:tabs>
          <w:tab w:val="num" w:pos="720"/>
        </w:tabs>
        <w:spacing w:after="0" w:line="240" w:lineRule="auto"/>
        <w:ind w:left="720" w:hanging="360"/>
        <w:jc w:val="center"/>
        <w:rPr>
          <w:rFonts w:ascii="Times New Roman" w:eastAsia="Times New Roman" w:hAnsi="Times New Roman" w:cs="Times New Roman"/>
          <w:b/>
          <w:bCs/>
          <w:iCs/>
          <w:sz w:val="28"/>
          <w:szCs w:val="28"/>
          <w:lang w:eastAsia="ru-RU"/>
        </w:rPr>
      </w:pPr>
    </w:p>
    <w:p w14:paraId="60694731" w14:textId="77777777" w:rsidR="008F129E" w:rsidRPr="00637F25" w:rsidRDefault="008F129E" w:rsidP="008F129E">
      <w:pPr>
        <w:tabs>
          <w:tab w:val="num" w:pos="720"/>
        </w:tabs>
        <w:spacing w:after="0" w:line="240" w:lineRule="auto"/>
        <w:ind w:left="720" w:hanging="360"/>
        <w:jc w:val="center"/>
        <w:rPr>
          <w:rFonts w:ascii="Times New Roman" w:eastAsia="Times New Roman" w:hAnsi="Times New Roman" w:cs="Times New Roman"/>
          <w:b/>
          <w:bCs/>
          <w:iCs/>
          <w:sz w:val="28"/>
          <w:szCs w:val="28"/>
          <w:lang w:eastAsia="ru-RU"/>
        </w:rPr>
      </w:pPr>
    </w:p>
    <w:p w14:paraId="41DCFA18" w14:textId="77777777" w:rsidR="008F129E" w:rsidRPr="00637F25" w:rsidRDefault="008F129E" w:rsidP="008F129E">
      <w:pPr>
        <w:tabs>
          <w:tab w:val="num" w:pos="720"/>
        </w:tabs>
        <w:spacing w:after="0" w:line="240" w:lineRule="auto"/>
        <w:ind w:left="720" w:hanging="360"/>
        <w:jc w:val="center"/>
        <w:rPr>
          <w:rFonts w:ascii="Times New Roman" w:eastAsia="Times New Roman" w:hAnsi="Times New Roman" w:cs="Times New Roman"/>
          <w:b/>
          <w:bCs/>
          <w:iCs/>
          <w:sz w:val="28"/>
          <w:szCs w:val="28"/>
          <w:lang w:eastAsia="ru-RU"/>
        </w:rPr>
      </w:pPr>
    </w:p>
    <w:p w14:paraId="557335A5" w14:textId="77777777" w:rsidR="008F129E" w:rsidRPr="00637F25" w:rsidRDefault="008F129E" w:rsidP="008F129E">
      <w:pPr>
        <w:tabs>
          <w:tab w:val="num" w:pos="720"/>
        </w:tabs>
        <w:spacing w:after="0" w:line="240" w:lineRule="auto"/>
        <w:ind w:left="720" w:hanging="360"/>
        <w:jc w:val="center"/>
        <w:rPr>
          <w:rFonts w:ascii="Times New Roman" w:eastAsia="Times New Roman" w:hAnsi="Times New Roman" w:cs="Times New Roman"/>
          <w:b/>
          <w:bCs/>
          <w:iCs/>
          <w:sz w:val="28"/>
          <w:szCs w:val="28"/>
          <w:lang w:eastAsia="ru-RU"/>
        </w:rPr>
      </w:pPr>
    </w:p>
    <w:p w14:paraId="3FDDED5B" w14:textId="77777777" w:rsidR="008F129E" w:rsidRPr="00637F25" w:rsidRDefault="008F129E" w:rsidP="008F129E">
      <w:pPr>
        <w:tabs>
          <w:tab w:val="num" w:pos="720"/>
        </w:tabs>
        <w:spacing w:after="0" w:line="240" w:lineRule="auto"/>
        <w:ind w:left="720" w:hanging="360"/>
        <w:jc w:val="center"/>
        <w:rPr>
          <w:rFonts w:ascii="Times New Roman" w:eastAsia="Times New Roman" w:hAnsi="Times New Roman" w:cs="Times New Roman"/>
          <w:b/>
          <w:bCs/>
          <w:iCs/>
          <w:sz w:val="28"/>
          <w:szCs w:val="28"/>
          <w:lang w:eastAsia="ru-RU"/>
        </w:rPr>
      </w:pPr>
    </w:p>
    <w:p w14:paraId="3FE7A3E9" w14:textId="77777777" w:rsidR="008F129E" w:rsidRPr="00637F25" w:rsidRDefault="008F129E" w:rsidP="008F129E">
      <w:pPr>
        <w:tabs>
          <w:tab w:val="num" w:pos="720"/>
        </w:tabs>
        <w:spacing w:after="0" w:line="240" w:lineRule="auto"/>
        <w:ind w:left="720" w:hanging="360"/>
        <w:jc w:val="center"/>
        <w:rPr>
          <w:rFonts w:ascii="Times New Roman" w:eastAsia="Times New Roman" w:hAnsi="Times New Roman" w:cs="Times New Roman"/>
          <w:b/>
          <w:bCs/>
          <w:iCs/>
          <w:sz w:val="28"/>
          <w:szCs w:val="28"/>
          <w:lang w:eastAsia="ru-RU"/>
        </w:rPr>
      </w:pPr>
    </w:p>
    <w:p w14:paraId="3487F20B" w14:textId="77777777" w:rsidR="008F129E" w:rsidRPr="00637F25" w:rsidRDefault="008F129E" w:rsidP="008F129E">
      <w:pPr>
        <w:tabs>
          <w:tab w:val="num" w:pos="720"/>
        </w:tabs>
        <w:spacing w:after="0" w:line="240" w:lineRule="auto"/>
        <w:ind w:left="720" w:hanging="360"/>
        <w:jc w:val="center"/>
        <w:rPr>
          <w:rFonts w:ascii="Times New Roman" w:eastAsia="Times New Roman" w:hAnsi="Times New Roman" w:cs="Times New Roman"/>
          <w:b/>
          <w:bCs/>
          <w:iCs/>
          <w:sz w:val="28"/>
          <w:szCs w:val="28"/>
          <w:lang w:eastAsia="ru-RU"/>
        </w:rPr>
      </w:pPr>
    </w:p>
    <w:p w14:paraId="5E5D6603" w14:textId="77777777" w:rsidR="008F129E" w:rsidRPr="00637F25" w:rsidRDefault="008F129E" w:rsidP="008F129E">
      <w:pPr>
        <w:tabs>
          <w:tab w:val="num" w:pos="720"/>
        </w:tabs>
        <w:spacing w:after="0" w:line="240" w:lineRule="auto"/>
        <w:ind w:left="720" w:hanging="360"/>
        <w:jc w:val="center"/>
        <w:rPr>
          <w:rFonts w:ascii="Times New Roman" w:eastAsia="Times New Roman" w:hAnsi="Times New Roman" w:cs="Times New Roman"/>
          <w:b/>
          <w:bCs/>
          <w:iCs/>
          <w:sz w:val="28"/>
          <w:szCs w:val="28"/>
          <w:lang w:eastAsia="ru-RU"/>
        </w:rPr>
      </w:pPr>
    </w:p>
    <w:p w14:paraId="401F6F03" w14:textId="77777777" w:rsidR="008F129E" w:rsidRPr="00637F25" w:rsidRDefault="008F129E" w:rsidP="008F129E">
      <w:pPr>
        <w:tabs>
          <w:tab w:val="num" w:pos="720"/>
        </w:tabs>
        <w:spacing w:after="0" w:line="240" w:lineRule="auto"/>
        <w:ind w:left="720" w:hanging="360"/>
        <w:jc w:val="center"/>
        <w:rPr>
          <w:rFonts w:ascii="Times New Roman" w:eastAsia="Times New Roman" w:hAnsi="Times New Roman" w:cs="Times New Roman"/>
          <w:b/>
          <w:bCs/>
          <w:iCs/>
          <w:sz w:val="28"/>
          <w:szCs w:val="28"/>
          <w:lang w:eastAsia="ru-RU"/>
        </w:rPr>
      </w:pPr>
    </w:p>
    <w:p w14:paraId="10F28B7A" w14:textId="77777777" w:rsidR="008F129E" w:rsidRPr="00637F25" w:rsidRDefault="008F129E" w:rsidP="008F129E">
      <w:pPr>
        <w:tabs>
          <w:tab w:val="num" w:pos="720"/>
        </w:tabs>
        <w:spacing w:after="0" w:line="240" w:lineRule="auto"/>
        <w:ind w:left="720" w:hanging="360"/>
        <w:jc w:val="center"/>
        <w:rPr>
          <w:rFonts w:ascii="Times New Roman" w:eastAsia="Times New Roman" w:hAnsi="Times New Roman" w:cs="Times New Roman"/>
          <w:b/>
          <w:bCs/>
          <w:iCs/>
          <w:sz w:val="28"/>
          <w:szCs w:val="28"/>
          <w:lang w:eastAsia="ru-RU"/>
        </w:rPr>
      </w:pPr>
    </w:p>
    <w:p w14:paraId="43DD8270" w14:textId="77777777" w:rsidR="008F129E" w:rsidRPr="00637F25" w:rsidRDefault="008F129E" w:rsidP="008F129E">
      <w:pPr>
        <w:tabs>
          <w:tab w:val="num" w:pos="720"/>
        </w:tabs>
        <w:spacing w:after="0" w:line="240" w:lineRule="auto"/>
        <w:ind w:left="720" w:hanging="360"/>
        <w:jc w:val="center"/>
        <w:rPr>
          <w:rFonts w:ascii="Times New Roman" w:eastAsia="Times New Roman" w:hAnsi="Times New Roman" w:cs="Times New Roman"/>
          <w:b/>
          <w:bCs/>
          <w:iCs/>
          <w:sz w:val="28"/>
          <w:szCs w:val="28"/>
          <w:lang w:eastAsia="ru-RU"/>
        </w:rPr>
      </w:pPr>
    </w:p>
    <w:p w14:paraId="23E1E898" w14:textId="77777777" w:rsidR="008F129E" w:rsidRDefault="008F129E" w:rsidP="008F129E">
      <w:pPr>
        <w:tabs>
          <w:tab w:val="num" w:pos="720"/>
        </w:tabs>
        <w:spacing w:after="0" w:line="240" w:lineRule="auto"/>
        <w:ind w:left="720" w:hanging="360"/>
        <w:jc w:val="center"/>
        <w:rPr>
          <w:rFonts w:ascii="Times New Roman" w:eastAsia="Times New Roman" w:hAnsi="Times New Roman" w:cs="Times New Roman"/>
          <w:b/>
          <w:bCs/>
          <w:iCs/>
          <w:sz w:val="28"/>
          <w:szCs w:val="28"/>
          <w:lang w:eastAsia="ru-RU"/>
        </w:rPr>
      </w:pPr>
    </w:p>
    <w:p w14:paraId="2CA4C3E5" w14:textId="1A05D620" w:rsidR="00367031" w:rsidRDefault="00367031" w:rsidP="008F129E">
      <w:pPr>
        <w:tabs>
          <w:tab w:val="num" w:pos="720"/>
        </w:tabs>
        <w:spacing w:after="0" w:line="240" w:lineRule="auto"/>
        <w:ind w:left="720" w:hanging="360"/>
        <w:jc w:val="center"/>
        <w:rPr>
          <w:rFonts w:ascii="Times New Roman" w:eastAsia="Times New Roman" w:hAnsi="Times New Roman" w:cs="Times New Roman"/>
          <w:b/>
          <w:bCs/>
          <w:iCs/>
          <w:sz w:val="28"/>
          <w:szCs w:val="28"/>
          <w:lang w:eastAsia="ru-RU"/>
        </w:rPr>
      </w:pPr>
    </w:p>
    <w:p w14:paraId="6CF457FF" w14:textId="77777777" w:rsidR="004C5044" w:rsidRPr="00637F25" w:rsidRDefault="004C5044" w:rsidP="008F129E">
      <w:pPr>
        <w:tabs>
          <w:tab w:val="num" w:pos="720"/>
        </w:tabs>
        <w:spacing w:after="0" w:line="240" w:lineRule="auto"/>
        <w:ind w:left="720" w:hanging="360"/>
        <w:jc w:val="center"/>
        <w:rPr>
          <w:rFonts w:ascii="Times New Roman" w:eastAsia="Times New Roman" w:hAnsi="Times New Roman" w:cs="Times New Roman"/>
          <w:b/>
          <w:bCs/>
          <w:iCs/>
          <w:sz w:val="28"/>
          <w:szCs w:val="28"/>
          <w:lang w:eastAsia="ru-RU"/>
        </w:rPr>
      </w:pPr>
    </w:p>
    <w:p w14:paraId="47FBF644" w14:textId="77777777" w:rsidR="008F129E" w:rsidRPr="00637F25" w:rsidRDefault="008F129E" w:rsidP="008F129E">
      <w:pPr>
        <w:tabs>
          <w:tab w:val="num" w:pos="720"/>
        </w:tabs>
        <w:spacing w:after="0" w:line="240" w:lineRule="auto"/>
        <w:ind w:left="720" w:hanging="360"/>
        <w:jc w:val="center"/>
        <w:rPr>
          <w:rFonts w:ascii="Times New Roman" w:eastAsia="Times New Roman" w:hAnsi="Times New Roman" w:cs="Times New Roman"/>
          <w:b/>
          <w:bCs/>
          <w:iCs/>
          <w:sz w:val="28"/>
          <w:szCs w:val="28"/>
          <w:lang w:eastAsia="ru-RU"/>
        </w:rPr>
      </w:pPr>
    </w:p>
    <w:p w14:paraId="282372E2" w14:textId="77777777" w:rsidR="008F129E" w:rsidRPr="00637F25" w:rsidRDefault="008F129E" w:rsidP="008F129E">
      <w:pPr>
        <w:tabs>
          <w:tab w:val="num" w:pos="720"/>
        </w:tabs>
        <w:spacing w:after="0" w:line="240" w:lineRule="auto"/>
        <w:ind w:left="720" w:hanging="360"/>
        <w:jc w:val="center"/>
        <w:rPr>
          <w:rFonts w:ascii="Times New Roman" w:eastAsia="Times New Roman" w:hAnsi="Times New Roman" w:cs="Times New Roman"/>
          <w:b/>
          <w:bCs/>
          <w:iCs/>
          <w:sz w:val="28"/>
          <w:szCs w:val="28"/>
          <w:lang w:eastAsia="ru-RU"/>
        </w:rPr>
      </w:pPr>
    </w:p>
    <w:p w14:paraId="72FB1C51" w14:textId="77777777" w:rsidR="008F129E" w:rsidRPr="00637F25" w:rsidRDefault="008F129E" w:rsidP="008F129E">
      <w:pPr>
        <w:tabs>
          <w:tab w:val="num" w:pos="720"/>
        </w:tabs>
        <w:spacing w:after="0" w:line="240" w:lineRule="auto"/>
        <w:ind w:left="720" w:hanging="360"/>
        <w:jc w:val="center"/>
        <w:rPr>
          <w:rFonts w:ascii="Times New Roman" w:eastAsia="Times New Roman" w:hAnsi="Times New Roman" w:cs="Times New Roman"/>
          <w:b/>
          <w:bCs/>
          <w:iCs/>
          <w:sz w:val="28"/>
          <w:szCs w:val="28"/>
          <w:lang w:eastAsia="ru-RU"/>
        </w:rPr>
      </w:pPr>
    </w:p>
    <w:p w14:paraId="267A55ED" w14:textId="77777777" w:rsidR="008F129E" w:rsidRPr="00637F25" w:rsidRDefault="008F129E" w:rsidP="008F129E">
      <w:pPr>
        <w:tabs>
          <w:tab w:val="num" w:pos="720"/>
        </w:tabs>
        <w:spacing w:after="0" w:line="240" w:lineRule="auto"/>
        <w:ind w:left="720" w:hanging="360"/>
        <w:jc w:val="center"/>
        <w:rPr>
          <w:rFonts w:ascii="Times New Roman" w:eastAsia="Times New Roman" w:hAnsi="Times New Roman" w:cs="Times New Roman"/>
          <w:b/>
          <w:bCs/>
          <w:iCs/>
          <w:sz w:val="28"/>
          <w:szCs w:val="28"/>
          <w:lang w:eastAsia="ru-RU"/>
        </w:rPr>
      </w:pPr>
    </w:p>
    <w:p w14:paraId="4CEC1356" w14:textId="77777777" w:rsidR="008F129E" w:rsidRPr="00637F25" w:rsidRDefault="008F129E" w:rsidP="008F129E">
      <w:pPr>
        <w:numPr>
          <w:ilvl w:val="1"/>
          <w:numId w:val="1"/>
        </w:numPr>
        <w:tabs>
          <w:tab w:val="num" w:pos="720"/>
        </w:tabs>
        <w:spacing w:after="0" w:line="240" w:lineRule="auto"/>
        <w:contextualSpacing/>
        <w:jc w:val="center"/>
        <w:rPr>
          <w:rFonts w:ascii="Times New Roman" w:eastAsia="Times New Roman" w:hAnsi="Times New Roman" w:cs="Times New Roman"/>
          <w:b/>
          <w:bCs/>
          <w:iCs/>
          <w:caps/>
          <w:sz w:val="28"/>
          <w:szCs w:val="28"/>
          <w:lang w:eastAsia="ru-RU"/>
        </w:rPr>
      </w:pPr>
      <w:r w:rsidRPr="00637F25">
        <w:rPr>
          <w:rFonts w:ascii="Times New Roman" w:eastAsia="Times New Roman" w:hAnsi="Times New Roman" w:cs="Times New Roman"/>
          <w:b/>
          <w:bCs/>
          <w:iCs/>
          <w:caps/>
          <w:sz w:val="28"/>
          <w:szCs w:val="28"/>
          <w:lang w:eastAsia="ru-RU"/>
        </w:rPr>
        <w:lastRenderedPageBreak/>
        <w:t>АНАЛИТИЧЕСКИЙ ОТЧЕТ</w:t>
      </w:r>
    </w:p>
    <w:p w14:paraId="17AEB491" w14:textId="77777777" w:rsidR="008F129E" w:rsidRPr="00637F25" w:rsidRDefault="008F129E" w:rsidP="008F129E">
      <w:pPr>
        <w:tabs>
          <w:tab w:val="num" w:pos="720"/>
        </w:tabs>
        <w:spacing w:after="0" w:line="240" w:lineRule="auto"/>
        <w:ind w:left="720" w:hanging="360"/>
        <w:jc w:val="center"/>
        <w:rPr>
          <w:rFonts w:ascii="Times New Roman" w:eastAsia="Times New Roman" w:hAnsi="Times New Roman" w:cs="Times New Roman"/>
          <w:b/>
          <w:bCs/>
          <w:iCs/>
          <w:caps/>
          <w:sz w:val="28"/>
          <w:szCs w:val="28"/>
          <w:lang w:eastAsia="ru-RU"/>
        </w:rPr>
      </w:pPr>
      <w:r w:rsidRPr="00637F25">
        <w:rPr>
          <w:rFonts w:ascii="Times New Roman" w:eastAsia="Times New Roman" w:hAnsi="Times New Roman" w:cs="Times New Roman"/>
          <w:b/>
          <w:bCs/>
          <w:iCs/>
          <w:caps/>
          <w:sz w:val="28"/>
          <w:szCs w:val="28"/>
          <w:lang w:eastAsia="ru-RU"/>
        </w:rPr>
        <w:t>О ДЕЯТЕЛЬНОСТИ ЦЕНТРА</w:t>
      </w:r>
    </w:p>
    <w:p w14:paraId="2451EEDA" w14:textId="77777777" w:rsidR="008F129E" w:rsidRPr="00637F25" w:rsidRDefault="008F129E" w:rsidP="008F129E">
      <w:pPr>
        <w:tabs>
          <w:tab w:val="num" w:pos="720"/>
        </w:tabs>
        <w:spacing w:after="0" w:line="240" w:lineRule="auto"/>
        <w:ind w:left="720" w:hanging="360"/>
        <w:jc w:val="center"/>
        <w:rPr>
          <w:rFonts w:ascii="Times New Roman" w:eastAsia="Times New Roman" w:hAnsi="Times New Roman" w:cs="Times New Roman"/>
          <w:b/>
          <w:bCs/>
          <w:iCs/>
          <w:caps/>
          <w:sz w:val="28"/>
          <w:szCs w:val="28"/>
          <w:lang w:eastAsia="ru-RU"/>
        </w:rPr>
      </w:pPr>
    </w:p>
    <w:p w14:paraId="7644E24E" w14:textId="77777777" w:rsidR="008F129E" w:rsidRPr="00637F25" w:rsidRDefault="008F129E" w:rsidP="008F129E">
      <w:pPr>
        <w:spacing w:after="200" w:line="276" w:lineRule="auto"/>
        <w:ind w:left="360" w:firstLine="0"/>
        <w:contextualSpacing/>
        <w:rPr>
          <w:rFonts w:ascii="Times New Roman" w:eastAsia="Calibri" w:hAnsi="Times New Roman" w:cs="Times New Roman"/>
          <w:b/>
          <w:sz w:val="28"/>
          <w:szCs w:val="28"/>
        </w:rPr>
      </w:pPr>
      <w:r w:rsidRPr="00637F25">
        <w:rPr>
          <w:rFonts w:ascii="Times New Roman" w:eastAsia="Calibri" w:hAnsi="Times New Roman" w:cs="Times New Roman"/>
          <w:b/>
          <w:sz w:val="28"/>
          <w:szCs w:val="28"/>
        </w:rPr>
        <w:t>1.1.1. Характеристика деятельности Центра</w:t>
      </w:r>
    </w:p>
    <w:p w14:paraId="4BAAC49E" w14:textId="7A90A251" w:rsidR="008F129E" w:rsidRPr="00E57BDC" w:rsidRDefault="008F129E" w:rsidP="008F129E">
      <w:pPr>
        <w:autoSpaceDE w:val="0"/>
        <w:autoSpaceDN w:val="0"/>
        <w:spacing w:after="0" w:line="240" w:lineRule="auto"/>
        <w:jc w:val="both"/>
        <w:rPr>
          <w:rFonts w:ascii="Times New Roman" w:eastAsia="Times New Roman" w:hAnsi="Times New Roman" w:cs="Times New Roman"/>
          <w:b/>
          <w:bCs/>
          <w:sz w:val="28"/>
          <w:szCs w:val="28"/>
          <w:highlight w:val="yellow"/>
          <w:lang w:eastAsia="ru-RU"/>
        </w:rPr>
      </w:pPr>
      <w:r w:rsidRPr="00E57BDC">
        <w:rPr>
          <w:rFonts w:ascii="Times New Roman" w:eastAsia="Times New Roman" w:hAnsi="Times New Roman" w:cs="Times New Roman"/>
          <w:bCs/>
          <w:sz w:val="28"/>
          <w:szCs w:val="28"/>
          <w:lang w:eastAsia="ru-RU"/>
        </w:rPr>
        <w:t>Краевое государственное бюджетное</w:t>
      </w:r>
      <w:r w:rsidR="00305611">
        <w:rPr>
          <w:rFonts w:ascii="Times New Roman" w:eastAsia="Times New Roman" w:hAnsi="Times New Roman" w:cs="Times New Roman"/>
          <w:bCs/>
          <w:sz w:val="28"/>
          <w:szCs w:val="28"/>
          <w:lang w:eastAsia="ru-RU"/>
        </w:rPr>
        <w:t xml:space="preserve"> нетиповое</w:t>
      </w:r>
      <w:r w:rsidRPr="00E57BDC">
        <w:rPr>
          <w:rFonts w:ascii="Times New Roman" w:eastAsia="Times New Roman" w:hAnsi="Times New Roman" w:cs="Times New Roman"/>
          <w:bCs/>
          <w:sz w:val="28"/>
          <w:szCs w:val="28"/>
          <w:lang w:eastAsia="ru-RU"/>
        </w:rPr>
        <w:t xml:space="preserve"> образовательное учреждение «Краевой детский центр «Созвездие»</w:t>
      </w:r>
      <w:r w:rsidRPr="00E57BDC">
        <w:rPr>
          <w:rFonts w:ascii="Times New Roman" w:eastAsia="Times New Roman" w:hAnsi="Times New Roman" w:cs="Times New Roman"/>
          <w:b/>
          <w:bCs/>
          <w:sz w:val="28"/>
          <w:szCs w:val="28"/>
          <w:lang w:eastAsia="ru-RU"/>
        </w:rPr>
        <w:t xml:space="preserve"> </w:t>
      </w:r>
      <w:r w:rsidRPr="00E57BDC">
        <w:rPr>
          <w:rFonts w:ascii="Times New Roman" w:eastAsia="Times New Roman" w:hAnsi="Times New Roman" w:cs="Times New Roman"/>
          <w:sz w:val="28"/>
          <w:szCs w:val="28"/>
          <w:lang w:eastAsia="ru-RU"/>
        </w:rPr>
        <w:t>(далее - Центр) – краевое государственное учреждение создано на основании постановления Главы администрации Хабаровского края от 27.08.2001 г. № 366 «О создании краевого государственного учреждения «Краевой детский центр «Созвездие». В дальнейшем сменен учредитель на министерство образования и науки Хабаровского края, соответственно изменены наименование и основные приоритеты деятельности Центра.</w:t>
      </w:r>
    </w:p>
    <w:p w14:paraId="7145CC05" w14:textId="77777777" w:rsidR="00144279" w:rsidRPr="00E57BDC" w:rsidRDefault="00144279" w:rsidP="00144279">
      <w:pPr>
        <w:spacing w:after="0" w:line="240" w:lineRule="auto"/>
        <w:jc w:val="both"/>
        <w:outlineLvl w:val="0"/>
        <w:rPr>
          <w:rFonts w:ascii="Times New Roman" w:eastAsia="Times New Roman" w:hAnsi="Times New Roman" w:cs="Times New Roman"/>
          <w:sz w:val="28"/>
          <w:szCs w:val="28"/>
        </w:rPr>
      </w:pPr>
      <w:r w:rsidRPr="00E57BDC">
        <w:rPr>
          <w:rFonts w:ascii="Times New Roman" w:eastAsia="Times New Roman" w:hAnsi="Times New Roman" w:cs="Times New Roman"/>
          <w:b/>
          <w:i/>
          <w:sz w:val="28"/>
          <w:szCs w:val="28"/>
        </w:rPr>
        <w:t>Предметом</w:t>
      </w:r>
      <w:r w:rsidRPr="00E57BDC">
        <w:rPr>
          <w:rFonts w:ascii="Times New Roman" w:eastAsia="Times New Roman" w:hAnsi="Times New Roman" w:cs="Times New Roman"/>
          <w:sz w:val="28"/>
          <w:szCs w:val="28"/>
        </w:rPr>
        <w:t xml:space="preserve"> деятельности Центра является:</w:t>
      </w:r>
      <w:r w:rsidR="00BF5E7D" w:rsidRPr="00E57BDC">
        <w:rPr>
          <w:rFonts w:ascii="Times New Roman" w:eastAsia="Times New Roman" w:hAnsi="Times New Roman" w:cs="Times New Roman"/>
          <w:sz w:val="28"/>
          <w:szCs w:val="28"/>
        </w:rPr>
        <w:t xml:space="preserve"> </w:t>
      </w:r>
    </w:p>
    <w:p w14:paraId="1DB0C7DE" w14:textId="77777777" w:rsidR="00670752" w:rsidRPr="00E57BDC" w:rsidRDefault="00670752" w:rsidP="00670752">
      <w:pPr>
        <w:spacing w:after="0" w:line="240" w:lineRule="auto"/>
        <w:jc w:val="both"/>
        <w:outlineLvl w:val="0"/>
        <w:rPr>
          <w:rFonts w:ascii="Times New Roman" w:eastAsia="Times New Roman" w:hAnsi="Times New Roman" w:cs="Times New Roman"/>
          <w:sz w:val="28"/>
          <w:szCs w:val="28"/>
        </w:rPr>
      </w:pPr>
      <w:r w:rsidRPr="00E57BDC">
        <w:rPr>
          <w:rFonts w:ascii="Times New Roman" w:eastAsia="Times New Roman" w:hAnsi="Times New Roman" w:cs="Times New Roman"/>
          <w:sz w:val="28"/>
          <w:szCs w:val="28"/>
        </w:rPr>
        <w:t xml:space="preserve">- реализация дополнительных общеобразовательных программ в период нахождения обучающихся в Центре; </w:t>
      </w:r>
    </w:p>
    <w:p w14:paraId="21F0406E" w14:textId="77777777" w:rsidR="00670752" w:rsidRPr="00E57BDC" w:rsidRDefault="00670752" w:rsidP="00670752">
      <w:pPr>
        <w:spacing w:after="0" w:line="240" w:lineRule="auto"/>
        <w:jc w:val="both"/>
        <w:outlineLvl w:val="0"/>
        <w:rPr>
          <w:rFonts w:ascii="Times New Roman" w:eastAsia="Times New Roman" w:hAnsi="Times New Roman" w:cs="Times New Roman"/>
          <w:sz w:val="28"/>
          <w:szCs w:val="28"/>
        </w:rPr>
      </w:pPr>
      <w:r w:rsidRPr="00E57BDC">
        <w:rPr>
          <w:rFonts w:ascii="Times New Roman" w:eastAsia="Times New Roman" w:hAnsi="Times New Roman" w:cs="Times New Roman"/>
          <w:sz w:val="28"/>
          <w:szCs w:val="28"/>
        </w:rPr>
        <w:t xml:space="preserve">- организация детского, молодежного, семейного отдыха и оздоровления в дружинах центра; </w:t>
      </w:r>
    </w:p>
    <w:p w14:paraId="18E478F5" w14:textId="77777777" w:rsidR="00670752" w:rsidRPr="00E57BDC" w:rsidRDefault="00670752" w:rsidP="00670752">
      <w:pPr>
        <w:spacing w:after="0" w:line="240" w:lineRule="auto"/>
        <w:jc w:val="both"/>
        <w:outlineLvl w:val="0"/>
        <w:rPr>
          <w:rFonts w:ascii="Times New Roman" w:eastAsia="Times New Roman" w:hAnsi="Times New Roman" w:cs="Times New Roman"/>
          <w:sz w:val="28"/>
          <w:szCs w:val="28"/>
        </w:rPr>
      </w:pPr>
      <w:r w:rsidRPr="00E57BDC">
        <w:rPr>
          <w:rFonts w:ascii="Times New Roman" w:eastAsia="Times New Roman" w:hAnsi="Times New Roman" w:cs="Times New Roman"/>
          <w:sz w:val="28"/>
          <w:szCs w:val="28"/>
        </w:rPr>
        <w:t xml:space="preserve">- создание условий, необходимых для совместного отдыха детей и родителей (законных представителей); </w:t>
      </w:r>
    </w:p>
    <w:p w14:paraId="1000FCF0" w14:textId="77777777" w:rsidR="00670752" w:rsidRPr="00E57BDC" w:rsidRDefault="00670752" w:rsidP="00670752">
      <w:pPr>
        <w:spacing w:after="0" w:line="240" w:lineRule="auto"/>
        <w:jc w:val="both"/>
        <w:outlineLvl w:val="0"/>
        <w:rPr>
          <w:rFonts w:ascii="Times New Roman" w:eastAsia="Times New Roman" w:hAnsi="Times New Roman" w:cs="Times New Roman"/>
          <w:sz w:val="28"/>
          <w:szCs w:val="28"/>
        </w:rPr>
      </w:pPr>
      <w:r w:rsidRPr="00E57BDC">
        <w:rPr>
          <w:rFonts w:ascii="Times New Roman" w:eastAsia="Times New Roman" w:hAnsi="Times New Roman" w:cs="Times New Roman"/>
          <w:sz w:val="28"/>
          <w:szCs w:val="28"/>
        </w:rPr>
        <w:t>- проведение оздоровительных и профилактических мероприятий, мероприятий по организации досуга и занятости детей и молодежи;</w:t>
      </w:r>
    </w:p>
    <w:p w14:paraId="10F443EE" w14:textId="77777777" w:rsidR="00670752" w:rsidRPr="00E57BDC" w:rsidRDefault="00670752" w:rsidP="00670752">
      <w:pPr>
        <w:spacing w:after="0" w:line="240" w:lineRule="auto"/>
        <w:jc w:val="both"/>
        <w:outlineLvl w:val="0"/>
        <w:rPr>
          <w:rFonts w:ascii="Times New Roman" w:eastAsia="Times New Roman" w:hAnsi="Times New Roman" w:cs="Times New Roman"/>
          <w:sz w:val="28"/>
          <w:szCs w:val="28"/>
        </w:rPr>
      </w:pPr>
      <w:r w:rsidRPr="00E57BDC">
        <w:rPr>
          <w:rFonts w:ascii="Times New Roman" w:eastAsia="Times New Roman" w:hAnsi="Times New Roman" w:cs="Times New Roman"/>
          <w:sz w:val="28"/>
          <w:szCs w:val="28"/>
        </w:rPr>
        <w:t>- методическое сопровождение по направлениям работы Центра для заинтересованных организаций, в том числе проведение семинаров, тренингов, мастер-классов;</w:t>
      </w:r>
    </w:p>
    <w:p w14:paraId="05DEB28B" w14:textId="77777777" w:rsidR="00670752" w:rsidRPr="00E57BDC" w:rsidRDefault="00670752" w:rsidP="00670752">
      <w:pPr>
        <w:spacing w:after="0" w:line="240" w:lineRule="auto"/>
        <w:jc w:val="both"/>
        <w:outlineLvl w:val="0"/>
        <w:rPr>
          <w:rFonts w:ascii="Times New Roman" w:eastAsia="Times New Roman" w:hAnsi="Times New Roman" w:cs="Times New Roman"/>
          <w:sz w:val="28"/>
          <w:szCs w:val="28"/>
        </w:rPr>
      </w:pPr>
      <w:r w:rsidRPr="00E57BDC">
        <w:rPr>
          <w:rFonts w:ascii="Times New Roman" w:eastAsia="Times New Roman" w:hAnsi="Times New Roman" w:cs="Times New Roman"/>
          <w:sz w:val="28"/>
          <w:szCs w:val="28"/>
        </w:rPr>
        <w:t>- оказание методической помощи педагогическим коллективам организаций, осуществляющих образовательную деятельность, в организации и обеспечении каникулярного отдыха;</w:t>
      </w:r>
    </w:p>
    <w:p w14:paraId="4B7430FF" w14:textId="77777777" w:rsidR="00670752" w:rsidRPr="00E57BDC" w:rsidRDefault="00670752" w:rsidP="00670752">
      <w:pPr>
        <w:spacing w:after="0" w:line="240" w:lineRule="auto"/>
        <w:jc w:val="both"/>
        <w:outlineLvl w:val="0"/>
        <w:rPr>
          <w:rFonts w:ascii="Times New Roman" w:eastAsia="Times New Roman" w:hAnsi="Times New Roman" w:cs="Times New Roman"/>
          <w:sz w:val="28"/>
          <w:szCs w:val="28"/>
        </w:rPr>
      </w:pPr>
      <w:r w:rsidRPr="00E57BDC">
        <w:rPr>
          <w:rFonts w:ascii="Times New Roman" w:eastAsia="Times New Roman" w:hAnsi="Times New Roman" w:cs="Times New Roman"/>
          <w:sz w:val="28"/>
          <w:szCs w:val="28"/>
        </w:rPr>
        <w:t>- реализация дополнительных профессиональных программ;</w:t>
      </w:r>
    </w:p>
    <w:p w14:paraId="438890CF" w14:textId="77777777" w:rsidR="00670752" w:rsidRPr="00E57BDC" w:rsidRDefault="00670752" w:rsidP="00670752">
      <w:pPr>
        <w:spacing w:after="0" w:line="240" w:lineRule="auto"/>
        <w:jc w:val="both"/>
        <w:outlineLvl w:val="0"/>
        <w:rPr>
          <w:rFonts w:ascii="Times New Roman" w:eastAsia="Times New Roman" w:hAnsi="Times New Roman" w:cs="Times New Roman"/>
          <w:sz w:val="28"/>
          <w:szCs w:val="28"/>
        </w:rPr>
      </w:pPr>
      <w:r w:rsidRPr="00E57BDC">
        <w:rPr>
          <w:rFonts w:ascii="Times New Roman" w:eastAsia="Times New Roman" w:hAnsi="Times New Roman" w:cs="Times New Roman"/>
          <w:sz w:val="28"/>
          <w:szCs w:val="28"/>
        </w:rPr>
        <w:t xml:space="preserve">- организация проведения краевых программ подготовки кадров для организаций отдыха и оздоровления в каникулярный и </w:t>
      </w:r>
      <w:proofErr w:type="spellStart"/>
      <w:r w:rsidRPr="00E57BDC">
        <w:rPr>
          <w:rFonts w:ascii="Times New Roman" w:eastAsia="Times New Roman" w:hAnsi="Times New Roman" w:cs="Times New Roman"/>
          <w:sz w:val="28"/>
          <w:szCs w:val="28"/>
        </w:rPr>
        <w:t>внеканикулярный</w:t>
      </w:r>
      <w:proofErr w:type="spellEnd"/>
      <w:r w:rsidRPr="00E57BDC">
        <w:rPr>
          <w:rFonts w:ascii="Times New Roman" w:eastAsia="Times New Roman" w:hAnsi="Times New Roman" w:cs="Times New Roman"/>
          <w:sz w:val="28"/>
          <w:szCs w:val="28"/>
        </w:rPr>
        <w:t xml:space="preserve"> периоды;</w:t>
      </w:r>
    </w:p>
    <w:p w14:paraId="69283DCC" w14:textId="77777777" w:rsidR="00670752" w:rsidRPr="00E57BDC" w:rsidRDefault="00670752" w:rsidP="00670752">
      <w:pPr>
        <w:spacing w:after="0" w:line="240" w:lineRule="auto"/>
        <w:jc w:val="both"/>
        <w:outlineLvl w:val="0"/>
        <w:rPr>
          <w:rFonts w:ascii="Times New Roman" w:eastAsia="Times New Roman" w:hAnsi="Times New Roman" w:cs="Times New Roman"/>
          <w:sz w:val="28"/>
          <w:szCs w:val="28"/>
        </w:rPr>
      </w:pPr>
      <w:r w:rsidRPr="00E57BDC">
        <w:rPr>
          <w:rFonts w:ascii="Times New Roman" w:eastAsia="Times New Roman" w:hAnsi="Times New Roman" w:cs="Times New Roman"/>
          <w:sz w:val="28"/>
          <w:szCs w:val="28"/>
        </w:rPr>
        <w:t>- проведение информационных мероприятий, участие в информационных мероприятиях для информирования о деятельности Центра.</w:t>
      </w:r>
    </w:p>
    <w:p w14:paraId="47D7AAD4" w14:textId="77777777" w:rsidR="00670752" w:rsidRPr="00E57BDC" w:rsidRDefault="00670752" w:rsidP="00670752">
      <w:pPr>
        <w:spacing w:after="0" w:line="240" w:lineRule="auto"/>
        <w:jc w:val="both"/>
        <w:outlineLvl w:val="0"/>
        <w:rPr>
          <w:rFonts w:ascii="Times New Roman" w:eastAsia="Times New Roman" w:hAnsi="Times New Roman" w:cs="Times New Roman"/>
          <w:sz w:val="28"/>
          <w:szCs w:val="28"/>
        </w:rPr>
      </w:pPr>
      <w:r w:rsidRPr="00E57BDC">
        <w:rPr>
          <w:rFonts w:ascii="Times New Roman" w:eastAsia="Times New Roman" w:hAnsi="Times New Roman" w:cs="Times New Roman"/>
          <w:sz w:val="28"/>
          <w:szCs w:val="28"/>
        </w:rPr>
        <w:t xml:space="preserve">С 2011 года Центр осуществляет функции по частичной оплате стоимости путевок в загородные детские оздоровительные лагеря Хабаровского края в пределах переданных министерством образования и науки Хабаровского края полномочий. </w:t>
      </w:r>
    </w:p>
    <w:p w14:paraId="37C15A30" w14:textId="77777777" w:rsidR="00670752" w:rsidRPr="00E57BDC" w:rsidRDefault="00670752" w:rsidP="00670752">
      <w:pPr>
        <w:spacing w:after="0" w:line="240" w:lineRule="auto"/>
        <w:jc w:val="both"/>
        <w:outlineLvl w:val="0"/>
        <w:rPr>
          <w:rFonts w:ascii="Times New Roman" w:eastAsia="Times New Roman" w:hAnsi="Times New Roman" w:cs="Times New Roman"/>
          <w:sz w:val="28"/>
          <w:szCs w:val="28"/>
        </w:rPr>
      </w:pPr>
      <w:r w:rsidRPr="00E57BDC">
        <w:rPr>
          <w:rFonts w:ascii="Times New Roman" w:eastAsia="Times New Roman" w:hAnsi="Times New Roman" w:cs="Times New Roman"/>
          <w:b/>
          <w:i/>
          <w:sz w:val="28"/>
          <w:szCs w:val="28"/>
        </w:rPr>
        <w:t>Целью</w:t>
      </w:r>
      <w:r w:rsidRPr="00E57BDC">
        <w:rPr>
          <w:rFonts w:ascii="Times New Roman" w:eastAsia="Times New Roman" w:hAnsi="Times New Roman" w:cs="Times New Roman"/>
          <w:sz w:val="28"/>
          <w:szCs w:val="28"/>
        </w:rPr>
        <w:t xml:space="preserve"> деятельности Центра является развитие активной жизненной позиции, стимулирование процессов личностного саморазвития детей, подростков и молодежи за счет формирования и развития их творческих способностей,  удовлетворения их индивидуальных потребностей в интеллектуальном, нравственном и физическом совершенствовании, формирования культуры здорового и безопасного образа жизни, укрепления </w:t>
      </w:r>
      <w:r w:rsidRPr="00E57BDC">
        <w:rPr>
          <w:rFonts w:ascii="Times New Roman" w:eastAsia="Times New Roman" w:hAnsi="Times New Roman" w:cs="Times New Roman"/>
          <w:sz w:val="28"/>
          <w:szCs w:val="28"/>
        </w:rPr>
        <w:lastRenderedPageBreak/>
        <w:t>здоровья, а также организации их свободного времени в индивидуально-значимых и социально-ценных видах деятельности; обеспечение адаптации детей к жизни в обществе, профессиональной ориентации, а также выявление и поддержка детей, проявивших выдающиеся способности;  реализация дополнительных образовательных программ и услуг в интересах личности, общества, государства; выявление и  поддержка обучающихся, проявивших выдающиеся способности, а также добившихся успехов в учебной, научной, творческой и физкультурно-спортивной деятельности.</w:t>
      </w:r>
    </w:p>
    <w:p w14:paraId="0FADAEBE" w14:textId="53079181" w:rsidR="00670752" w:rsidRPr="00E57BDC" w:rsidRDefault="00670752" w:rsidP="00670752">
      <w:pPr>
        <w:spacing w:after="0" w:line="240" w:lineRule="auto"/>
        <w:jc w:val="both"/>
        <w:outlineLvl w:val="0"/>
        <w:rPr>
          <w:rFonts w:ascii="Times New Roman" w:eastAsia="Times New Roman" w:hAnsi="Times New Roman" w:cs="Times New Roman"/>
          <w:sz w:val="28"/>
          <w:szCs w:val="28"/>
        </w:rPr>
      </w:pPr>
      <w:r w:rsidRPr="00E57BDC">
        <w:rPr>
          <w:rFonts w:ascii="Times New Roman" w:eastAsia="Times New Roman" w:hAnsi="Times New Roman" w:cs="Times New Roman"/>
          <w:sz w:val="28"/>
          <w:szCs w:val="28"/>
        </w:rPr>
        <w:t>Коллектив КГБ</w:t>
      </w:r>
      <w:r w:rsidR="00305611">
        <w:rPr>
          <w:rFonts w:ascii="Times New Roman" w:eastAsia="Times New Roman" w:hAnsi="Times New Roman" w:cs="Times New Roman"/>
          <w:sz w:val="28"/>
          <w:szCs w:val="28"/>
        </w:rPr>
        <w:t>Н</w:t>
      </w:r>
      <w:r w:rsidRPr="00E57BDC">
        <w:rPr>
          <w:rFonts w:ascii="Times New Roman" w:eastAsia="Times New Roman" w:hAnsi="Times New Roman" w:cs="Times New Roman"/>
          <w:sz w:val="28"/>
          <w:szCs w:val="28"/>
        </w:rPr>
        <w:t>ОУ КДЦ Созвездие в 202</w:t>
      </w:r>
      <w:r w:rsidR="001C38BB">
        <w:rPr>
          <w:rFonts w:ascii="Times New Roman" w:eastAsia="Times New Roman" w:hAnsi="Times New Roman" w:cs="Times New Roman"/>
          <w:sz w:val="28"/>
          <w:szCs w:val="28"/>
        </w:rPr>
        <w:t>3</w:t>
      </w:r>
      <w:r w:rsidRPr="00E57BDC">
        <w:rPr>
          <w:rFonts w:ascii="Times New Roman" w:eastAsia="Times New Roman" w:hAnsi="Times New Roman" w:cs="Times New Roman"/>
          <w:sz w:val="28"/>
          <w:szCs w:val="28"/>
        </w:rPr>
        <w:t xml:space="preserve"> году работ</w:t>
      </w:r>
      <w:r w:rsidR="00E57BDC">
        <w:rPr>
          <w:rFonts w:ascii="Times New Roman" w:eastAsia="Times New Roman" w:hAnsi="Times New Roman" w:cs="Times New Roman"/>
          <w:sz w:val="28"/>
          <w:szCs w:val="28"/>
        </w:rPr>
        <w:t>ал</w:t>
      </w:r>
      <w:r w:rsidRPr="00E57BDC">
        <w:rPr>
          <w:rFonts w:ascii="Times New Roman" w:eastAsia="Times New Roman" w:hAnsi="Times New Roman" w:cs="Times New Roman"/>
          <w:sz w:val="28"/>
          <w:szCs w:val="28"/>
        </w:rPr>
        <w:t xml:space="preserve"> над реализацией основной цели </w:t>
      </w:r>
      <w:r w:rsidR="00E57BDC">
        <w:rPr>
          <w:rFonts w:ascii="Times New Roman" w:eastAsia="Times New Roman" w:hAnsi="Times New Roman" w:cs="Times New Roman"/>
          <w:sz w:val="28"/>
          <w:szCs w:val="28"/>
        </w:rPr>
        <w:t xml:space="preserve">Программы развития </w:t>
      </w:r>
      <w:r w:rsidRPr="00E57BDC">
        <w:rPr>
          <w:rFonts w:ascii="Times New Roman" w:eastAsia="Times New Roman" w:hAnsi="Times New Roman" w:cs="Times New Roman"/>
          <w:sz w:val="28"/>
          <w:szCs w:val="28"/>
        </w:rPr>
        <w:t xml:space="preserve">учреждения: образование интеллектуально здорового, нравственно и духовно зрелого подрастающего поколения, имеющего активную гражданскую позицию и стремление внести личный вклад в решение </w:t>
      </w:r>
      <w:proofErr w:type="gramStart"/>
      <w:r w:rsidRPr="00E57BDC">
        <w:rPr>
          <w:rFonts w:ascii="Times New Roman" w:eastAsia="Times New Roman" w:hAnsi="Times New Roman" w:cs="Times New Roman"/>
          <w:sz w:val="28"/>
          <w:szCs w:val="28"/>
        </w:rPr>
        <w:t>проблем  развивающейся</w:t>
      </w:r>
      <w:proofErr w:type="gramEnd"/>
      <w:r w:rsidRPr="00E57BDC">
        <w:rPr>
          <w:rFonts w:ascii="Times New Roman" w:eastAsia="Times New Roman" w:hAnsi="Times New Roman" w:cs="Times New Roman"/>
          <w:sz w:val="28"/>
          <w:szCs w:val="28"/>
        </w:rPr>
        <w:t xml:space="preserve"> России, в становление Дальневосточного региона.</w:t>
      </w:r>
    </w:p>
    <w:p w14:paraId="1515778F" w14:textId="77777777" w:rsidR="00144279" w:rsidRPr="00E57BDC" w:rsidRDefault="008C7DBD" w:rsidP="00144279">
      <w:pPr>
        <w:spacing w:after="0" w:line="240" w:lineRule="auto"/>
        <w:jc w:val="both"/>
        <w:outlineLvl w:val="0"/>
        <w:rPr>
          <w:rFonts w:ascii="Times New Roman" w:eastAsia="Times New Roman" w:hAnsi="Times New Roman" w:cs="Times New Roman"/>
          <w:sz w:val="28"/>
          <w:szCs w:val="28"/>
        </w:rPr>
      </w:pPr>
      <w:r w:rsidRPr="00E57BDC">
        <w:rPr>
          <w:rFonts w:ascii="Times New Roman" w:eastAsia="Times New Roman" w:hAnsi="Times New Roman" w:cs="Times New Roman"/>
          <w:sz w:val="28"/>
          <w:szCs w:val="28"/>
        </w:rPr>
        <w:t xml:space="preserve"> </w:t>
      </w:r>
      <w:r w:rsidR="00144279" w:rsidRPr="00E57BDC">
        <w:rPr>
          <w:rFonts w:ascii="Times New Roman" w:eastAsia="Times New Roman" w:hAnsi="Times New Roman" w:cs="Times New Roman"/>
          <w:b/>
          <w:i/>
          <w:sz w:val="28"/>
          <w:szCs w:val="28"/>
        </w:rPr>
        <w:t>Реализация задач</w:t>
      </w:r>
      <w:r w:rsidR="00144279" w:rsidRPr="00E57BDC">
        <w:rPr>
          <w:rFonts w:ascii="Times New Roman" w:eastAsia="Times New Roman" w:hAnsi="Times New Roman" w:cs="Times New Roman"/>
          <w:sz w:val="28"/>
          <w:szCs w:val="28"/>
        </w:rPr>
        <w:t xml:space="preserve"> учреждения осуществляется через программную деятельность и проектное управление.</w:t>
      </w:r>
    </w:p>
    <w:p w14:paraId="739855D4" w14:textId="22AA151C" w:rsidR="00670752" w:rsidRPr="003F0223" w:rsidRDefault="00670752" w:rsidP="00670752">
      <w:pPr>
        <w:spacing w:after="0" w:line="240" w:lineRule="auto"/>
        <w:jc w:val="both"/>
        <w:outlineLvl w:val="0"/>
        <w:rPr>
          <w:rFonts w:ascii="Times New Roman" w:eastAsia="Times New Roman" w:hAnsi="Times New Roman" w:cs="Times New Roman"/>
          <w:i/>
          <w:sz w:val="28"/>
          <w:szCs w:val="28"/>
        </w:rPr>
      </w:pPr>
      <w:r w:rsidRPr="003F0223">
        <w:rPr>
          <w:rFonts w:ascii="Times New Roman" w:eastAsia="Times New Roman" w:hAnsi="Times New Roman" w:cs="Times New Roman"/>
          <w:sz w:val="28"/>
          <w:szCs w:val="28"/>
        </w:rPr>
        <w:t>В соответствии с Программой развития Центра до 202</w:t>
      </w:r>
      <w:r w:rsidR="003F0223" w:rsidRPr="003F0223">
        <w:rPr>
          <w:rFonts w:ascii="Times New Roman" w:eastAsia="Times New Roman" w:hAnsi="Times New Roman" w:cs="Times New Roman"/>
          <w:sz w:val="28"/>
          <w:szCs w:val="28"/>
        </w:rPr>
        <w:t>6</w:t>
      </w:r>
      <w:r w:rsidRPr="003F0223">
        <w:rPr>
          <w:rFonts w:ascii="Times New Roman" w:eastAsia="Times New Roman" w:hAnsi="Times New Roman" w:cs="Times New Roman"/>
          <w:sz w:val="28"/>
          <w:szCs w:val="28"/>
        </w:rPr>
        <w:t xml:space="preserve"> г. </w:t>
      </w:r>
      <w:r w:rsidR="003F0223">
        <w:rPr>
          <w:rFonts w:ascii="Times New Roman" w:eastAsia="Times New Roman" w:hAnsi="Times New Roman" w:cs="Times New Roman"/>
          <w:sz w:val="28"/>
          <w:szCs w:val="28"/>
        </w:rPr>
        <w:t xml:space="preserve">определены </w:t>
      </w:r>
      <w:r w:rsidRPr="003F0223">
        <w:rPr>
          <w:rFonts w:ascii="Times New Roman" w:eastAsia="Times New Roman" w:hAnsi="Times New Roman" w:cs="Times New Roman"/>
          <w:sz w:val="28"/>
          <w:szCs w:val="28"/>
        </w:rPr>
        <w:t>основны</w:t>
      </w:r>
      <w:r w:rsidR="003F0223">
        <w:rPr>
          <w:rFonts w:ascii="Times New Roman" w:eastAsia="Times New Roman" w:hAnsi="Times New Roman" w:cs="Times New Roman"/>
          <w:sz w:val="28"/>
          <w:szCs w:val="28"/>
        </w:rPr>
        <w:t>е</w:t>
      </w:r>
      <w:r w:rsidRPr="003F0223">
        <w:rPr>
          <w:rFonts w:ascii="Times New Roman" w:eastAsia="Times New Roman" w:hAnsi="Times New Roman" w:cs="Times New Roman"/>
          <w:sz w:val="28"/>
          <w:szCs w:val="28"/>
        </w:rPr>
        <w:t xml:space="preserve"> задачи деятельности: </w:t>
      </w:r>
    </w:p>
    <w:p w14:paraId="298EF653" w14:textId="77777777" w:rsidR="003F0223" w:rsidRPr="00EE1EA0" w:rsidRDefault="003F0223" w:rsidP="003F0223">
      <w:pPr>
        <w:shd w:val="clear" w:color="auto" w:fill="FFFFFF"/>
        <w:spacing w:after="0" w:line="240" w:lineRule="auto"/>
        <w:jc w:val="both"/>
        <w:rPr>
          <w:rFonts w:ascii="Times New Roman" w:hAnsi="Times New Roman" w:cs="Times New Roman"/>
          <w:sz w:val="28"/>
          <w:szCs w:val="28"/>
        </w:rPr>
      </w:pPr>
      <w:r w:rsidRPr="003F0223">
        <w:rPr>
          <w:rFonts w:ascii="Times New Roman" w:hAnsi="Times New Roman" w:cs="Times New Roman"/>
          <w:sz w:val="28"/>
          <w:szCs w:val="28"/>
        </w:rPr>
        <w:t xml:space="preserve">1. Создать образовательную конкурентную среду программ </w:t>
      </w:r>
      <w:r w:rsidRPr="00EE1EA0">
        <w:rPr>
          <w:rFonts w:ascii="Times New Roman" w:hAnsi="Times New Roman" w:cs="Times New Roman"/>
          <w:sz w:val="28"/>
          <w:szCs w:val="28"/>
        </w:rPr>
        <w:t>дополнительного образования ориентирующихся на развитие компетенций, достаточных для самореализации учащихся в условиях современной высокотехнологичной цивилизации на личностном, социальном, профессиональном уровнях.</w:t>
      </w:r>
    </w:p>
    <w:p w14:paraId="6C8CA4D8" w14:textId="77777777" w:rsidR="003F0223" w:rsidRPr="00EE1EA0" w:rsidRDefault="003F0223" w:rsidP="003F0223">
      <w:pPr>
        <w:shd w:val="clear" w:color="auto" w:fill="FFFFFF"/>
        <w:spacing w:after="0" w:line="240" w:lineRule="auto"/>
        <w:jc w:val="both"/>
        <w:rPr>
          <w:rFonts w:ascii="Times New Roman" w:hAnsi="Times New Roman" w:cs="Times New Roman"/>
          <w:sz w:val="28"/>
          <w:szCs w:val="28"/>
        </w:rPr>
      </w:pPr>
      <w:r w:rsidRPr="00EE1EA0">
        <w:rPr>
          <w:rFonts w:ascii="Times New Roman" w:hAnsi="Times New Roman" w:cs="Times New Roman"/>
          <w:sz w:val="28"/>
          <w:szCs w:val="28"/>
        </w:rPr>
        <w:t>2. Развити</w:t>
      </w:r>
      <w:r>
        <w:rPr>
          <w:rFonts w:ascii="Times New Roman" w:hAnsi="Times New Roman" w:cs="Times New Roman"/>
          <w:sz w:val="28"/>
          <w:szCs w:val="28"/>
        </w:rPr>
        <w:t>е</w:t>
      </w:r>
      <w:r w:rsidRPr="00EE1EA0">
        <w:rPr>
          <w:rFonts w:ascii="Times New Roman" w:hAnsi="Times New Roman" w:cs="Times New Roman"/>
          <w:sz w:val="28"/>
          <w:szCs w:val="28"/>
        </w:rPr>
        <w:t xml:space="preserve"> системы воспитания и социализации учащихся, направленную на становление активной гражданской позиции личности, мотивацию к непрерывному личностному росту, успешную самореализацию в жизни, обществе и профессии.</w:t>
      </w:r>
    </w:p>
    <w:p w14:paraId="6A9CD260" w14:textId="77777777" w:rsidR="003F0223" w:rsidRPr="00EE1EA0" w:rsidRDefault="003F0223" w:rsidP="003F0223">
      <w:pPr>
        <w:shd w:val="clear" w:color="auto" w:fill="FFFFFF"/>
        <w:spacing w:after="0" w:line="240" w:lineRule="auto"/>
        <w:jc w:val="both"/>
        <w:rPr>
          <w:rFonts w:ascii="Times New Roman" w:hAnsi="Times New Roman" w:cs="Times New Roman"/>
          <w:sz w:val="28"/>
          <w:szCs w:val="28"/>
        </w:rPr>
      </w:pPr>
      <w:r w:rsidRPr="00EE1EA0">
        <w:rPr>
          <w:rFonts w:ascii="Times New Roman" w:hAnsi="Times New Roman" w:cs="Times New Roman"/>
          <w:sz w:val="28"/>
          <w:szCs w:val="28"/>
        </w:rPr>
        <w:t xml:space="preserve">3. </w:t>
      </w:r>
      <w:bookmarkStart w:id="0" w:name="_Hlk69258193"/>
      <w:r w:rsidRPr="00EE1EA0">
        <w:rPr>
          <w:rFonts w:ascii="Times New Roman" w:hAnsi="Times New Roman" w:cs="Times New Roman"/>
          <w:sz w:val="28"/>
          <w:szCs w:val="28"/>
        </w:rPr>
        <w:t xml:space="preserve">Акцентировать содержание образования на приоритетные направления деятельности в регионе и на процессы </w:t>
      </w:r>
      <w:proofErr w:type="spellStart"/>
      <w:r w:rsidRPr="00EE1EA0">
        <w:rPr>
          <w:rFonts w:ascii="Times New Roman" w:hAnsi="Times New Roman" w:cs="Times New Roman"/>
          <w:sz w:val="28"/>
          <w:szCs w:val="28"/>
        </w:rPr>
        <w:t>самопроектирования</w:t>
      </w:r>
      <w:proofErr w:type="spellEnd"/>
      <w:r w:rsidRPr="00EE1EA0">
        <w:rPr>
          <w:rFonts w:ascii="Times New Roman" w:hAnsi="Times New Roman" w:cs="Times New Roman"/>
          <w:sz w:val="28"/>
          <w:szCs w:val="28"/>
        </w:rPr>
        <w:t xml:space="preserve"> своего пути участников дополнительного образования, построение ими индивидуальной стратегии своего развития: личностного, социального, профессионального</w:t>
      </w:r>
      <w:bookmarkEnd w:id="0"/>
      <w:r w:rsidRPr="00EE1EA0">
        <w:rPr>
          <w:rFonts w:ascii="Times New Roman" w:hAnsi="Times New Roman" w:cs="Times New Roman"/>
          <w:sz w:val="28"/>
          <w:szCs w:val="28"/>
        </w:rPr>
        <w:t>.</w:t>
      </w:r>
    </w:p>
    <w:p w14:paraId="1D3F99E6" w14:textId="77777777" w:rsidR="003F0223" w:rsidRPr="00B32595" w:rsidRDefault="003F0223" w:rsidP="003F0223">
      <w:pPr>
        <w:shd w:val="clear" w:color="auto" w:fill="FFFFFF"/>
        <w:spacing w:after="0" w:line="240" w:lineRule="auto"/>
        <w:jc w:val="both"/>
        <w:rPr>
          <w:rFonts w:ascii="Times New Roman" w:hAnsi="Times New Roman" w:cs="Times New Roman"/>
          <w:sz w:val="28"/>
          <w:szCs w:val="28"/>
        </w:rPr>
      </w:pPr>
      <w:r w:rsidRPr="00EE1EA0">
        <w:rPr>
          <w:rFonts w:ascii="Times New Roman" w:hAnsi="Times New Roman" w:cs="Times New Roman"/>
          <w:sz w:val="28"/>
          <w:szCs w:val="28"/>
        </w:rPr>
        <w:t xml:space="preserve">4. Разрабатывать и внедрять современные ресурсы цифрового образования для получения участниками образовательного процесса возможностей эффективного участия в общественной и профессиональной </w:t>
      </w:r>
      <w:r w:rsidRPr="00B32595">
        <w:rPr>
          <w:rFonts w:ascii="Times New Roman" w:hAnsi="Times New Roman" w:cs="Times New Roman"/>
          <w:sz w:val="28"/>
          <w:szCs w:val="28"/>
        </w:rPr>
        <w:t>областях в условиях открытого информационного общества.</w:t>
      </w:r>
    </w:p>
    <w:p w14:paraId="2BFFCB0C" w14:textId="77777777" w:rsidR="003F0223" w:rsidRDefault="003F0223" w:rsidP="003F0223">
      <w:pPr>
        <w:shd w:val="clear" w:color="auto" w:fill="FFFFFF"/>
        <w:spacing w:after="0" w:line="240" w:lineRule="auto"/>
        <w:jc w:val="both"/>
        <w:rPr>
          <w:rFonts w:ascii="Times New Roman" w:hAnsi="Times New Roman" w:cs="Times New Roman"/>
          <w:sz w:val="28"/>
          <w:szCs w:val="28"/>
        </w:rPr>
      </w:pPr>
      <w:r w:rsidRPr="00B32595">
        <w:rPr>
          <w:rFonts w:ascii="Times New Roman" w:hAnsi="Times New Roman" w:cs="Times New Roman"/>
          <w:sz w:val="28"/>
          <w:szCs w:val="28"/>
        </w:rPr>
        <w:t xml:space="preserve">5. </w:t>
      </w:r>
      <w:r>
        <w:rPr>
          <w:rFonts w:ascii="Times New Roman" w:hAnsi="Times New Roman" w:cs="Times New Roman"/>
          <w:sz w:val="28"/>
          <w:szCs w:val="28"/>
        </w:rPr>
        <w:t>С</w:t>
      </w:r>
      <w:r w:rsidRPr="00B32595">
        <w:rPr>
          <w:rFonts w:ascii="Times New Roman" w:hAnsi="Times New Roman" w:cs="Times New Roman"/>
          <w:sz w:val="28"/>
          <w:szCs w:val="28"/>
        </w:rPr>
        <w:t>оздание системы наставничества, которая раскрывает потенциал наставляемого, необходимого для успешной личностной и профессиональной самореализации.</w:t>
      </w:r>
    </w:p>
    <w:p w14:paraId="0F1D5192" w14:textId="77777777" w:rsidR="003F0223" w:rsidRPr="00A41E23" w:rsidRDefault="003F0223" w:rsidP="003F0223">
      <w:pPr>
        <w:jc w:val="both"/>
        <w:rPr>
          <w:rFonts w:ascii="Times New Roman" w:hAnsi="Times New Roman" w:cs="Times New Roman"/>
          <w:sz w:val="28"/>
          <w:szCs w:val="28"/>
        </w:rPr>
      </w:pPr>
      <w:r w:rsidRPr="003F0223">
        <w:rPr>
          <w:rFonts w:ascii="Times New Roman" w:hAnsi="Times New Roman" w:cs="Times New Roman"/>
          <w:sz w:val="28"/>
          <w:szCs w:val="28"/>
        </w:rPr>
        <w:t xml:space="preserve">6. Осуществление спортивно-оздоровительной работы с использованием новых образовательных технологий, способствующих развитию физических качеств, достижению обучающимися уровня спортивных успехов, соответствующих их способностям, развитию у </w:t>
      </w:r>
      <w:r w:rsidRPr="003F0223">
        <w:rPr>
          <w:rFonts w:ascii="Times New Roman" w:hAnsi="Times New Roman" w:cs="Times New Roman"/>
          <w:sz w:val="28"/>
          <w:szCs w:val="28"/>
        </w:rPr>
        <w:lastRenderedPageBreak/>
        <w:t>спортсменов компетенций, необходимых для жизни в современном обществе.</w:t>
      </w:r>
    </w:p>
    <w:p w14:paraId="5F8D4009" w14:textId="77777777" w:rsidR="00670752" w:rsidRPr="003F0223" w:rsidRDefault="00670752" w:rsidP="00670752">
      <w:pPr>
        <w:spacing w:after="0" w:line="240" w:lineRule="auto"/>
        <w:jc w:val="both"/>
        <w:outlineLvl w:val="0"/>
        <w:rPr>
          <w:rFonts w:ascii="Times New Roman" w:eastAsia="Times New Roman" w:hAnsi="Times New Roman" w:cs="Times New Roman"/>
          <w:sz w:val="28"/>
          <w:szCs w:val="28"/>
        </w:rPr>
      </w:pPr>
      <w:r w:rsidRPr="003F0223">
        <w:rPr>
          <w:rFonts w:ascii="Times New Roman" w:eastAsia="Times New Roman" w:hAnsi="Times New Roman" w:cs="Times New Roman"/>
          <w:sz w:val="28"/>
          <w:szCs w:val="28"/>
        </w:rPr>
        <w:t>Слаженная работа структурных подразделений учреждения позволяет реализовать поставленные Учредителем задачи.</w:t>
      </w:r>
    </w:p>
    <w:p w14:paraId="5864D959" w14:textId="77777777" w:rsidR="003F0223" w:rsidRDefault="003F0223" w:rsidP="003F0223">
      <w:pPr>
        <w:spacing w:after="0" w:line="240" w:lineRule="auto"/>
        <w:jc w:val="both"/>
        <w:rPr>
          <w:rFonts w:ascii="Times New Roman" w:hAnsi="Times New Roman" w:cs="Times New Roman"/>
          <w:sz w:val="28"/>
          <w:szCs w:val="28"/>
        </w:rPr>
      </w:pPr>
      <w:r w:rsidRPr="008E513C">
        <w:rPr>
          <w:rFonts w:ascii="Times New Roman" w:hAnsi="Times New Roman" w:cs="Times New Roman"/>
          <w:sz w:val="28"/>
          <w:szCs w:val="28"/>
        </w:rPr>
        <w:t>Каждая из задач Программы развития носит комплексный характер и предусматривает реализацию следующих направлений деятельности:</w:t>
      </w:r>
    </w:p>
    <w:p w14:paraId="2FF322FE" w14:textId="77777777" w:rsidR="003F0223" w:rsidRPr="008E513C" w:rsidRDefault="003F0223" w:rsidP="003F0223">
      <w:pPr>
        <w:pStyle w:val="a3"/>
        <w:numPr>
          <w:ilvl w:val="0"/>
          <w:numId w:val="37"/>
        </w:numPr>
        <w:spacing w:after="0" w:line="240" w:lineRule="auto"/>
        <w:ind w:left="0" w:firstLine="709"/>
        <w:jc w:val="both"/>
        <w:rPr>
          <w:rFonts w:ascii="Times New Roman" w:hAnsi="Times New Roman" w:cs="Times New Roman"/>
          <w:sz w:val="28"/>
          <w:szCs w:val="28"/>
        </w:rPr>
      </w:pPr>
      <w:r w:rsidRPr="008E513C">
        <w:rPr>
          <w:rFonts w:ascii="Times New Roman" w:hAnsi="Times New Roman" w:cs="Times New Roman"/>
          <w:sz w:val="28"/>
          <w:szCs w:val="28"/>
        </w:rPr>
        <w:t>Приоритетное направление «</w:t>
      </w:r>
      <w:r>
        <w:rPr>
          <w:rFonts w:ascii="Times New Roman" w:hAnsi="Times New Roman" w:cs="Times New Roman"/>
          <w:sz w:val="28"/>
          <w:szCs w:val="28"/>
        </w:rPr>
        <w:t>Р</w:t>
      </w:r>
      <w:r w:rsidRPr="008E513C">
        <w:rPr>
          <w:rFonts w:ascii="Times New Roman" w:hAnsi="Times New Roman" w:cs="Times New Roman"/>
          <w:sz w:val="28"/>
          <w:szCs w:val="28"/>
        </w:rPr>
        <w:t>азвити</w:t>
      </w:r>
      <w:r>
        <w:rPr>
          <w:rFonts w:ascii="Times New Roman" w:hAnsi="Times New Roman" w:cs="Times New Roman"/>
          <w:sz w:val="28"/>
          <w:szCs w:val="28"/>
        </w:rPr>
        <w:t>е</w:t>
      </w:r>
      <w:r w:rsidRPr="008E513C">
        <w:rPr>
          <w:rFonts w:ascii="Times New Roman" w:hAnsi="Times New Roman" w:cs="Times New Roman"/>
          <w:sz w:val="28"/>
          <w:szCs w:val="28"/>
        </w:rPr>
        <w:t xml:space="preserve"> массовой уникальности»</w:t>
      </w:r>
      <w:r>
        <w:rPr>
          <w:rFonts w:ascii="Times New Roman" w:hAnsi="Times New Roman" w:cs="Times New Roman"/>
          <w:sz w:val="28"/>
          <w:szCs w:val="28"/>
        </w:rPr>
        <w:t>.</w:t>
      </w:r>
    </w:p>
    <w:p w14:paraId="1D924730" w14:textId="77777777" w:rsidR="003F0223" w:rsidRPr="008E513C" w:rsidRDefault="003F0223" w:rsidP="003F0223">
      <w:pPr>
        <w:pStyle w:val="a3"/>
        <w:numPr>
          <w:ilvl w:val="0"/>
          <w:numId w:val="37"/>
        </w:numPr>
        <w:spacing w:after="0" w:line="240" w:lineRule="auto"/>
        <w:ind w:left="0" w:firstLine="709"/>
        <w:jc w:val="both"/>
        <w:rPr>
          <w:rFonts w:ascii="Times New Roman" w:hAnsi="Times New Roman" w:cs="Times New Roman"/>
          <w:sz w:val="28"/>
          <w:szCs w:val="28"/>
        </w:rPr>
      </w:pPr>
      <w:r w:rsidRPr="008E513C">
        <w:rPr>
          <w:rFonts w:ascii="Times New Roman" w:hAnsi="Times New Roman" w:cs="Times New Roman"/>
          <w:sz w:val="28"/>
          <w:szCs w:val="28"/>
        </w:rPr>
        <w:t>Приоритетное направление «Воспитание и социализация гармонично развитой и социально ответственной личности»</w:t>
      </w:r>
      <w:r>
        <w:rPr>
          <w:rFonts w:ascii="Times New Roman" w:hAnsi="Times New Roman" w:cs="Times New Roman"/>
          <w:sz w:val="28"/>
          <w:szCs w:val="28"/>
        </w:rPr>
        <w:t>.</w:t>
      </w:r>
    </w:p>
    <w:p w14:paraId="0FC1B8E8" w14:textId="77777777" w:rsidR="003F0223" w:rsidRPr="008E513C" w:rsidRDefault="003F0223" w:rsidP="003F0223">
      <w:pPr>
        <w:pStyle w:val="a3"/>
        <w:numPr>
          <w:ilvl w:val="0"/>
          <w:numId w:val="37"/>
        </w:numPr>
        <w:spacing w:after="0" w:line="240" w:lineRule="auto"/>
        <w:ind w:left="0" w:firstLine="709"/>
        <w:jc w:val="both"/>
        <w:rPr>
          <w:rFonts w:ascii="Times New Roman" w:hAnsi="Times New Roman" w:cs="Times New Roman"/>
          <w:sz w:val="28"/>
          <w:szCs w:val="28"/>
        </w:rPr>
      </w:pPr>
      <w:r w:rsidRPr="008E513C">
        <w:rPr>
          <w:rFonts w:ascii="Times New Roman" w:hAnsi="Times New Roman" w:cs="Times New Roman"/>
          <w:sz w:val="28"/>
          <w:szCs w:val="28"/>
        </w:rPr>
        <w:t>Приоритетное направление «Образовательная экосистема Хабаровского края»</w:t>
      </w:r>
      <w:r>
        <w:rPr>
          <w:rFonts w:ascii="Times New Roman" w:hAnsi="Times New Roman" w:cs="Times New Roman"/>
          <w:sz w:val="28"/>
          <w:szCs w:val="28"/>
        </w:rPr>
        <w:t>.</w:t>
      </w:r>
    </w:p>
    <w:p w14:paraId="15DF662A" w14:textId="77777777" w:rsidR="003F0223" w:rsidRPr="00D602A1" w:rsidRDefault="003F0223" w:rsidP="003F0223">
      <w:pPr>
        <w:pStyle w:val="a3"/>
        <w:numPr>
          <w:ilvl w:val="0"/>
          <w:numId w:val="37"/>
        </w:numPr>
        <w:spacing w:after="0" w:line="240" w:lineRule="auto"/>
        <w:ind w:left="0" w:firstLine="709"/>
        <w:jc w:val="both"/>
        <w:rPr>
          <w:rFonts w:ascii="Times New Roman" w:hAnsi="Times New Roman" w:cs="Times New Roman"/>
          <w:color w:val="000000" w:themeColor="text1"/>
          <w:sz w:val="28"/>
          <w:szCs w:val="28"/>
        </w:rPr>
      </w:pPr>
      <w:r w:rsidRPr="00D602A1">
        <w:rPr>
          <w:rFonts w:ascii="Times New Roman" w:hAnsi="Times New Roman" w:cs="Times New Roman"/>
          <w:color w:val="000000" w:themeColor="text1"/>
          <w:sz w:val="28"/>
          <w:szCs w:val="28"/>
        </w:rPr>
        <w:t>Приоритетное направление «Цифровое развитие»</w:t>
      </w:r>
      <w:r>
        <w:rPr>
          <w:rFonts w:ascii="Times New Roman" w:hAnsi="Times New Roman" w:cs="Times New Roman"/>
          <w:color w:val="000000" w:themeColor="text1"/>
          <w:sz w:val="28"/>
          <w:szCs w:val="28"/>
        </w:rPr>
        <w:t>.</w:t>
      </w:r>
    </w:p>
    <w:p w14:paraId="365F107B" w14:textId="77777777" w:rsidR="003F0223" w:rsidRDefault="003F0223" w:rsidP="003F0223">
      <w:pPr>
        <w:pStyle w:val="a3"/>
        <w:numPr>
          <w:ilvl w:val="0"/>
          <w:numId w:val="37"/>
        </w:numPr>
        <w:spacing w:after="0" w:line="240" w:lineRule="auto"/>
        <w:ind w:left="0" w:firstLine="709"/>
        <w:jc w:val="both"/>
        <w:rPr>
          <w:rFonts w:ascii="Times New Roman" w:hAnsi="Times New Roman" w:cs="Times New Roman"/>
          <w:color w:val="000000" w:themeColor="text1"/>
          <w:sz w:val="28"/>
          <w:szCs w:val="28"/>
        </w:rPr>
      </w:pPr>
      <w:r w:rsidRPr="00D602A1">
        <w:rPr>
          <w:rFonts w:ascii="Times New Roman" w:hAnsi="Times New Roman" w:cs="Times New Roman"/>
          <w:color w:val="000000" w:themeColor="text1"/>
          <w:sz w:val="28"/>
          <w:szCs w:val="28"/>
        </w:rPr>
        <w:t>Приоритетное направление «Наставничество»</w:t>
      </w:r>
      <w:r>
        <w:rPr>
          <w:rFonts w:ascii="Times New Roman" w:hAnsi="Times New Roman" w:cs="Times New Roman"/>
          <w:color w:val="000000" w:themeColor="text1"/>
          <w:sz w:val="28"/>
          <w:szCs w:val="28"/>
        </w:rPr>
        <w:t>.</w:t>
      </w:r>
    </w:p>
    <w:p w14:paraId="78081380" w14:textId="73AC7E1C" w:rsidR="003F0223" w:rsidRDefault="003F0223" w:rsidP="003F0223">
      <w:pPr>
        <w:pStyle w:val="a3"/>
        <w:numPr>
          <w:ilvl w:val="0"/>
          <w:numId w:val="37"/>
        </w:numPr>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Приоритетное направление «С</w:t>
      </w:r>
      <w:r w:rsidRPr="0056033E">
        <w:rPr>
          <w:rFonts w:ascii="Times New Roman" w:hAnsi="Times New Roman" w:cs="Times New Roman"/>
          <w:color w:val="000000" w:themeColor="text1"/>
          <w:sz w:val="28"/>
          <w:szCs w:val="28"/>
        </w:rPr>
        <w:t>портивно-оздоровительн</w:t>
      </w:r>
      <w:r>
        <w:rPr>
          <w:rFonts w:ascii="Times New Roman" w:hAnsi="Times New Roman" w:cs="Times New Roman"/>
          <w:color w:val="000000" w:themeColor="text1"/>
          <w:sz w:val="28"/>
          <w:szCs w:val="28"/>
        </w:rPr>
        <w:t>ое».</w:t>
      </w:r>
    </w:p>
    <w:p w14:paraId="27333CB4" w14:textId="77777777" w:rsidR="003F0223" w:rsidRPr="007B15E3" w:rsidRDefault="003F0223" w:rsidP="003F0223">
      <w:pPr>
        <w:pStyle w:val="a3"/>
        <w:spacing w:after="0" w:line="240" w:lineRule="auto"/>
        <w:ind w:left="709" w:firstLine="0"/>
        <w:jc w:val="both"/>
        <w:rPr>
          <w:rFonts w:ascii="Times New Roman" w:hAnsi="Times New Roman" w:cs="Times New Roman"/>
          <w:color w:val="000000" w:themeColor="text1"/>
          <w:sz w:val="28"/>
          <w:szCs w:val="28"/>
        </w:rPr>
      </w:pPr>
    </w:p>
    <w:p w14:paraId="3247BAB5" w14:textId="77777777" w:rsidR="00670752" w:rsidRPr="00E435A4" w:rsidRDefault="00670752" w:rsidP="00670752">
      <w:pPr>
        <w:spacing w:after="0"/>
        <w:jc w:val="center"/>
        <w:rPr>
          <w:rFonts w:ascii="Times New Roman" w:eastAsia="Times New Roman" w:hAnsi="Times New Roman" w:cs="Times New Roman"/>
          <w:b/>
          <w:sz w:val="28"/>
          <w:szCs w:val="28"/>
        </w:rPr>
      </w:pPr>
      <w:r w:rsidRPr="00E435A4">
        <w:rPr>
          <w:rFonts w:ascii="Times New Roman" w:eastAsia="Times New Roman" w:hAnsi="Times New Roman" w:cs="Times New Roman"/>
          <w:b/>
          <w:sz w:val="28"/>
          <w:szCs w:val="28"/>
        </w:rPr>
        <w:t>1.1.2. Выполнение основных показателей государственного задания</w:t>
      </w:r>
    </w:p>
    <w:p w14:paraId="04D278A4" w14:textId="652DA580" w:rsidR="00670752" w:rsidRPr="00E435A4" w:rsidRDefault="00670752" w:rsidP="00670752">
      <w:pPr>
        <w:spacing w:after="0" w:line="240" w:lineRule="auto"/>
        <w:jc w:val="both"/>
        <w:outlineLvl w:val="0"/>
        <w:rPr>
          <w:rFonts w:ascii="Times New Roman" w:eastAsia="Times New Roman" w:hAnsi="Times New Roman" w:cs="Times New Roman"/>
          <w:sz w:val="28"/>
          <w:szCs w:val="28"/>
        </w:rPr>
      </w:pPr>
      <w:r w:rsidRPr="00E435A4">
        <w:rPr>
          <w:rFonts w:ascii="Times New Roman" w:eastAsia="Times New Roman" w:hAnsi="Times New Roman" w:cs="Times New Roman"/>
          <w:sz w:val="28"/>
          <w:szCs w:val="28"/>
        </w:rPr>
        <w:t>Образовательная система КГБ</w:t>
      </w:r>
      <w:r w:rsidR="00305611">
        <w:rPr>
          <w:rFonts w:ascii="Times New Roman" w:eastAsia="Times New Roman" w:hAnsi="Times New Roman" w:cs="Times New Roman"/>
          <w:sz w:val="28"/>
          <w:szCs w:val="28"/>
        </w:rPr>
        <w:t>Н</w:t>
      </w:r>
      <w:r w:rsidRPr="00E435A4">
        <w:rPr>
          <w:rFonts w:ascii="Times New Roman" w:eastAsia="Times New Roman" w:hAnsi="Times New Roman" w:cs="Times New Roman"/>
          <w:sz w:val="28"/>
          <w:szCs w:val="28"/>
        </w:rPr>
        <w:t>ОУ КДЦ Созвездие (далее по тексту - Центр) осуществляет ряд функций: личностно-созидательную, социально-пропедевтическую и социально-превентивную. Степень их реализации характеризует как качество, эффективность деятельности учреждения в целом, так и каждого ее структурного элемента: педагогического взаимодействие, деятельность педагога и воспитанника, содержание образования, методы, формы и средства образования. Функции также являются исходным основанием для проектирования, анализа и непосредственной практики педагогической деятельности.</w:t>
      </w:r>
    </w:p>
    <w:p w14:paraId="196AD89D" w14:textId="77777777" w:rsidR="00670752" w:rsidRPr="00E435A4" w:rsidRDefault="00670752" w:rsidP="00670752">
      <w:pPr>
        <w:spacing w:after="0" w:line="240" w:lineRule="auto"/>
        <w:jc w:val="both"/>
        <w:outlineLvl w:val="0"/>
        <w:rPr>
          <w:rFonts w:ascii="Times New Roman" w:eastAsia="Times New Roman" w:hAnsi="Times New Roman" w:cs="Times New Roman"/>
          <w:sz w:val="28"/>
          <w:szCs w:val="28"/>
        </w:rPr>
      </w:pPr>
      <w:r w:rsidRPr="00E435A4">
        <w:rPr>
          <w:rFonts w:ascii="Times New Roman" w:eastAsia="Times New Roman" w:hAnsi="Times New Roman" w:cs="Times New Roman"/>
          <w:sz w:val="28"/>
          <w:szCs w:val="28"/>
        </w:rPr>
        <w:t>Предназначение учреждения, приоритеты развития, цели и стратегии Центра определяются коллегиально на основе решения педагогического совета.</w:t>
      </w:r>
    </w:p>
    <w:p w14:paraId="3304B8E2" w14:textId="34F4BFAE" w:rsidR="006342C9" w:rsidRPr="00E435A4" w:rsidRDefault="00B3528F" w:rsidP="006342C9">
      <w:pPr>
        <w:jc w:val="both"/>
        <w:rPr>
          <w:rFonts w:ascii="Times New Roman" w:hAnsi="Times New Roman" w:cs="Times New Roman"/>
          <w:spacing w:val="-4"/>
          <w:sz w:val="28"/>
          <w:szCs w:val="28"/>
        </w:rPr>
      </w:pPr>
      <w:r w:rsidRPr="00E435A4">
        <w:rPr>
          <w:rFonts w:ascii="Times New Roman" w:hAnsi="Times New Roman" w:cs="Times New Roman"/>
          <w:spacing w:val="-4"/>
          <w:sz w:val="28"/>
          <w:szCs w:val="28"/>
        </w:rPr>
        <w:t>Основными направлениями деятельности Центра в сфере воспитания и образования в 202</w:t>
      </w:r>
      <w:r w:rsidR="001C38BB">
        <w:rPr>
          <w:rFonts w:ascii="Times New Roman" w:hAnsi="Times New Roman" w:cs="Times New Roman"/>
          <w:spacing w:val="-4"/>
          <w:sz w:val="28"/>
          <w:szCs w:val="28"/>
        </w:rPr>
        <w:t>3</w:t>
      </w:r>
      <w:r w:rsidRPr="00E435A4">
        <w:rPr>
          <w:rFonts w:ascii="Times New Roman" w:hAnsi="Times New Roman" w:cs="Times New Roman"/>
          <w:spacing w:val="-4"/>
          <w:sz w:val="28"/>
          <w:szCs w:val="28"/>
        </w:rPr>
        <w:t xml:space="preserve"> году стали:</w:t>
      </w:r>
    </w:p>
    <w:p w14:paraId="57357245" w14:textId="77777777" w:rsidR="006342C9" w:rsidRPr="00E435A4" w:rsidRDefault="00B3528F" w:rsidP="006342C9">
      <w:pPr>
        <w:pStyle w:val="a3"/>
        <w:numPr>
          <w:ilvl w:val="0"/>
          <w:numId w:val="34"/>
        </w:numPr>
        <w:ind w:left="357" w:firstLine="709"/>
        <w:jc w:val="both"/>
        <w:rPr>
          <w:rFonts w:ascii="Times New Roman" w:hAnsi="Times New Roman" w:cs="Times New Roman"/>
          <w:spacing w:val="-4"/>
          <w:sz w:val="28"/>
          <w:szCs w:val="28"/>
        </w:rPr>
      </w:pPr>
      <w:r w:rsidRPr="00E435A4">
        <w:rPr>
          <w:rFonts w:ascii="Times New Roman" w:hAnsi="Times New Roman" w:cs="Times New Roman"/>
          <w:spacing w:val="-4"/>
          <w:sz w:val="28"/>
          <w:szCs w:val="28"/>
        </w:rPr>
        <w:t>разработка и реализация программ краевых профильных смен;</w:t>
      </w:r>
    </w:p>
    <w:p w14:paraId="386D9570" w14:textId="77777777" w:rsidR="006342C9" w:rsidRPr="00E435A4" w:rsidRDefault="00B3528F" w:rsidP="006342C9">
      <w:pPr>
        <w:pStyle w:val="a3"/>
        <w:numPr>
          <w:ilvl w:val="0"/>
          <w:numId w:val="34"/>
        </w:numPr>
        <w:ind w:left="357" w:firstLine="709"/>
        <w:jc w:val="both"/>
        <w:rPr>
          <w:rFonts w:ascii="Times New Roman" w:hAnsi="Times New Roman" w:cs="Times New Roman"/>
          <w:spacing w:val="-4"/>
          <w:sz w:val="28"/>
          <w:szCs w:val="28"/>
        </w:rPr>
      </w:pPr>
      <w:r w:rsidRPr="00E435A4">
        <w:rPr>
          <w:rFonts w:ascii="Times New Roman" w:hAnsi="Times New Roman" w:cs="Times New Roman"/>
          <w:spacing w:val="-4"/>
          <w:sz w:val="28"/>
          <w:szCs w:val="28"/>
        </w:rPr>
        <w:t>инновационно-педагогическая деятельность;</w:t>
      </w:r>
    </w:p>
    <w:p w14:paraId="5F0AB164" w14:textId="77777777" w:rsidR="006342C9" w:rsidRPr="00E435A4" w:rsidRDefault="00B3528F" w:rsidP="006342C9">
      <w:pPr>
        <w:pStyle w:val="a3"/>
        <w:numPr>
          <w:ilvl w:val="0"/>
          <w:numId w:val="34"/>
        </w:numPr>
        <w:ind w:left="357" w:firstLine="709"/>
        <w:jc w:val="both"/>
        <w:rPr>
          <w:rFonts w:ascii="Times New Roman" w:hAnsi="Times New Roman" w:cs="Times New Roman"/>
          <w:spacing w:val="-4"/>
          <w:sz w:val="28"/>
          <w:szCs w:val="28"/>
        </w:rPr>
      </w:pPr>
      <w:r w:rsidRPr="00E435A4">
        <w:rPr>
          <w:rFonts w:ascii="Times New Roman" w:hAnsi="Times New Roman" w:cs="Times New Roman"/>
          <w:spacing w:val="-4"/>
          <w:sz w:val="28"/>
          <w:szCs w:val="28"/>
        </w:rPr>
        <w:t>обучающая деятельность;</w:t>
      </w:r>
    </w:p>
    <w:p w14:paraId="38444303" w14:textId="77777777" w:rsidR="006342C9" w:rsidRPr="00E435A4" w:rsidRDefault="00B3528F" w:rsidP="006342C9">
      <w:pPr>
        <w:pStyle w:val="a3"/>
        <w:numPr>
          <w:ilvl w:val="0"/>
          <w:numId w:val="34"/>
        </w:numPr>
        <w:ind w:left="357" w:firstLine="709"/>
        <w:jc w:val="both"/>
        <w:rPr>
          <w:rFonts w:ascii="Times New Roman" w:hAnsi="Times New Roman" w:cs="Times New Roman"/>
          <w:spacing w:val="-4"/>
          <w:sz w:val="28"/>
          <w:szCs w:val="28"/>
        </w:rPr>
      </w:pPr>
      <w:r w:rsidRPr="00E435A4">
        <w:rPr>
          <w:rFonts w:ascii="Times New Roman" w:hAnsi="Times New Roman" w:cs="Times New Roman"/>
          <w:spacing w:val="-4"/>
          <w:sz w:val="28"/>
          <w:szCs w:val="28"/>
        </w:rPr>
        <w:t>реализация программ предпрофессиональной подготовки: профессионального самоопределения подростков «Дополнительная общеразвивающая программа «Я-вожатый»;</w:t>
      </w:r>
    </w:p>
    <w:p w14:paraId="2DCBA355" w14:textId="77777777" w:rsidR="006342C9" w:rsidRPr="00E435A4" w:rsidRDefault="00B3528F" w:rsidP="006342C9">
      <w:pPr>
        <w:pStyle w:val="a3"/>
        <w:numPr>
          <w:ilvl w:val="0"/>
          <w:numId w:val="34"/>
        </w:numPr>
        <w:ind w:left="357" w:firstLine="709"/>
        <w:jc w:val="both"/>
        <w:rPr>
          <w:rFonts w:ascii="Times New Roman" w:hAnsi="Times New Roman" w:cs="Times New Roman"/>
          <w:spacing w:val="-4"/>
          <w:sz w:val="28"/>
          <w:szCs w:val="28"/>
        </w:rPr>
      </w:pPr>
      <w:r w:rsidRPr="00E435A4">
        <w:rPr>
          <w:rFonts w:ascii="Times New Roman" w:hAnsi="Times New Roman" w:cs="Times New Roman"/>
          <w:spacing w:val="-4"/>
          <w:sz w:val="28"/>
          <w:szCs w:val="28"/>
        </w:rPr>
        <w:t>реализация программы подготовки по должности «Вожатый»;</w:t>
      </w:r>
    </w:p>
    <w:p w14:paraId="7845B42A" w14:textId="77777777" w:rsidR="006342C9" w:rsidRPr="00E435A4" w:rsidRDefault="00B3528F" w:rsidP="006342C9">
      <w:pPr>
        <w:pStyle w:val="a3"/>
        <w:numPr>
          <w:ilvl w:val="0"/>
          <w:numId w:val="34"/>
        </w:numPr>
        <w:ind w:left="357" w:firstLine="709"/>
        <w:jc w:val="both"/>
        <w:rPr>
          <w:rFonts w:ascii="Times New Roman" w:hAnsi="Times New Roman" w:cs="Times New Roman"/>
          <w:spacing w:val="-4"/>
          <w:sz w:val="28"/>
          <w:szCs w:val="28"/>
        </w:rPr>
      </w:pPr>
      <w:r w:rsidRPr="00E435A4">
        <w:rPr>
          <w:rFonts w:ascii="Times New Roman" w:hAnsi="Times New Roman" w:cs="Times New Roman"/>
          <w:spacing w:val="-4"/>
          <w:sz w:val="28"/>
          <w:szCs w:val="28"/>
        </w:rPr>
        <w:t>психолого-педагогическая деятельность;</w:t>
      </w:r>
    </w:p>
    <w:p w14:paraId="251DA99E" w14:textId="77777777" w:rsidR="006342C9" w:rsidRPr="00E435A4" w:rsidRDefault="00B3528F" w:rsidP="006342C9">
      <w:pPr>
        <w:pStyle w:val="a3"/>
        <w:numPr>
          <w:ilvl w:val="0"/>
          <w:numId w:val="34"/>
        </w:numPr>
        <w:ind w:left="357" w:firstLine="709"/>
        <w:jc w:val="both"/>
        <w:rPr>
          <w:rFonts w:ascii="Times New Roman" w:hAnsi="Times New Roman" w:cs="Times New Roman"/>
          <w:spacing w:val="-4"/>
          <w:sz w:val="28"/>
          <w:szCs w:val="28"/>
        </w:rPr>
      </w:pPr>
      <w:r w:rsidRPr="00E435A4">
        <w:rPr>
          <w:rFonts w:ascii="Times New Roman" w:hAnsi="Times New Roman" w:cs="Times New Roman"/>
          <w:spacing w:val="-4"/>
          <w:sz w:val="28"/>
          <w:szCs w:val="28"/>
        </w:rPr>
        <w:t>информационно-издательская деятельность;</w:t>
      </w:r>
    </w:p>
    <w:p w14:paraId="7E00DDB3" w14:textId="77777777" w:rsidR="006342C9" w:rsidRPr="00E435A4" w:rsidRDefault="00B3528F" w:rsidP="006342C9">
      <w:pPr>
        <w:pStyle w:val="a3"/>
        <w:numPr>
          <w:ilvl w:val="0"/>
          <w:numId w:val="34"/>
        </w:numPr>
        <w:ind w:left="357" w:firstLine="709"/>
        <w:jc w:val="both"/>
        <w:rPr>
          <w:rFonts w:ascii="Times New Roman" w:hAnsi="Times New Roman" w:cs="Times New Roman"/>
          <w:spacing w:val="-4"/>
          <w:sz w:val="28"/>
          <w:szCs w:val="28"/>
        </w:rPr>
      </w:pPr>
      <w:r w:rsidRPr="00E435A4">
        <w:rPr>
          <w:rFonts w:ascii="Times New Roman" w:hAnsi="Times New Roman" w:cs="Times New Roman"/>
          <w:spacing w:val="-4"/>
          <w:sz w:val="28"/>
          <w:szCs w:val="28"/>
        </w:rPr>
        <w:t>развитие профессионального потенциала педагогического коллектива;</w:t>
      </w:r>
    </w:p>
    <w:p w14:paraId="02460AED" w14:textId="77777777" w:rsidR="006342C9" w:rsidRPr="00E435A4" w:rsidRDefault="00B3528F" w:rsidP="006342C9">
      <w:pPr>
        <w:pStyle w:val="a3"/>
        <w:numPr>
          <w:ilvl w:val="0"/>
          <w:numId w:val="34"/>
        </w:numPr>
        <w:ind w:left="357" w:firstLine="709"/>
        <w:jc w:val="both"/>
        <w:rPr>
          <w:rFonts w:ascii="Times New Roman" w:hAnsi="Times New Roman" w:cs="Times New Roman"/>
          <w:spacing w:val="-4"/>
          <w:sz w:val="28"/>
          <w:szCs w:val="28"/>
        </w:rPr>
      </w:pPr>
      <w:r w:rsidRPr="00E435A4">
        <w:rPr>
          <w:rFonts w:ascii="Times New Roman" w:hAnsi="Times New Roman" w:cs="Times New Roman"/>
          <w:spacing w:val="-4"/>
          <w:sz w:val="28"/>
          <w:szCs w:val="28"/>
        </w:rPr>
        <w:t>распространение опыта работы;</w:t>
      </w:r>
    </w:p>
    <w:p w14:paraId="541DD2FB" w14:textId="77777777" w:rsidR="006342C9" w:rsidRPr="00E435A4" w:rsidRDefault="006342C9" w:rsidP="006342C9">
      <w:pPr>
        <w:pStyle w:val="a3"/>
        <w:numPr>
          <w:ilvl w:val="0"/>
          <w:numId w:val="34"/>
        </w:numPr>
        <w:ind w:left="357" w:firstLine="709"/>
        <w:jc w:val="both"/>
        <w:rPr>
          <w:rFonts w:ascii="Times New Roman" w:hAnsi="Times New Roman" w:cs="Times New Roman"/>
          <w:spacing w:val="-4"/>
          <w:sz w:val="28"/>
          <w:szCs w:val="28"/>
        </w:rPr>
      </w:pPr>
      <w:r w:rsidRPr="00E435A4">
        <w:rPr>
          <w:rFonts w:ascii="Times New Roman" w:hAnsi="Times New Roman" w:cs="Times New Roman"/>
          <w:spacing w:val="-4"/>
          <w:sz w:val="28"/>
          <w:szCs w:val="28"/>
        </w:rPr>
        <w:lastRenderedPageBreak/>
        <w:t>методическое обеспечение учебно-воспитательного процесса;</w:t>
      </w:r>
    </w:p>
    <w:p w14:paraId="1733B976" w14:textId="77777777" w:rsidR="006342C9" w:rsidRPr="00E435A4" w:rsidRDefault="006342C9" w:rsidP="006342C9">
      <w:pPr>
        <w:pStyle w:val="a3"/>
        <w:numPr>
          <w:ilvl w:val="0"/>
          <w:numId w:val="34"/>
        </w:numPr>
        <w:ind w:left="357" w:firstLine="709"/>
        <w:jc w:val="both"/>
        <w:rPr>
          <w:rFonts w:ascii="Times New Roman" w:hAnsi="Times New Roman" w:cs="Times New Roman"/>
          <w:spacing w:val="-4"/>
          <w:sz w:val="28"/>
          <w:szCs w:val="28"/>
        </w:rPr>
      </w:pPr>
      <w:r w:rsidRPr="00E435A4">
        <w:rPr>
          <w:rFonts w:ascii="Times New Roman" w:hAnsi="Times New Roman" w:cs="Times New Roman"/>
          <w:spacing w:val="-4"/>
          <w:sz w:val="28"/>
          <w:szCs w:val="28"/>
        </w:rPr>
        <w:t>осуществление организационно-методической деятельности;</w:t>
      </w:r>
    </w:p>
    <w:p w14:paraId="365E98EB" w14:textId="77777777" w:rsidR="00B3528F" w:rsidRPr="00E435A4" w:rsidRDefault="006342C9" w:rsidP="006342C9">
      <w:pPr>
        <w:pStyle w:val="a3"/>
        <w:numPr>
          <w:ilvl w:val="0"/>
          <w:numId w:val="34"/>
        </w:numPr>
        <w:ind w:left="357" w:firstLine="709"/>
        <w:jc w:val="both"/>
        <w:rPr>
          <w:rFonts w:ascii="Times New Roman" w:hAnsi="Times New Roman" w:cs="Times New Roman"/>
          <w:spacing w:val="-4"/>
          <w:sz w:val="28"/>
          <w:szCs w:val="28"/>
        </w:rPr>
      </w:pPr>
      <w:r w:rsidRPr="00E435A4">
        <w:rPr>
          <w:rFonts w:ascii="Times New Roman" w:hAnsi="Times New Roman" w:cs="Times New Roman"/>
          <w:spacing w:val="-4"/>
          <w:sz w:val="28"/>
          <w:szCs w:val="28"/>
        </w:rPr>
        <w:t>осуществление научно-методической деятельности.</w:t>
      </w:r>
    </w:p>
    <w:p w14:paraId="0A4408AD" w14:textId="77777777" w:rsidR="00670752" w:rsidRPr="00E435A4" w:rsidRDefault="00670752" w:rsidP="00670752">
      <w:pPr>
        <w:spacing w:after="0"/>
        <w:jc w:val="both"/>
        <w:rPr>
          <w:rFonts w:ascii="Times New Roman" w:eastAsia="Times New Roman" w:hAnsi="Times New Roman" w:cs="Times New Roman"/>
          <w:sz w:val="28"/>
          <w:szCs w:val="28"/>
        </w:rPr>
      </w:pPr>
      <w:r w:rsidRPr="00E435A4">
        <w:rPr>
          <w:rFonts w:ascii="Times New Roman" w:eastAsia="Times New Roman" w:hAnsi="Times New Roman" w:cs="Times New Roman"/>
          <w:sz w:val="28"/>
          <w:szCs w:val="28"/>
        </w:rPr>
        <w:t>Образовательный процесс центра обеспечен дополнительными общеразвивающими программами, которые реализуются на краевых профильных сменах по направленностям: социально-гуманитарная, художественная, физкультурно-спортивная, техническая, естественнонаучная, туристско-краеведческая.</w:t>
      </w:r>
    </w:p>
    <w:p w14:paraId="6F0D8493" w14:textId="77777777" w:rsidR="00670752" w:rsidRPr="000D1CD8" w:rsidRDefault="00670752" w:rsidP="002B1400">
      <w:pPr>
        <w:pStyle w:val="a3"/>
        <w:spacing w:after="0" w:line="240" w:lineRule="auto"/>
        <w:ind w:left="709" w:firstLine="0"/>
        <w:jc w:val="both"/>
        <w:rPr>
          <w:rFonts w:ascii="Times New Roman" w:hAnsi="Times New Roman" w:cs="Times New Roman"/>
          <w:b/>
          <w:sz w:val="28"/>
          <w:szCs w:val="24"/>
        </w:rPr>
      </w:pPr>
      <w:r w:rsidRPr="000D1CD8">
        <w:rPr>
          <w:rFonts w:ascii="Times New Roman" w:hAnsi="Times New Roman" w:cs="Times New Roman"/>
          <w:b/>
          <w:sz w:val="28"/>
          <w:szCs w:val="24"/>
        </w:rPr>
        <w:t>1.1.3. Разработка и реализация программ краевых профильных смен и мероприятий.</w:t>
      </w:r>
    </w:p>
    <w:p w14:paraId="74A3F04A" w14:textId="5F89FD4D" w:rsidR="00670752" w:rsidRPr="000D1CD8" w:rsidRDefault="00576B3C" w:rsidP="003613B4">
      <w:pPr>
        <w:spacing w:after="0"/>
        <w:jc w:val="both"/>
        <w:rPr>
          <w:rFonts w:ascii="Times New Roman" w:hAnsi="Times New Roman" w:cs="Times New Roman"/>
          <w:sz w:val="28"/>
          <w:szCs w:val="24"/>
        </w:rPr>
      </w:pPr>
      <w:r w:rsidRPr="000D1CD8">
        <w:rPr>
          <w:rFonts w:ascii="Times New Roman" w:hAnsi="Times New Roman" w:cs="Times New Roman"/>
          <w:sz w:val="28"/>
          <w:szCs w:val="24"/>
        </w:rPr>
        <w:t>За 202</w:t>
      </w:r>
      <w:r w:rsidR="001C38BB">
        <w:rPr>
          <w:rFonts w:ascii="Times New Roman" w:hAnsi="Times New Roman" w:cs="Times New Roman"/>
          <w:sz w:val="28"/>
          <w:szCs w:val="24"/>
        </w:rPr>
        <w:t>3</w:t>
      </w:r>
      <w:r w:rsidR="00670752" w:rsidRPr="000D1CD8">
        <w:rPr>
          <w:rFonts w:ascii="Times New Roman" w:hAnsi="Times New Roman" w:cs="Times New Roman"/>
          <w:sz w:val="28"/>
          <w:szCs w:val="24"/>
        </w:rPr>
        <w:t xml:space="preserve"> год в дружинах Созвезд</w:t>
      </w:r>
      <w:r w:rsidR="00C9282A" w:rsidRPr="000D1CD8">
        <w:rPr>
          <w:rFonts w:ascii="Times New Roman" w:hAnsi="Times New Roman" w:cs="Times New Roman"/>
          <w:sz w:val="28"/>
          <w:szCs w:val="24"/>
        </w:rPr>
        <w:t xml:space="preserve">ие и им. </w:t>
      </w:r>
      <w:proofErr w:type="spellStart"/>
      <w:r w:rsidR="00C9282A" w:rsidRPr="000D1CD8">
        <w:rPr>
          <w:rFonts w:ascii="Times New Roman" w:hAnsi="Times New Roman" w:cs="Times New Roman"/>
          <w:sz w:val="28"/>
          <w:szCs w:val="24"/>
        </w:rPr>
        <w:t>Бонивура</w:t>
      </w:r>
      <w:proofErr w:type="spellEnd"/>
      <w:r w:rsidR="00C9282A" w:rsidRPr="000D1CD8">
        <w:rPr>
          <w:rFonts w:ascii="Times New Roman" w:hAnsi="Times New Roman" w:cs="Times New Roman"/>
          <w:sz w:val="28"/>
          <w:szCs w:val="24"/>
        </w:rPr>
        <w:t xml:space="preserve"> реализовано 3</w:t>
      </w:r>
      <w:r w:rsidR="00F55A67">
        <w:rPr>
          <w:rFonts w:ascii="Times New Roman" w:hAnsi="Times New Roman" w:cs="Times New Roman"/>
          <w:sz w:val="28"/>
          <w:szCs w:val="24"/>
        </w:rPr>
        <w:t>5</w:t>
      </w:r>
      <w:r w:rsidR="006653BE" w:rsidRPr="000D1CD8">
        <w:rPr>
          <w:rFonts w:ascii="Times New Roman" w:hAnsi="Times New Roman" w:cs="Times New Roman"/>
          <w:sz w:val="28"/>
          <w:szCs w:val="24"/>
        </w:rPr>
        <w:t xml:space="preserve"> </w:t>
      </w:r>
      <w:r w:rsidR="00670752" w:rsidRPr="000D1CD8">
        <w:rPr>
          <w:rFonts w:ascii="Times New Roman" w:hAnsi="Times New Roman" w:cs="Times New Roman"/>
          <w:sz w:val="28"/>
          <w:szCs w:val="24"/>
        </w:rPr>
        <w:t xml:space="preserve">краевых профильных </w:t>
      </w:r>
      <w:proofErr w:type="gramStart"/>
      <w:r w:rsidR="00670752" w:rsidRPr="000D1CD8">
        <w:rPr>
          <w:rFonts w:ascii="Times New Roman" w:hAnsi="Times New Roman" w:cs="Times New Roman"/>
          <w:sz w:val="28"/>
          <w:szCs w:val="24"/>
        </w:rPr>
        <w:t>смен .</w:t>
      </w:r>
      <w:proofErr w:type="gramEnd"/>
    </w:p>
    <w:p w14:paraId="50462E82" w14:textId="02637076" w:rsidR="00670752" w:rsidRPr="000D1CD8" w:rsidRDefault="00670752" w:rsidP="003613B4">
      <w:pPr>
        <w:spacing w:after="0"/>
        <w:jc w:val="both"/>
        <w:rPr>
          <w:rFonts w:ascii="Times New Roman" w:hAnsi="Times New Roman" w:cs="Times New Roman"/>
          <w:sz w:val="28"/>
          <w:szCs w:val="24"/>
        </w:rPr>
      </w:pPr>
      <w:r w:rsidRPr="000D1CD8">
        <w:rPr>
          <w:rFonts w:ascii="Times New Roman" w:hAnsi="Times New Roman" w:cs="Times New Roman"/>
          <w:sz w:val="28"/>
          <w:szCs w:val="24"/>
        </w:rPr>
        <w:t>В соответствии с Положением о порядке подбора детей в др</w:t>
      </w:r>
      <w:r w:rsidR="00DD7FA2" w:rsidRPr="000D1CD8">
        <w:rPr>
          <w:rFonts w:ascii="Times New Roman" w:hAnsi="Times New Roman" w:cs="Times New Roman"/>
          <w:sz w:val="28"/>
          <w:szCs w:val="24"/>
        </w:rPr>
        <w:t>ужины КГБ</w:t>
      </w:r>
      <w:r w:rsidR="00305611" w:rsidRPr="000D1CD8">
        <w:rPr>
          <w:rFonts w:ascii="Times New Roman" w:hAnsi="Times New Roman" w:cs="Times New Roman"/>
          <w:sz w:val="28"/>
          <w:szCs w:val="24"/>
        </w:rPr>
        <w:t>Н</w:t>
      </w:r>
      <w:r w:rsidR="00DD7FA2" w:rsidRPr="000D1CD8">
        <w:rPr>
          <w:rFonts w:ascii="Times New Roman" w:hAnsi="Times New Roman" w:cs="Times New Roman"/>
          <w:sz w:val="28"/>
          <w:szCs w:val="24"/>
        </w:rPr>
        <w:t>ОУ КДЦ Созвездие в 202</w:t>
      </w:r>
      <w:r w:rsidR="003A7663">
        <w:rPr>
          <w:rFonts w:ascii="Times New Roman" w:hAnsi="Times New Roman" w:cs="Times New Roman"/>
          <w:sz w:val="28"/>
          <w:szCs w:val="24"/>
        </w:rPr>
        <w:t>3</w:t>
      </w:r>
      <w:r w:rsidRPr="000D1CD8">
        <w:rPr>
          <w:rFonts w:ascii="Times New Roman" w:hAnsi="Times New Roman" w:cs="Times New Roman"/>
          <w:sz w:val="28"/>
          <w:szCs w:val="24"/>
        </w:rPr>
        <w:t xml:space="preserve"> году учреждением были проведены смены, финансируемые из средств, направленных на выполнение государственного задания, а также (в каникулярный период) смены, проводимые за родительскую плату.</w:t>
      </w:r>
    </w:p>
    <w:p w14:paraId="2F731329" w14:textId="692273B2" w:rsidR="00670752" w:rsidRPr="000D1CD8" w:rsidRDefault="00670752" w:rsidP="00DB7BD5">
      <w:pPr>
        <w:spacing w:after="0"/>
        <w:jc w:val="both"/>
        <w:rPr>
          <w:rFonts w:ascii="Times New Roman" w:hAnsi="Times New Roman" w:cs="Times New Roman"/>
          <w:sz w:val="28"/>
          <w:szCs w:val="24"/>
        </w:rPr>
      </w:pPr>
      <w:r w:rsidRPr="000D1CD8">
        <w:rPr>
          <w:rFonts w:ascii="Times New Roman" w:hAnsi="Times New Roman" w:cs="Times New Roman"/>
          <w:sz w:val="28"/>
          <w:szCs w:val="24"/>
        </w:rPr>
        <w:t xml:space="preserve">В дружине «Созвездие» во </w:t>
      </w:r>
      <w:proofErr w:type="spellStart"/>
      <w:r w:rsidRPr="000D1CD8">
        <w:rPr>
          <w:rFonts w:ascii="Times New Roman" w:hAnsi="Times New Roman" w:cs="Times New Roman"/>
          <w:sz w:val="28"/>
          <w:szCs w:val="24"/>
        </w:rPr>
        <w:t>внеканикулярный</w:t>
      </w:r>
      <w:proofErr w:type="spellEnd"/>
      <w:r w:rsidRPr="000D1CD8">
        <w:rPr>
          <w:rFonts w:ascii="Times New Roman" w:hAnsi="Times New Roman" w:cs="Times New Roman"/>
          <w:sz w:val="28"/>
          <w:szCs w:val="24"/>
        </w:rPr>
        <w:t xml:space="preserve"> период было реализовано </w:t>
      </w:r>
      <w:r w:rsidR="00B33C0B" w:rsidRPr="00DB7BD5">
        <w:rPr>
          <w:rFonts w:ascii="Times New Roman" w:hAnsi="Times New Roman" w:cs="Times New Roman"/>
          <w:sz w:val="28"/>
          <w:szCs w:val="24"/>
        </w:rPr>
        <w:t>2</w:t>
      </w:r>
      <w:r w:rsidR="00DB7BD5" w:rsidRPr="00DB7BD5">
        <w:rPr>
          <w:rFonts w:ascii="Times New Roman" w:hAnsi="Times New Roman" w:cs="Times New Roman"/>
          <w:sz w:val="28"/>
          <w:szCs w:val="24"/>
        </w:rPr>
        <w:t>1</w:t>
      </w:r>
      <w:r w:rsidRPr="00DB7BD5">
        <w:rPr>
          <w:rFonts w:ascii="Times New Roman" w:hAnsi="Times New Roman" w:cs="Times New Roman"/>
          <w:sz w:val="28"/>
          <w:szCs w:val="24"/>
        </w:rPr>
        <w:t xml:space="preserve"> краев</w:t>
      </w:r>
      <w:r w:rsidR="00DB7BD5" w:rsidRPr="00DB7BD5">
        <w:rPr>
          <w:rFonts w:ascii="Times New Roman" w:hAnsi="Times New Roman" w:cs="Times New Roman"/>
          <w:sz w:val="28"/>
          <w:szCs w:val="24"/>
        </w:rPr>
        <w:t>ая</w:t>
      </w:r>
      <w:r w:rsidRPr="00DB7BD5">
        <w:rPr>
          <w:rFonts w:ascii="Times New Roman" w:hAnsi="Times New Roman" w:cs="Times New Roman"/>
          <w:sz w:val="28"/>
          <w:szCs w:val="24"/>
        </w:rPr>
        <w:t xml:space="preserve"> профильн</w:t>
      </w:r>
      <w:r w:rsidR="00DB7BD5" w:rsidRPr="00DB7BD5">
        <w:rPr>
          <w:rFonts w:ascii="Times New Roman" w:hAnsi="Times New Roman" w:cs="Times New Roman"/>
          <w:sz w:val="28"/>
          <w:szCs w:val="24"/>
        </w:rPr>
        <w:t>ая</w:t>
      </w:r>
      <w:r w:rsidRPr="00DB7BD5">
        <w:rPr>
          <w:rFonts w:ascii="Times New Roman" w:hAnsi="Times New Roman" w:cs="Times New Roman"/>
          <w:sz w:val="28"/>
          <w:szCs w:val="24"/>
        </w:rPr>
        <w:t xml:space="preserve"> смен</w:t>
      </w:r>
      <w:r w:rsidR="00DB7BD5" w:rsidRPr="00DB7BD5">
        <w:rPr>
          <w:rFonts w:ascii="Times New Roman" w:hAnsi="Times New Roman" w:cs="Times New Roman"/>
          <w:sz w:val="28"/>
          <w:szCs w:val="24"/>
        </w:rPr>
        <w:t>а</w:t>
      </w:r>
      <w:r w:rsidRPr="00DB7BD5">
        <w:rPr>
          <w:rFonts w:ascii="Times New Roman" w:hAnsi="Times New Roman" w:cs="Times New Roman"/>
          <w:sz w:val="28"/>
          <w:szCs w:val="24"/>
        </w:rPr>
        <w:t xml:space="preserve"> и мероприяти</w:t>
      </w:r>
      <w:r w:rsidR="00DB7BD5" w:rsidRPr="00DB7BD5">
        <w:rPr>
          <w:rFonts w:ascii="Times New Roman" w:hAnsi="Times New Roman" w:cs="Times New Roman"/>
          <w:sz w:val="28"/>
          <w:szCs w:val="24"/>
        </w:rPr>
        <w:t>я</w:t>
      </w:r>
      <w:r w:rsidRPr="00DB7BD5">
        <w:rPr>
          <w:rFonts w:ascii="Times New Roman" w:hAnsi="Times New Roman" w:cs="Times New Roman"/>
          <w:sz w:val="28"/>
          <w:szCs w:val="24"/>
        </w:rPr>
        <w:t>: «Региональный этап всероссий</w:t>
      </w:r>
      <w:r w:rsidR="00C9282A" w:rsidRPr="00DB7BD5">
        <w:rPr>
          <w:rFonts w:ascii="Times New Roman" w:hAnsi="Times New Roman" w:cs="Times New Roman"/>
          <w:sz w:val="28"/>
          <w:szCs w:val="24"/>
        </w:rPr>
        <w:t>ской олимпиады школьников в</w:t>
      </w:r>
      <w:r w:rsidR="00662A22" w:rsidRPr="00DB7BD5">
        <w:rPr>
          <w:rFonts w:ascii="Times New Roman" w:hAnsi="Times New Roman" w:cs="Times New Roman"/>
          <w:sz w:val="28"/>
          <w:szCs w:val="24"/>
        </w:rPr>
        <w:t xml:space="preserve"> 202</w:t>
      </w:r>
      <w:r w:rsidR="003A7663" w:rsidRPr="00DB7BD5">
        <w:rPr>
          <w:rFonts w:ascii="Times New Roman" w:hAnsi="Times New Roman" w:cs="Times New Roman"/>
          <w:sz w:val="28"/>
          <w:szCs w:val="24"/>
        </w:rPr>
        <w:t>2</w:t>
      </w:r>
      <w:r w:rsidR="00662A22" w:rsidRPr="00DB7BD5">
        <w:rPr>
          <w:rFonts w:ascii="Times New Roman" w:hAnsi="Times New Roman" w:cs="Times New Roman"/>
          <w:sz w:val="28"/>
          <w:szCs w:val="24"/>
        </w:rPr>
        <w:t>/20</w:t>
      </w:r>
      <w:r w:rsidR="006653BE" w:rsidRPr="00DB7BD5">
        <w:rPr>
          <w:rFonts w:ascii="Times New Roman" w:hAnsi="Times New Roman" w:cs="Times New Roman"/>
          <w:sz w:val="28"/>
          <w:szCs w:val="24"/>
        </w:rPr>
        <w:t>2</w:t>
      </w:r>
      <w:r w:rsidR="003A7663" w:rsidRPr="00DB7BD5">
        <w:rPr>
          <w:rFonts w:ascii="Times New Roman" w:hAnsi="Times New Roman" w:cs="Times New Roman"/>
          <w:sz w:val="28"/>
          <w:szCs w:val="24"/>
        </w:rPr>
        <w:t>3</w:t>
      </w:r>
      <w:r w:rsidRPr="00DB7BD5">
        <w:rPr>
          <w:rFonts w:ascii="Times New Roman" w:hAnsi="Times New Roman" w:cs="Times New Roman"/>
          <w:sz w:val="28"/>
          <w:szCs w:val="24"/>
        </w:rPr>
        <w:t xml:space="preserve"> учебном году», «</w:t>
      </w:r>
      <w:r w:rsidR="00772D8B" w:rsidRPr="00DB7BD5">
        <w:rPr>
          <w:rFonts w:ascii="Times New Roman" w:hAnsi="Times New Roman" w:cs="Times New Roman"/>
          <w:sz w:val="28"/>
          <w:szCs w:val="28"/>
        </w:rPr>
        <w:t>Весенняя школа анимации</w:t>
      </w:r>
      <w:r w:rsidRPr="00DB7BD5">
        <w:rPr>
          <w:rFonts w:ascii="Times New Roman" w:hAnsi="Times New Roman" w:cs="Times New Roman"/>
          <w:sz w:val="28"/>
          <w:szCs w:val="28"/>
        </w:rPr>
        <w:t>»,</w:t>
      </w:r>
      <w:r w:rsidRPr="00DB7BD5">
        <w:rPr>
          <w:rFonts w:ascii="Times New Roman" w:hAnsi="Times New Roman" w:cs="Times New Roman"/>
          <w:sz w:val="28"/>
          <w:szCs w:val="24"/>
        </w:rPr>
        <w:t xml:space="preserve"> </w:t>
      </w:r>
      <w:r w:rsidR="00C9282A" w:rsidRPr="00DB7BD5">
        <w:rPr>
          <w:rFonts w:ascii="Times New Roman" w:hAnsi="Times New Roman" w:cs="Times New Roman"/>
          <w:sz w:val="28"/>
          <w:szCs w:val="24"/>
        </w:rPr>
        <w:t>«МатКод-202</w:t>
      </w:r>
      <w:r w:rsidR="003A7663" w:rsidRPr="00DB7BD5">
        <w:rPr>
          <w:rFonts w:ascii="Times New Roman" w:hAnsi="Times New Roman" w:cs="Times New Roman"/>
          <w:sz w:val="28"/>
          <w:szCs w:val="24"/>
        </w:rPr>
        <w:t>3</w:t>
      </w:r>
      <w:r w:rsidRPr="00DB7BD5">
        <w:rPr>
          <w:rFonts w:ascii="Times New Roman" w:hAnsi="Times New Roman" w:cs="Times New Roman"/>
          <w:sz w:val="28"/>
          <w:szCs w:val="24"/>
        </w:rPr>
        <w:t xml:space="preserve">», </w:t>
      </w:r>
      <w:r w:rsidR="006E4BC1" w:rsidRPr="00DB7BD5">
        <w:rPr>
          <w:rFonts w:ascii="Times New Roman" w:hAnsi="Times New Roman" w:cs="Times New Roman"/>
          <w:sz w:val="28"/>
          <w:szCs w:val="28"/>
        </w:rPr>
        <w:t>«</w:t>
      </w:r>
      <w:r w:rsidR="006E4BC1" w:rsidRPr="00DB7BD5">
        <w:rPr>
          <w:rFonts w:ascii="Times New Roman" w:eastAsia="Calibri" w:hAnsi="Times New Roman" w:cs="Times New Roman"/>
          <w:spacing w:val="-4"/>
          <w:sz w:val="28"/>
          <w:szCs w:val="28"/>
        </w:rPr>
        <w:t>ФОКСТРОТ</w:t>
      </w:r>
      <w:r w:rsidRPr="00DB7BD5">
        <w:rPr>
          <w:rFonts w:ascii="Times New Roman" w:hAnsi="Times New Roman" w:cs="Times New Roman"/>
          <w:sz w:val="28"/>
          <w:szCs w:val="28"/>
        </w:rPr>
        <w:t>»,</w:t>
      </w:r>
      <w:r w:rsidRPr="00DB7BD5">
        <w:rPr>
          <w:rFonts w:ascii="Times New Roman" w:hAnsi="Times New Roman" w:cs="Times New Roman"/>
          <w:sz w:val="28"/>
          <w:szCs w:val="24"/>
        </w:rPr>
        <w:t xml:space="preserve"> «</w:t>
      </w:r>
      <w:r w:rsidR="006E4BC1" w:rsidRPr="00DB7BD5">
        <w:rPr>
          <w:rFonts w:ascii="Times New Roman" w:hAnsi="Times New Roman" w:cs="Times New Roman"/>
          <w:sz w:val="28"/>
          <w:szCs w:val="24"/>
        </w:rPr>
        <w:t>Перспектива</w:t>
      </w:r>
      <w:r w:rsidRPr="00DB7BD5">
        <w:rPr>
          <w:rFonts w:ascii="Times New Roman" w:hAnsi="Times New Roman" w:cs="Times New Roman"/>
          <w:sz w:val="28"/>
          <w:szCs w:val="24"/>
        </w:rPr>
        <w:t>», «</w:t>
      </w:r>
      <w:proofErr w:type="spellStart"/>
      <w:r w:rsidRPr="00DB7BD5">
        <w:rPr>
          <w:rFonts w:ascii="Times New Roman" w:hAnsi="Times New Roman" w:cs="Times New Roman"/>
          <w:sz w:val="28"/>
          <w:szCs w:val="24"/>
        </w:rPr>
        <w:t>ЛиМузИн</w:t>
      </w:r>
      <w:proofErr w:type="spellEnd"/>
      <w:r w:rsidRPr="00DB7BD5">
        <w:rPr>
          <w:rFonts w:ascii="Times New Roman" w:hAnsi="Times New Roman" w:cs="Times New Roman"/>
          <w:sz w:val="28"/>
          <w:szCs w:val="24"/>
        </w:rPr>
        <w:t>», «Погружение», «Пленэр»,</w:t>
      </w:r>
      <w:r w:rsidR="00C9282A" w:rsidRPr="00DB7BD5">
        <w:rPr>
          <w:rFonts w:ascii="Times New Roman" w:hAnsi="Times New Roman" w:cs="Times New Roman"/>
          <w:sz w:val="28"/>
          <w:szCs w:val="24"/>
        </w:rPr>
        <w:t xml:space="preserve"> «Горная школа</w:t>
      </w:r>
      <w:r w:rsidRPr="00DB7BD5">
        <w:rPr>
          <w:rFonts w:ascii="Times New Roman" w:hAnsi="Times New Roman" w:cs="Times New Roman"/>
          <w:sz w:val="28"/>
          <w:szCs w:val="24"/>
        </w:rPr>
        <w:t xml:space="preserve">», </w:t>
      </w:r>
      <w:r w:rsidRPr="00DB7BD5">
        <w:rPr>
          <w:rFonts w:ascii="Times New Roman" w:hAnsi="Times New Roman" w:cs="Times New Roman"/>
          <w:sz w:val="28"/>
          <w:szCs w:val="28"/>
        </w:rPr>
        <w:t>«</w:t>
      </w:r>
      <w:r w:rsidR="00772D8B" w:rsidRPr="00DB7BD5">
        <w:rPr>
          <w:rFonts w:ascii="Times New Roman" w:hAnsi="Times New Roman" w:cs="Times New Roman"/>
          <w:sz w:val="28"/>
          <w:szCs w:val="28"/>
          <w:lang w:val="en-US"/>
        </w:rPr>
        <w:t>Falk</w:t>
      </w:r>
      <w:r w:rsidR="00772D8B" w:rsidRPr="00DB7BD5">
        <w:rPr>
          <w:rFonts w:ascii="Times New Roman" w:hAnsi="Times New Roman" w:cs="Times New Roman"/>
          <w:sz w:val="28"/>
          <w:szCs w:val="28"/>
        </w:rPr>
        <w:t>лор</w:t>
      </w:r>
      <w:r w:rsidRPr="00DB7BD5">
        <w:rPr>
          <w:rFonts w:ascii="Times New Roman" w:hAnsi="Times New Roman" w:cs="Times New Roman"/>
          <w:sz w:val="28"/>
          <w:szCs w:val="28"/>
        </w:rPr>
        <w:t>»,</w:t>
      </w:r>
      <w:r w:rsidRPr="00DB7BD5">
        <w:rPr>
          <w:rFonts w:ascii="Times New Roman" w:hAnsi="Times New Roman" w:cs="Times New Roman"/>
          <w:sz w:val="28"/>
          <w:szCs w:val="24"/>
        </w:rPr>
        <w:t xml:space="preserve"> «Чемпионы», </w:t>
      </w:r>
      <w:r w:rsidR="00C9282A" w:rsidRPr="00DB7BD5">
        <w:rPr>
          <w:rFonts w:ascii="Times New Roman" w:hAnsi="Times New Roman" w:cs="Times New Roman"/>
          <w:sz w:val="28"/>
          <w:szCs w:val="24"/>
        </w:rPr>
        <w:t>«</w:t>
      </w:r>
      <w:r w:rsidR="006E4BC1" w:rsidRPr="00DB7BD5">
        <w:rPr>
          <w:rFonts w:ascii="Times New Roman" w:hAnsi="Times New Roman" w:cs="Times New Roman"/>
          <w:sz w:val="28"/>
          <w:szCs w:val="28"/>
        </w:rPr>
        <w:t>Новый год в Созвездии</w:t>
      </w:r>
      <w:r w:rsidRPr="00DB7BD5">
        <w:rPr>
          <w:rFonts w:ascii="Times New Roman" w:hAnsi="Times New Roman" w:cs="Times New Roman"/>
          <w:sz w:val="28"/>
          <w:szCs w:val="28"/>
        </w:rPr>
        <w:t>»,</w:t>
      </w:r>
      <w:r w:rsidRPr="00DB7BD5">
        <w:rPr>
          <w:rFonts w:ascii="Times New Roman" w:hAnsi="Times New Roman" w:cs="Times New Roman"/>
          <w:sz w:val="28"/>
          <w:szCs w:val="24"/>
        </w:rPr>
        <w:t xml:space="preserve"> </w:t>
      </w:r>
      <w:r w:rsidR="00C9282A" w:rsidRPr="00DB7BD5">
        <w:rPr>
          <w:rFonts w:ascii="Times New Roman" w:hAnsi="Times New Roman" w:cs="Times New Roman"/>
          <w:sz w:val="28"/>
          <w:szCs w:val="24"/>
        </w:rPr>
        <w:t>«</w:t>
      </w:r>
      <w:proofErr w:type="spellStart"/>
      <w:r w:rsidR="00C9282A" w:rsidRPr="00DB7BD5">
        <w:rPr>
          <w:rFonts w:ascii="Times New Roman" w:hAnsi="Times New Roman" w:cs="Times New Roman"/>
          <w:sz w:val="28"/>
          <w:szCs w:val="24"/>
        </w:rPr>
        <w:t>Медиашкола</w:t>
      </w:r>
      <w:proofErr w:type="spellEnd"/>
      <w:r w:rsidRPr="00DB7BD5">
        <w:rPr>
          <w:rFonts w:ascii="Times New Roman" w:hAnsi="Times New Roman" w:cs="Times New Roman"/>
          <w:sz w:val="28"/>
          <w:szCs w:val="24"/>
        </w:rPr>
        <w:t>»</w:t>
      </w:r>
      <w:r w:rsidR="00C9282A" w:rsidRPr="00DB7BD5">
        <w:rPr>
          <w:rFonts w:ascii="Times New Roman" w:hAnsi="Times New Roman" w:cs="Times New Roman"/>
          <w:sz w:val="28"/>
          <w:szCs w:val="24"/>
        </w:rPr>
        <w:t>, «Безопасное колесо», «Губернаторский колледж</w:t>
      </w:r>
      <w:r w:rsidR="0006136D" w:rsidRPr="00DB7BD5">
        <w:rPr>
          <w:rFonts w:ascii="Times New Roman" w:hAnsi="Times New Roman" w:cs="Times New Roman"/>
          <w:sz w:val="28"/>
          <w:szCs w:val="24"/>
        </w:rPr>
        <w:t xml:space="preserve"> управления</w:t>
      </w:r>
      <w:r w:rsidR="00C9282A" w:rsidRPr="00DB7BD5">
        <w:rPr>
          <w:rFonts w:ascii="Times New Roman" w:hAnsi="Times New Roman" w:cs="Times New Roman"/>
          <w:sz w:val="28"/>
          <w:szCs w:val="24"/>
        </w:rPr>
        <w:t xml:space="preserve">», « Я вожатый», «Созвездие </w:t>
      </w:r>
      <w:r w:rsidR="00C9282A" w:rsidRPr="00DB7BD5">
        <w:rPr>
          <w:rFonts w:ascii="Times New Roman" w:hAnsi="Times New Roman" w:cs="Times New Roman"/>
          <w:sz w:val="28"/>
          <w:szCs w:val="24"/>
          <w:lang w:val="en-US"/>
        </w:rPr>
        <w:t>Skills</w:t>
      </w:r>
      <w:r w:rsidR="00C9282A" w:rsidRPr="00DB7BD5">
        <w:rPr>
          <w:rFonts w:ascii="Times New Roman" w:hAnsi="Times New Roman" w:cs="Times New Roman"/>
          <w:sz w:val="28"/>
          <w:szCs w:val="24"/>
        </w:rPr>
        <w:t xml:space="preserve">» </w:t>
      </w:r>
      <w:r w:rsidRPr="00DB7BD5">
        <w:rPr>
          <w:rFonts w:ascii="Times New Roman" w:hAnsi="Times New Roman" w:cs="Times New Roman"/>
          <w:sz w:val="28"/>
          <w:szCs w:val="24"/>
        </w:rPr>
        <w:t>,</w:t>
      </w:r>
      <w:r w:rsidR="006E4BC1" w:rsidRPr="00DB7BD5">
        <w:rPr>
          <w:rFonts w:ascii="Times New Roman" w:hAnsi="Times New Roman" w:cs="Times New Roman"/>
          <w:sz w:val="28"/>
          <w:szCs w:val="24"/>
        </w:rPr>
        <w:t xml:space="preserve"> </w:t>
      </w:r>
      <w:r w:rsidR="006E4BC1" w:rsidRPr="00DB7BD5">
        <w:rPr>
          <w:rFonts w:ascii="Times New Roman" w:hAnsi="Times New Roman" w:cs="Times New Roman"/>
          <w:sz w:val="28"/>
          <w:szCs w:val="28"/>
        </w:rPr>
        <w:t>«</w:t>
      </w:r>
      <w:r w:rsidR="003A7663" w:rsidRPr="00DB7BD5">
        <w:rPr>
          <w:rFonts w:ascii="Times New Roman" w:hAnsi="Times New Roman" w:cs="Times New Roman"/>
          <w:sz w:val="28"/>
          <w:szCs w:val="28"/>
        </w:rPr>
        <w:t>Содружество Орлят</w:t>
      </w:r>
      <w:r w:rsidR="006E4BC1" w:rsidRPr="00DB7BD5">
        <w:rPr>
          <w:rFonts w:ascii="Times New Roman" w:hAnsi="Times New Roman" w:cs="Times New Roman"/>
          <w:sz w:val="28"/>
          <w:szCs w:val="28"/>
        </w:rPr>
        <w:t>», «Тайны Амура»,</w:t>
      </w:r>
      <w:r w:rsidR="00B33C0B" w:rsidRPr="00DB7BD5">
        <w:rPr>
          <w:sz w:val="24"/>
          <w:szCs w:val="24"/>
        </w:rPr>
        <w:t xml:space="preserve"> </w:t>
      </w:r>
      <w:r w:rsidR="00B33C0B" w:rsidRPr="00DB7BD5">
        <w:rPr>
          <w:rFonts w:ascii="Times New Roman" w:hAnsi="Times New Roman" w:cs="Times New Roman"/>
          <w:sz w:val="28"/>
          <w:szCs w:val="28"/>
        </w:rPr>
        <w:t>«Витамин С»</w:t>
      </w:r>
      <w:r w:rsidR="00DB7BD5" w:rsidRPr="00DB7BD5">
        <w:rPr>
          <w:rFonts w:ascii="Times New Roman" w:hAnsi="Times New Roman" w:cs="Times New Roman"/>
          <w:sz w:val="28"/>
          <w:szCs w:val="28"/>
        </w:rPr>
        <w:t>, «Технопарк», «Технопарк – 2»</w:t>
      </w:r>
      <w:r w:rsidRPr="00DB7BD5">
        <w:rPr>
          <w:rFonts w:ascii="Times New Roman" w:hAnsi="Times New Roman" w:cs="Times New Roman"/>
          <w:sz w:val="28"/>
          <w:szCs w:val="24"/>
        </w:rPr>
        <w:t xml:space="preserve"> </w:t>
      </w:r>
      <w:r w:rsidR="00662A22" w:rsidRPr="00DB7BD5">
        <w:rPr>
          <w:rFonts w:ascii="Times New Roman" w:hAnsi="Times New Roman" w:cs="Times New Roman"/>
          <w:sz w:val="28"/>
          <w:szCs w:val="24"/>
        </w:rPr>
        <w:t>и 1</w:t>
      </w:r>
      <w:r w:rsidR="00B33C0B" w:rsidRPr="00DB7BD5">
        <w:rPr>
          <w:rFonts w:ascii="Times New Roman" w:hAnsi="Times New Roman" w:cs="Times New Roman"/>
          <w:sz w:val="28"/>
          <w:szCs w:val="24"/>
        </w:rPr>
        <w:t>2</w:t>
      </w:r>
      <w:r w:rsidRPr="00DB7BD5">
        <w:rPr>
          <w:rFonts w:ascii="Times New Roman" w:hAnsi="Times New Roman" w:cs="Times New Roman"/>
          <w:sz w:val="28"/>
          <w:szCs w:val="24"/>
        </w:rPr>
        <w:t xml:space="preserve"> краевых профильных смен и мероприятий в каникулярный период:</w:t>
      </w:r>
      <w:r w:rsidR="00662A22" w:rsidRPr="00DB7BD5">
        <w:rPr>
          <w:rFonts w:ascii="Times New Roman" w:hAnsi="Times New Roman" w:cs="Times New Roman"/>
          <w:sz w:val="28"/>
          <w:szCs w:val="24"/>
        </w:rPr>
        <w:t xml:space="preserve"> «Рождественский экспресс»,  </w:t>
      </w:r>
      <w:r w:rsidR="00834DB9" w:rsidRPr="00DB7BD5">
        <w:rPr>
          <w:rFonts w:ascii="Times New Roman" w:hAnsi="Times New Roman" w:cs="Times New Roman"/>
          <w:sz w:val="28"/>
          <w:szCs w:val="24"/>
        </w:rPr>
        <w:t xml:space="preserve">  «Цивилизация», «Академия», «</w:t>
      </w:r>
      <w:proofErr w:type="spellStart"/>
      <w:r w:rsidR="00834DB9" w:rsidRPr="00DB7BD5">
        <w:rPr>
          <w:rFonts w:ascii="Times New Roman" w:hAnsi="Times New Roman" w:cs="Times New Roman"/>
          <w:sz w:val="28"/>
          <w:szCs w:val="24"/>
        </w:rPr>
        <w:t>Мультмастер</w:t>
      </w:r>
      <w:proofErr w:type="spellEnd"/>
      <w:r w:rsidR="00834DB9" w:rsidRPr="00DB7BD5">
        <w:rPr>
          <w:rFonts w:ascii="Times New Roman" w:hAnsi="Times New Roman" w:cs="Times New Roman"/>
          <w:sz w:val="28"/>
          <w:szCs w:val="24"/>
        </w:rPr>
        <w:t>», «Вселенная Созвездия»,</w:t>
      </w:r>
      <w:r w:rsidRPr="00DB7BD5">
        <w:rPr>
          <w:rFonts w:ascii="Times New Roman" w:hAnsi="Times New Roman" w:cs="Times New Roman"/>
          <w:sz w:val="28"/>
          <w:szCs w:val="24"/>
        </w:rPr>
        <w:t xml:space="preserve"> «</w:t>
      </w:r>
      <w:r w:rsidR="00772D8B" w:rsidRPr="00DB7BD5">
        <w:rPr>
          <w:rFonts w:ascii="Times New Roman" w:hAnsi="Times New Roman" w:cs="Times New Roman"/>
          <w:sz w:val="28"/>
          <w:szCs w:val="24"/>
        </w:rPr>
        <w:t>Сенсация</w:t>
      </w:r>
      <w:r w:rsidRPr="00DB7BD5">
        <w:rPr>
          <w:rFonts w:ascii="Times New Roman" w:hAnsi="Times New Roman" w:cs="Times New Roman"/>
          <w:sz w:val="28"/>
          <w:szCs w:val="24"/>
        </w:rPr>
        <w:t xml:space="preserve">», </w:t>
      </w:r>
      <w:r w:rsidR="00662A22" w:rsidRPr="00DB7BD5">
        <w:rPr>
          <w:rFonts w:ascii="Times New Roman" w:hAnsi="Times New Roman" w:cs="Times New Roman"/>
          <w:sz w:val="28"/>
          <w:szCs w:val="24"/>
        </w:rPr>
        <w:t>«#</w:t>
      </w:r>
      <w:proofErr w:type="spellStart"/>
      <w:r w:rsidR="00662A22" w:rsidRPr="00DB7BD5">
        <w:rPr>
          <w:rFonts w:ascii="Times New Roman" w:hAnsi="Times New Roman" w:cs="Times New Roman"/>
          <w:sz w:val="28"/>
          <w:szCs w:val="24"/>
        </w:rPr>
        <w:t>КиноШка</w:t>
      </w:r>
      <w:proofErr w:type="spellEnd"/>
      <w:r w:rsidR="00662A22" w:rsidRPr="00DB7BD5">
        <w:rPr>
          <w:rFonts w:ascii="Times New Roman" w:hAnsi="Times New Roman" w:cs="Times New Roman"/>
          <w:sz w:val="28"/>
          <w:szCs w:val="24"/>
        </w:rPr>
        <w:t xml:space="preserve">», </w:t>
      </w:r>
      <w:r w:rsidRPr="00DB7BD5">
        <w:rPr>
          <w:rFonts w:ascii="Times New Roman" w:hAnsi="Times New Roman" w:cs="Times New Roman"/>
          <w:sz w:val="28"/>
          <w:szCs w:val="24"/>
        </w:rPr>
        <w:t>«Созвездие собирает друзей»</w:t>
      </w:r>
      <w:r w:rsidR="00DB7BD5" w:rsidRPr="00DB7BD5">
        <w:rPr>
          <w:rFonts w:ascii="Times New Roman" w:hAnsi="Times New Roman" w:cs="Times New Roman"/>
          <w:sz w:val="28"/>
          <w:szCs w:val="24"/>
        </w:rPr>
        <w:t>, «</w:t>
      </w:r>
      <w:r w:rsidR="00DB7BD5" w:rsidRPr="00DB7BD5">
        <w:rPr>
          <w:rFonts w:ascii="Times New Roman" w:hAnsi="Times New Roman" w:cs="Times New Roman"/>
          <w:sz w:val="28"/>
          <w:szCs w:val="24"/>
        </w:rPr>
        <w:t>Сказки на каникулах. Долгожданное путешествие</w:t>
      </w:r>
      <w:r w:rsidR="00DB7BD5" w:rsidRPr="00DB7BD5">
        <w:rPr>
          <w:rFonts w:ascii="Times New Roman" w:hAnsi="Times New Roman" w:cs="Times New Roman"/>
          <w:sz w:val="28"/>
          <w:szCs w:val="24"/>
        </w:rPr>
        <w:t>», «</w:t>
      </w:r>
      <w:r w:rsidR="00DB7BD5" w:rsidRPr="00DB7BD5">
        <w:rPr>
          <w:rFonts w:ascii="Times New Roman" w:hAnsi="Times New Roman" w:cs="Times New Roman"/>
          <w:sz w:val="28"/>
          <w:szCs w:val="24"/>
        </w:rPr>
        <w:t xml:space="preserve">Сказки на каникулах. </w:t>
      </w:r>
      <w:r w:rsidR="00DB7BD5" w:rsidRPr="00DB7BD5">
        <w:rPr>
          <w:rFonts w:ascii="Times New Roman" w:hAnsi="Times New Roman" w:cs="Times New Roman"/>
          <w:sz w:val="28"/>
          <w:szCs w:val="24"/>
        </w:rPr>
        <w:t>Исполнение желаний», «Время первых»</w:t>
      </w:r>
      <w:r w:rsidRPr="00DB7BD5">
        <w:rPr>
          <w:rFonts w:ascii="Times New Roman" w:hAnsi="Times New Roman" w:cs="Times New Roman"/>
          <w:sz w:val="28"/>
          <w:szCs w:val="24"/>
        </w:rPr>
        <w:t>.</w:t>
      </w:r>
    </w:p>
    <w:p w14:paraId="6CB2CEE1" w14:textId="1D06EE4C" w:rsidR="00670752" w:rsidRPr="00EB073D" w:rsidRDefault="00670752" w:rsidP="003613B4">
      <w:pPr>
        <w:spacing w:after="0"/>
        <w:jc w:val="both"/>
        <w:rPr>
          <w:rFonts w:ascii="Times New Roman" w:hAnsi="Times New Roman" w:cs="Times New Roman"/>
          <w:color w:val="FF0000"/>
          <w:sz w:val="28"/>
          <w:szCs w:val="24"/>
        </w:rPr>
      </w:pPr>
      <w:r w:rsidRPr="000D1CD8">
        <w:rPr>
          <w:rFonts w:ascii="Times New Roman" w:hAnsi="Times New Roman" w:cs="Times New Roman"/>
          <w:sz w:val="28"/>
          <w:szCs w:val="24"/>
        </w:rPr>
        <w:t xml:space="preserve">В дружине им. </w:t>
      </w:r>
      <w:proofErr w:type="spellStart"/>
      <w:r w:rsidRPr="000D1CD8">
        <w:rPr>
          <w:rFonts w:ascii="Times New Roman" w:hAnsi="Times New Roman" w:cs="Times New Roman"/>
          <w:sz w:val="28"/>
          <w:szCs w:val="24"/>
        </w:rPr>
        <w:t>Бони</w:t>
      </w:r>
      <w:r w:rsidR="00662A22" w:rsidRPr="000D1CD8">
        <w:rPr>
          <w:rFonts w:ascii="Times New Roman" w:hAnsi="Times New Roman" w:cs="Times New Roman"/>
          <w:sz w:val="28"/>
          <w:szCs w:val="24"/>
        </w:rPr>
        <w:t>вура</w:t>
      </w:r>
      <w:proofErr w:type="spellEnd"/>
      <w:r w:rsidR="00662A22" w:rsidRPr="000D1CD8">
        <w:rPr>
          <w:rFonts w:ascii="Times New Roman" w:hAnsi="Times New Roman" w:cs="Times New Roman"/>
          <w:sz w:val="28"/>
          <w:szCs w:val="24"/>
        </w:rPr>
        <w:t xml:space="preserve"> в летний период проведены </w:t>
      </w:r>
      <w:r w:rsidR="00DB7BD5">
        <w:rPr>
          <w:rFonts w:ascii="Times New Roman" w:hAnsi="Times New Roman" w:cs="Times New Roman"/>
          <w:sz w:val="28"/>
          <w:szCs w:val="24"/>
        </w:rPr>
        <w:t>4</w:t>
      </w:r>
      <w:r w:rsidRPr="000D1CD8">
        <w:rPr>
          <w:rFonts w:ascii="Times New Roman" w:hAnsi="Times New Roman" w:cs="Times New Roman"/>
          <w:sz w:val="28"/>
          <w:szCs w:val="24"/>
        </w:rPr>
        <w:t xml:space="preserve"> краев</w:t>
      </w:r>
      <w:r w:rsidR="00834DB9" w:rsidRPr="000D1CD8">
        <w:rPr>
          <w:rFonts w:ascii="Times New Roman" w:hAnsi="Times New Roman" w:cs="Times New Roman"/>
          <w:sz w:val="28"/>
          <w:szCs w:val="24"/>
        </w:rPr>
        <w:t>ы</w:t>
      </w:r>
      <w:r w:rsidR="00DB7BD5">
        <w:rPr>
          <w:rFonts w:ascii="Times New Roman" w:hAnsi="Times New Roman" w:cs="Times New Roman"/>
          <w:sz w:val="28"/>
          <w:szCs w:val="24"/>
        </w:rPr>
        <w:t>е</w:t>
      </w:r>
      <w:r w:rsidR="00834DB9" w:rsidRPr="000D1CD8">
        <w:rPr>
          <w:rFonts w:ascii="Times New Roman" w:hAnsi="Times New Roman" w:cs="Times New Roman"/>
          <w:sz w:val="28"/>
          <w:szCs w:val="24"/>
        </w:rPr>
        <w:t xml:space="preserve"> профильны</w:t>
      </w:r>
      <w:r w:rsidR="00DB7BD5">
        <w:rPr>
          <w:rFonts w:ascii="Times New Roman" w:hAnsi="Times New Roman" w:cs="Times New Roman"/>
          <w:sz w:val="28"/>
          <w:szCs w:val="24"/>
        </w:rPr>
        <w:t>е</w:t>
      </w:r>
      <w:r w:rsidR="00834DB9" w:rsidRPr="000D1CD8">
        <w:rPr>
          <w:rFonts w:ascii="Times New Roman" w:hAnsi="Times New Roman" w:cs="Times New Roman"/>
          <w:sz w:val="28"/>
          <w:szCs w:val="24"/>
        </w:rPr>
        <w:t xml:space="preserve"> </w:t>
      </w:r>
      <w:proofErr w:type="gramStart"/>
      <w:r w:rsidR="00834DB9" w:rsidRPr="000D1CD8">
        <w:rPr>
          <w:rFonts w:ascii="Times New Roman" w:hAnsi="Times New Roman" w:cs="Times New Roman"/>
          <w:sz w:val="28"/>
          <w:szCs w:val="24"/>
        </w:rPr>
        <w:t xml:space="preserve">смены: </w:t>
      </w:r>
      <w:r w:rsidRPr="000D1CD8">
        <w:rPr>
          <w:rFonts w:ascii="Times New Roman" w:hAnsi="Times New Roman" w:cs="Times New Roman"/>
          <w:sz w:val="28"/>
          <w:szCs w:val="24"/>
        </w:rPr>
        <w:t xml:space="preserve"> </w:t>
      </w:r>
      <w:r w:rsidR="00834DB9" w:rsidRPr="000D1CD8">
        <w:rPr>
          <w:rFonts w:ascii="Times New Roman" w:hAnsi="Times New Roman" w:cs="Times New Roman"/>
          <w:sz w:val="28"/>
          <w:szCs w:val="24"/>
        </w:rPr>
        <w:t>«</w:t>
      </w:r>
      <w:proofErr w:type="gramEnd"/>
      <w:r w:rsidR="00834DB9" w:rsidRPr="000D1CD8">
        <w:rPr>
          <w:rFonts w:ascii="Times New Roman" w:hAnsi="Times New Roman" w:cs="Times New Roman"/>
          <w:sz w:val="28"/>
          <w:szCs w:val="24"/>
        </w:rPr>
        <w:t>М</w:t>
      </w:r>
      <w:r w:rsidR="00772D8B" w:rsidRPr="000D1CD8">
        <w:rPr>
          <w:rFonts w:ascii="Times New Roman" w:hAnsi="Times New Roman" w:cs="Times New Roman"/>
          <w:sz w:val="28"/>
          <w:szCs w:val="24"/>
        </w:rPr>
        <w:t>астер</w:t>
      </w:r>
      <w:r w:rsidR="00834DB9" w:rsidRPr="000D1CD8">
        <w:rPr>
          <w:rFonts w:ascii="Times New Roman" w:hAnsi="Times New Roman" w:cs="Times New Roman"/>
          <w:sz w:val="28"/>
          <w:szCs w:val="24"/>
        </w:rPr>
        <w:t xml:space="preserve"> град», </w:t>
      </w:r>
      <w:r w:rsidR="00772D8B" w:rsidRPr="000D1CD8">
        <w:rPr>
          <w:rFonts w:ascii="Times New Roman" w:hAnsi="Times New Roman" w:cs="Times New Roman"/>
          <w:sz w:val="28"/>
          <w:szCs w:val="24"/>
        </w:rPr>
        <w:t xml:space="preserve">«КВН», «КВН </w:t>
      </w:r>
      <w:r w:rsidR="00772D8B" w:rsidRPr="000D1CD8">
        <w:rPr>
          <w:rFonts w:ascii="Times New Roman" w:hAnsi="Times New Roman" w:cs="Times New Roman"/>
          <w:sz w:val="28"/>
          <w:szCs w:val="24"/>
          <w:lang w:val="en-US"/>
        </w:rPr>
        <w:t>kids</w:t>
      </w:r>
      <w:r w:rsidR="00772D8B" w:rsidRPr="000D1CD8">
        <w:rPr>
          <w:rFonts w:ascii="Times New Roman" w:hAnsi="Times New Roman" w:cs="Times New Roman"/>
          <w:sz w:val="28"/>
          <w:szCs w:val="24"/>
        </w:rPr>
        <w:t xml:space="preserve">», </w:t>
      </w:r>
      <w:r w:rsidR="00834DB9" w:rsidRPr="000D1CD8">
        <w:rPr>
          <w:rFonts w:ascii="Times New Roman" w:hAnsi="Times New Roman" w:cs="Times New Roman"/>
          <w:sz w:val="28"/>
          <w:szCs w:val="24"/>
        </w:rPr>
        <w:t>«</w:t>
      </w:r>
      <w:r w:rsidR="00B33C0B" w:rsidRPr="000D1CD8">
        <w:rPr>
          <w:rFonts w:ascii="Times New Roman" w:hAnsi="Times New Roman" w:cs="Times New Roman"/>
          <w:sz w:val="28"/>
          <w:szCs w:val="24"/>
        </w:rPr>
        <w:t>Экспедиция</w:t>
      </w:r>
      <w:r w:rsidR="00834DB9" w:rsidRPr="000D1CD8">
        <w:rPr>
          <w:rFonts w:ascii="Times New Roman" w:hAnsi="Times New Roman" w:cs="Times New Roman"/>
          <w:sz w:val="28"/>
          <w:szCs w:val="24"/>
        </w:rPr>
        <w:t>»</w:t>
      </w:r>
      <w:r w:rsidR="00662A22" w:rsidRPr="000D1CD8">
        <w:rPr>
          <w:rFonts w:ascii="Times New Roman" w:hAnsi="Times New Roman" w:cs="Times New Roman"/>
          <w:sz w:val="28"/>
          <w:szCs w:val="24"/>
        </w:rPr>
        <w:t>.</w:t>
      </w:r>
      <w:r w:rsidR="00834DB9">
        <w:rPr>
          <w:rFonts w:ascii="Times New Roman" w:hAnsi="Times New Roman" w:cs="Times New Roman"/>
          <w:sz w:val="28"/>
          <w:szCs w:val="24"/>
        </w:rPr>
        <w:t xml:space="preserve">  </w:t>
      </w:r>
      <w:r w:rsidR="00834DB9" w:rsidRPr="00834DB9">
        <w:rPr>
          <w:rFonts w:ascii="Times New Roman" w:hAnsi="Times New Roman" w:cs="Times New Roman"/>
          <w:sz w:val="28"/>
          <w:szCs w:val="24"/>
        </w:rPr>
        <w:t xml:space="preserve"> </w:t>
      </w:r>
    </w:p>
    <w:p w14:paraId="22B7766A" w14:textId="77777777" w:rsidR="00670752" w:rsidRPr="00662A22" w:rsidRDefault="00670752" w:rsidP="005E6EA1">
      <w:pPr>
        <w:spacing w:after="0"/>
        <w:jc w:val="both"/>
        <w:rPr>
          <w:rFonts w:ascii="Times New Roman" w:hAnsi="Times New Roman" w:cs="Times New Roman"/>
          <w:sz w:val="28"/>
          <w:szCs w:val="24"/>
        </w:rPr>
      </w:pPr>
      <w:r w:rsidRPr="00662A22">
        <w:rPr>
          <w:rFonts w:ascii="Times New Roman" w:hAnsi="Times New Roman" w:cs="Times New Roman"/>
          <w:sz w:val="28"/>
          <w:szCs w:val="24"/>
        </w:rPr>
        <w:t>В целях повышения интереса детей к посещению Центра авторские программы смен постоянно пересматриваются и обновляются в части игрового компонента либо апробируются новые смены.</w:t>
      </w:r>
    </w:p>
    <w:p w14:paraId="7531EA4C" w14:textId="2BCD8FBA" w:rsidR="00670752" w:rsidRPr="008E2DD5" w:rsidRDefault="008E2DD5" w:rsidP="005E6EA1">
      <w:pPr>
        <w:spacing w:after="0"/>
        <w:jc w:val="both"/>
        <w:rPr>
          <w:rFonts w:ascii="Times New Roman" w:hAnsi="Times New Roman" w:cs="Times New Roman"/>
          <w:sz w:val="28"/>
          <w:szCs w:val="24"/>
        </w:rPr>
      </w:pPr>
      <w:r w:rsidRPr="008E2DD5">
        <w:rPr>
          <w:rFonts w:ascii="Times New Roman" w:hAnsi="Times New Roman" w:cs="Times New Roman"/>
          <w:sz w:val="28"/>
          <w:szCs w:val="24"/>
        </w:rPr>
        <w:t>В сравнении с 202</w:t>
      </w:r>
      <w:r w:rsidR="00F55A67">
        <w:rPr>
          <w:rFonts w:ascii="Times New Roman" w:hAnsi="Times New Roman" w:cs="Times New Roman"/>
          <w:sz w:val="28"/>
          <w:szCs w:val="24"/>
        </w:rPr>
        <w:t>1</w:t>
      </w:r>
      <w:r w:rsidRPr="008E2DD5">
        <w:rPr>
          <w:rFonts w:ascii="Times New Roman" w:hAnsi="Times New Roman" w:cs="Times New Roman"/>
          <w:sz w:val="28"/>
          <w:szCs w:val="24"/>
        </w:rPr>
        <w:t xml:space="preserve"> годом в 202</w:t>
      </w:r>
      <w:r w:rsidR="00DB7BD5">
        <w:rPr>
          <w:rFonts w:ascii="Times New Roman" w:hAnsi="Times New Roman" w:cs="Times New Roman"/>
          <w:sz w:val="28"/>
          <w:szCs w:val="24"/>
        </w:rPr>
        <w:t>3</w:t>
      </w:r>
      <w:r w:rsidR="00670752" w:rsidRPr="008E2DD5">
        <w:rPr>
          <w:rFonts w:ascii="Times New Roman" w:hAnsi="Times New Roman" w:cs="Times New Roman"/>
          <w:sz w:val="28"/>
          <w:szCs w:val="24"/>
        </w:rPr>
        <w:t xml:space="preserve"> году положительным м</w:t>
      </w:r>
      <w:r w:rsidRPr="008E2DD5">
        <w:rPr>
          <w:rFonts w:ascii="Times New Roman" w:hAnsi="Times New Roman" w:cs="Times New Roman"/>
          <w:sz w:val="28"/>
          <w:szCs w:val="24"/>
        </w:rPr>
        <w:t xml:space="preserve">оментом является </w:t>
      </w:r>
      <w:proofErr w:type="gramStart"/>
      <w:r w:rsidRPr="008E2DD5">
        <w:rPr>
          <w:rFonts w:ascii="Times New Roman" w:hAnsi="Times New Roman" w:cs="Times New Roman"/>
          <w:sz w:val="28"/>
          <w:szCs w:val="24"/>
        </w:rPr>
        <w:t xml:space="preserve">увеличение </w:t>
      </w:r>
      <w:r w:rsidR="00670752" w:rsidRPr="008E2DD5">
        <w:rPr>
          <w:rFonts w:ascii="Times New Roman" w:hAnsi="Times New Roman" w:cs="Times New Roman"/>
          <w:sz w:val="28"/>
          <w:szCs w:val="24"/>
        </w:rPr>
        <w:t xml:space="preserve"> программ</w:t>
      </w:r>
      <w:proofErr w:type="gramEnd"/>
      <w:r w:rsidR="00670752" w:rsidRPr="008E2DD5">
        <w:rPr>
          <w:rFonts w:ascii="Times New Roman" w:hAnsi="Times New Roman" w:cs="Times New Roman"/>
          <w:sz w:val="28"/>
          <w:szCs w:val="24"/>
        </w:rPr>
        <w:t xml:space="preserve"> краевых профильных смен и мероприятий, реализуемых впервые. Процентное соотношение представлено в таблице 1. </w:t>
      </w:r>
    </w:p>
    <w:p w14:paraId="3658F68C" w14:textId="77777777" w:rsidR="00EF5939" w:rsidRDefault="00EF5939" w:rsidP="005E6EA1">
      <w:pPr>
        <w:pStyle w:val="a3"/>
        <w:ind w:left="709" w:firstLine="0"/>
        <w:jc w:val="center"/>
        <w:rPr>
          <w:rFonts w:ascii="Times New Roman" w:hAnsi="Times New Roman" w:cs="Times New Roman"/>
          <w:b/>
          <w:i/>
          <w:sz w:val="24"/>
          <w:szCs w:val="24"/>
        </w:rPr>
      </w:pPr>
    </w:p>
    <w:p w14:paraId="5F2FF0E5" w14:textId="77777777" w:rsidR="00EF5939" w:rsidRDefault="00EF5939" w:rsidP="005E6EA1">
      <w:pPr>
        <w:pStyle w:val="a3"/>
        <w:ind w:left="709" w:firstLine="0"/>
        <w:jc w:val="center"/>
        <w:rPr>
          <w:rFonts w:ascii="Times New Roman" w:hAnsi="Times New Roman" w:cs="Times New Roman"/>
          <w:b/>
          <w:i/>
          <w:sz w:val="24"/>
          <w:szCs w:val="24"/>
        </w:rPr>
      </w:pPr>
    </w:p>
    <w:p w14:paraId="16F65388" w14:textId="0DF7316E" w:rsidR="006C4539" w:rsidRPr="008E2DD5" w:rsidRDefault="006C4539" w:rsidP="005E6EA1">
      <w:pPr>
        <w:pStyle w:val="a3"/>
        <w:ind w:left="709" w:firstLine="0"/>
        <w:jc w:val="center"/>
        <w:rPr>
          <w:rFonts w:ascii="Times New Roman" w:hAnsi="Times New Roman" w:cs="Times New Roman"/>
          <w:b/>
          <w:i/>
          <w:sz w:val="24"/>
          <w:szCs w:val="24"/>
        </w:rPr>
      </w:pPr>
      <w:r w:rsidRPr="008E2DD5">
        <w:rPr>
          <w:rFonts w:ascii="Times New Roman" w:hAnsi="Times New Roman" w:cs="Times New Roman"/>
          <w:b/>
          <w:i/>
          <w:sz w:val="24"/>
          <w:szCs w:val="24"/>
        </w:rPr>
        <w:lastRenderedPageBreak/>
        <w:t>Таблица 1. Сравнительный анализ процентного соотношения программ смен по обновлению содержания.</w:t>
      </w:r>
    </w:p>
    <w:tbl>
      <w:tblPr>
        <w:tblW w:w="9960" w:type="dxa"/>
        <w:tblInd w:w="-274" w:type="dxa"/>
        <w:tblLayout w:type="fixed"/>
        <w:tblCellMar>
          <w:left w:w="10" w:type="dxa"/>
          <w:right w:w="10" w:type="dxa"/>
        </w:tblCellMar>
        <w:tblLook w:val="00A0" w:firstRow="1" w:lastRow="0" w:firstColumn="1" w:lastColumn="0" w:noHBand="0" w:noVBand="0"/>
      </w:tblPr>
      <w:tblGrid>
        <w:gridCol w:w="504"/>
        <w:gridCol w:w="5592"/>
        <w:gridCol w:w="1134"/>
        <w:gridCol w:w="1365"/>
        <w:gridCol w:w="1365"/>
      </w:tblGrid>
      <w:tr w:rsidR="00B33C0B" w:rsidRPr="008E2DD5" w14:paraId="1E388110" w14:textId="267E40E7" w:rsidTr="00B33C0B">
        <w:trPr>
          <w:trHeight w:val="286"/>
        </w:trPr>
        <w:tc>
          <w:tcPr>
            <w:tcW w:w="504" w:type="dxa"/>
            <w:tcBorders>
              <w:top w:val="single" w:sz="4" w:space="0" w:color="auto"/>
              <w:left w:val="single" w:sz="4" w:space="0" w:color="auto"/>
              <w:bottom w:val="single" w:sz="4" w:space="0" w:color="auto"/>
              <w:right w:val="single" w:sz="4" w:space="0" w:color="auto"/>
            </w:tcBorders>
            <w:shd w:val="clear" w:color="auto" w:fill="FFFFFF"/>
          </w:tcPr>
          <w:p w14:paraId="02EF4DDE" w14:textId="77777777" w:rsidR="00B33C0B" w:rsidRPr="008E2DD5" w:rsidRDefault="00B33C0B" w:rsidP="006C4539">
            <w:pPr>
              <w:ind w:firstLine="0"/>
              <w:jc w:val="center"/>
              <w:rPr>
                <w:rFonts w:ascii="Times New Roman" w:hAnsi="Times New Roman" w:cs="Times New Roman"/>
                <w:b/>
                <w:sz w:val="28"/>
                <w:szCs w:val="24"/>
              </w:rPr>
            </w:pPr>
            <w:r w:rsidRPr="008E2DD5">
              <w:rPr>
                <w:rFonts w:ascii="Times New Roman" w:hAnsi="Times New Roman" w:cs="Times New Roman"/>
                <w:b/>
                <w:sz w:val="28"/>
                <w:szCs w:val="24"/>
              </w:rPr>
              <w:t>№</w:t>
            </w:r>
          </w:p>
        </w:tc>
        <w:tc>
          <w:tcPr>
            <w:tcW w:w="5592" w:type="dxa"/>
            <w:tcBorders>
              <w:top w:val="single" w:sz="4" w:space="0" w:color="auto"/>
              <w:left w:val="single" w:sz="4" w:space="0" w:color="auto"/>
              <w:bottom w:val="single" w:sz="4" w:space="0" w:color="auto"/>
              <w:right w:val="single" w:sz="4" w:space="0" w:color="auto"/>
            </w:tcBorders>
            <w:shd w:val="clear" w:color="auto" w:fill="FFFFFF"/>
          </w:tcPr>
          <w:p w14:paraId="318AFFBD" w14:textId="77777777" w:rsidR="00B33C0B" w:rsidRPr="008E2DD5" w:rsidRDefault="00B33C0B" w:rsidP="006C4539">
            <w:pPr>
              <w:ind w:firstLine="0"/>
              <w:rPr>
                <w:rFonts w:ascii="Times New Roman" w:hAnsi="Times New Roman" w:cs="Times New Roman"/>
                <w:b/>
                <w:sz w:val="28"/>
                <w:szCs w:val="24"/>
              </w:rPr>
            </w:pPr>
            <w:r w:rsidRPr="008E2DD5">
              <w:rPr>
                <w:rFonts w:ascii="Times New Roman" w:hAnsi="Times New Roman" w:cs="Times New Roman"/>
                <w:b/>
                <w:sz w:val="28"/>
                <w:szCs w:val="24"/>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6733EAE" w14:textId="188A0DBF" w:rsidR="00B33C0B" w:rsidRPr="008E2DD5" w:rsidRDefault="00B33C0B" w:rsidP="005E6EA1">
            <w:pPr>
              <w:pStyle w:val="a3"/>
              <w:ind w:left="0" w:firstLine="0"/>
              <w:jc w:val="center"/>
              <w:rPr>
                <w:rFonts w:ascii="Times New Roman" w:hAnsi="Times New Roman" w:cs="Times New Roman"/>
                <w:b/>
                <w:sz w:val="28"/>
                <w:szCs w:val="24"/>
              </w:rPr>
            </w:pPr>
            <w:r w:rsidRPr="008E2DD5">
              <w:rPr>
                <w:rFonts w:ascii="Times New Roman" w:hAnsi="Times New Roman" w:cs="Times New Roman"/>
                <w:b/>
                <w:sz w:val="28"/>
                <w:szCs w:val="24"/>
              </w:rPr>
              <w:t>202</w:t>
            </w:r>
            <w:r w:rsidR="00DB7BD5">
              <w:rPr>
                <w:rFonts w:ascii="Times New Roman" w:hAnsi="Times New Roman" w:cs="Times New Roman"/>
                <w:b/>
                <w:sz w:val="28"/>
                <w:szCs w:val="24"/>
              </w:rPr>
              <w:t>1</w:t>
            </w:r>
            <w:r w:rsidRPr="008E2DD5">
              <w:rPr>
                <w:rFonts w:ascii="Times New Roman" w:hAnsi="Times New Roman" w:cs="Times New Roman"/>
                <w:b/>
                <w:sz w:val="28"/>
                <w:szCs w:val="24"/>
              </w:rPr>
              <w:t xml:space="preserve"> г.</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14:paraId="12E276BC" w14:textId="35E61D94" w:rsidR="00B33C0B" w:rsidRPr="008E2DD5" w:rsidRDefault="00B33C0B" w:rsidP="005E6EA1">
            <w:pPr>
              <w:pStyle w:val="a3"/>
              <w:ind w:left="0" w:firstLine="0"/>
              <w:jc w:val="center"/>
              <w:rPr>
                <w:rFonts w:ascii="Times New Roman" w:hAnsi="Times New Roman" w:cs="Times New Roman"/>
                <w:b/>
                <w:sz w:val="28"/>
                <w:szCs w:val="24"/>
              </w:rPr>
            </w:pPr>
            <w:r w:rsidRPr="008E2DD5">
              <w:rPr>
                <w:rFonts w:ascii="Times New Roman" w:hAnsi="Times New Roman" w:cs="Times New Roman"/>
                <w:b/>
                <w:sz w:val="28"/>
                <w:szCs w:val="24"/>
              </w:rPr>
              <w:t>202</w:t>
            </w:r>
            <w:r w:rsidR="00DB7BD5">
              <w:rPr>
                <w:rFonts w:ascii="Times New Roman" w:hAnsi="Times New Roman" w:cs="Times New Roman"/>
                <w:b/>
                <w:sz w:val="28"/>
                <w:szCs w:val="24"/>
              </w:rPr>
              <w:t>2</w:t>
            </w:r>
            <w:r w:rsidRPr="008E2DD5">
              <w:rPr>
                <w:rFonts w:ascii="Times New Roman" w:hAnsi="Times New Roman" w:cs="Times New Roman"/>
                <w:b/>
                <w:sz w:val="28"/>
                <w:szCs w:val="24"/>
              </w:rPr>
              <w:t xml:space="preserve"> г.</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14:paraId="548C997C" w14:textId="4A9635F5" w:rsidR="00B33C0B" w:rsidRPr="008E2DD5" w:rsidRDefault="00B33C0B" w:rsidP="005E6EA1">
            <w:pPr>
              <w:pStyle w:val="a3"/>
              <w:ind w:left="0" w:firstLine="0"/>
              <w:jc w:val="center"/>
              <w:rPr>
                <w:rFonts w:ascii="Times New Roman" w:hAnsi="Times New Roman" w:cs="Times New Roman"/>
                <w:b/>
                <w:sz w:val="28"/>
                <w:szCs w:val="24"/>
              </w:rPr>
            </w:pPr>
            <w:r w:rsidRPr="008E2DD5">
              <w:rPr>
                <w:rFonts w:ascii="Times New Roman" w:hAnsi="Times New Roman" w:cs="Times New Roman"/>
                <w:b/>
                <w:sz w:val="28"/>
                <w:szCs w:val="24"/>
              </w:rPr>
              <w:t>202</w:t>
            </w:r>
            <w:r w:rsidR="00DB7BD5">
              <w:rPr>
                <w:rFonts w:ascii="Times New Roman" w:hAnsi="Times New Roman" w:cs="Times New Roman"/>
                <w:b/>
                <w:sz w:val="28"/>
                <w:szCs w:val="24"/>
              </w:rPr>
              <w:t>3</w:t>
            </w:r>
            <w:r w:rsidRPr="008E2DD5">
              <w:rPr>
                <w:rFonts w:ascii="Times New Roman" w:hAnsi="Times New Roman" w:cs="Times New Roman"/>
                <w:b/>
                <w:sz w:val="28"/>
                <w:szCs w:val="24"/>
              </w:rPr>
              <w:t xml:space="preserve"> г.</w:t>
            </w:r>
          </w:p>
        </w:tc>
      </w:tr>
      <w:tr w:rsidR="00B33C0B" w:rsidRPr="008E2DD5" w14:paraId="2EA4E38C" w14:textId="30E91366" w:rsidTr="00B33C0B">
        <w:trPr>
          <w:trHeight w:val="762"/>
        </w:trPr>
        <w:tc>
          <w:tcPr>
            <w:tcW w:w="504" w:type="dxa"/>
            <w:tcBorders>
              <w:top w:val="single" w:sz="4" w:space="0" w:color="auto"/>
              <w:left w:val="single" w:sz="4" w:space="0" w:color="auto"/>
              <w:bottom w:val="single" w:sz="4" w:space="0" w:color="auto"/>
              <w:right w:val="single" w:sz="4" w:space="0" w:color="auto"/>
            </w:tcBorders>
            <w:shd w:val="clear" w:color="auto" w:fill="FFFFFF"/>
          </w:tcPr>
          <w:p w14:paraId="78BC1335" w14:textId="77777777" w:rsidR="00B33C0B" w:rsidRPr="008E2DD5" w:rsidRDefault="00B33C0B" w:rsidP="006C4539">
            <w:pPr>
              <w:ind w:firstLine="0"/>
              <w:jc w:val="center"/>
              <w:rPr>
                <w:rFonts w:ascii="Times New Roman" w:hAnsi="Times New Roman" w:cs="Times New Roman"/>
                <w:sz w:val="28"/>
                <w:szCs w:val="24"/>
              </w:rPr>
            </w:pPr>
            <w:r w:rsidRPr="008E2DD5">
              <w:rPr>
                <w:rFonts w:ascii="Times New Roman" w:hAnsi="Times New Roman" w:cs="Times New Roman"/>
                <w:sz w:val="28"/>
                <w:szCs w:val="24"/>
              </w:rPr>
              <w:t>1.</w:t>
            </w:r>
          </w:p>
        </w:tc>
        <w:tc>
          <w:tcPr>
            <w:tcW w:w="5592" w:type="dxa"/>
            <w:tcBorders>
              <w:top w:val="single" w:sz="4" w:space="0" w:color="auto"/>
              <w:left w:val="single" w:sz="4" w:space="0" w:color="auto"/>
              <w:bottom w:val="single" w:sz="4" w:space="0" w:color="auto"/>
              <w:right w:val="single" w:sz="4" w:space="0" w:color="auto"/>
            </w:tcBorders>
            <w:shd w:val="clear" w:color="auto" w:fill="FFFFFF"/>
          </w:tcPr>
          <w:p w14:paraId="6239D4A2" w14:textId="77777777" w:rsidR="00B33C0B" w:rsidRPr="008E2DD5" w:rsidRDefault="00B33C0B" w:rsidP="005E6EA1">
            <w:pPr>
              <w:spacing w:after="0"/>
              <w:ind w:firstLine="0"/>
              <w:jc w:val="both"/>
              <w:rPr>
                <w:rFonts w:ascii="Times New Roman" w:hAnsi="Times New Roman" w:cs="Times New Roman"/>
                <w:sz w:val="28"/>
                <w:szCs w:val="24"/>
              </w:rPr>
            </w:pPr>
            <w:r w:rsidRPr="008E2DD5">
              <w:rPr>
                <w:rFonts w:ascii="Times New Roman" w:hAnsi="Times New Roman" w:cs="Times New Roman"/>
                <w:sz w:val="28"/>
                <w:szCs w:val="24"/>
              </w:rPr>
              <w:t>Традиционные программы краевых профильных смен и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A51C94F" w14:textId="1C3B0E4E" w:rsidR="00B33C0B" w:rsidRPr="008E2DD5" w:rsidRDefault="00DB7BD5" w:rsidP="005E6EA1">
            <w:pPr>
              <w:pStyle w:val="a3"/>
              <w:ind w:left="0" w:firstLine="0"/>
              <w:jc w:val="center"/>
              <w:rPr>
                <w:rFonts w:ascii="Times New Roman" w:hAnsi="Times New Roman" w:cs="Times New Roman"/>
                <w:sz w:val="28"/>
                <w:szCs w:val="24"/>
              </w:rPr>
            </w:pPr>
            <w:r>
              <w:rPr>
                <w:rFonts w:ascii="Times New Roman" w:hAnsi="Times New Roman" w:cs="Times New Roman"/>
                <w:sz w:val="28"/>
                <w:szCs w:val="24"/>
              </w:rPr>
              <w:t>37</w:t>
            </w:r>
            <w:r w:rsidR="00B33C0B" w:rsidRPr="008E2DD5">
              <w:rPr>
                <w:rFonts w:ascii="Times New Roman" w:hAnsi="Times New Roman" w:cs="Times New Roman"/>
                <w:sz w:val="28"/>
                <w:szCs w:val="24"/>
              </w:rPr>
              <w:t xml:space="preserve"> %</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14:paraId="1CA7BCF6" w14:textId="005C8EBD" w:rsidR="00B33C0B" w:rsidRPr="008E2DD5" w:rsidRDefault="00B33C0B" w:rsidP="005E6EA1">
            <w:pPr>
              <w:pStyle w:val="a3"/>
              <w:ind w:left="0" w:firstLine="0"/>
              <w:jc w:val="center"/>
              <w:rPr>
                <w:rFonts w:ascii="Times New Roman" w:hAnsi="Times New Roman" w:cs="Times New Roman"/>
                <w:sz w:val="28"/>
                <w:szCs w:val="24"/>
              </w:rPr>
            </w:pPr>
            <w:r w:rsidRPr="008E2DD5">
              <w:rPr>
                <w:rFonts w:ascii="Times New Roman" w:hAnsi="Times New Roman" w:cs="Times New Roman"/>
                <w:sz w:val="28"/>
                <w:szCs w:val="24"/>
              </w:rPr>
              <w:t>3</w:t>
            </w:r>
            <w:r w:rsidR="00DB7BD5">
              <w:rPr>
                <w:rFonts w:ascii="Times New Roman" w:hAnsi="Times New Roman" w:cs="Times New Roman"/>
                <w:sz w:val="28"/>
                <w:szCs w:val="24"/>
              </w:rPr>
              <w:t>5</w:t>
            </w:r>
            <w:r w:rsidRPr="008E2DD5">
              <w:rPr>
                <w:rFonts w:ascii="Times New Roman" w:hAnsi="Times New Roman" w:cs="Times New Roman"/>
                <w:sz w:val="28"/>
                <w:szCs w:val="24"/>
              </w:rPr>
              <w:t xml:space="preserve"> %</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14:paraId="7899F25D" w14:textId="7AE62D0B" w:rsidR="00B33C0B" w:rsidRPr="008E2DD5" w:rsidRDefault="008E442C" w:rsidP="005E6EA1">
            <w:pPr>
              <w:pStyle w:val="a3"/>
              <w:ind w:left="0" w:firstLine="0"/>
              <w:jc w:val="center"/>
              <w:rPr>
                <w:rFonts w:ascii="Times New Roman" w:hAnsi="Times New Roman" w:cs="Times New Roman"/>
                <w:sz w:val="28"/>
                <w:szCs w:val="24"/>
              </w:rPr>
            </w:pPr>
            <w:r>
              <w:rPr>
                <w:rFonts w:ascii="Times New Roman" w:hAnsi="Times New Roman" w:cs="Times New Roman"/>
                <w:sz w:val="28"/>
                <w:szCs w:val="24"/>
              </w:rPr>
              <w:t>35%</w:t>
            </w:r>
          </w:p>
        </w:tc>
      </w:tr>
      <w:tr w:rsidR="00B33C0B" w:rsidRPr="008E2DD5" w14:paraId="1ADAADB0" w14:textId="44F3D079" w:rsidTr="00B33C0B">
        <w:trPr>
          <w:trHeight w:val="756"/>
        </w:trPr>
        <w:tc>
          <w:tcPr>
            <w:tcW w:w="504" w:type="dxa"/>
            <w:tcBorders>
              <w:top w:val="single" w:sz="4" w:space="0" w:color="auto"/>
              <w:left w:val="single" w:sz="4" w:space="0" w:color="auto"/>
              <w:bottom w:val="single" w:sz="4" w:space="0" w:color="auto"/>
              <w:right w:val="single" w:sz="4" w:space="0" w:color="auto"/>
            </w:tcBorders>
            <w:shd w:val="clear" w:color="auto" w:fill="FFFFFF"/>
          </w:tcPr>
          <w:p w14:paraId="06BA317A" w14:textId="77777777" w:rsidR="00B33C0B" w:rsidRPr="008E2DD5" w:rsidRDefault="00B33C0B" w:rsidP="006C4539">
            <w:pPr>
              <w:ind w:firstLine="0"/>
              <w:jc w:val="center"/>
              <w:rPr>
                <w:rFonts w:ascii="Times New Roman" w:hAnsi="Times New Roman" w:cs="Times New Roman"/>
                <w:sz w:val="28"/>
                <w:szCs w:val="24"/>
              </w:rPr>
            </w:pPr>
            <w:r w:rsidRPr="008E2DD5">
              <w:rPr>
                <w:rFonts w:ascii="Times New Roman" w:hAnsi="Times New Roman" w:cs="Times New Roman"/>
                <w:sz w:val="28"/>
                <w:szCs w:val="24"/>
              </w:rPr>
              <w:t>2.</w:t>
            </w:r>
          </w:p>
        </w:tc>
        <w:tc>
          <w:tcPr>
            <w:tcW w:w="5592" w:type="dxa"/>
            <w:tcBorders>
              <w:top w:val="single" w:sz="4" w:space="0" w:color="auto"/>
              <w:left w:val="single" w:sz="4" w:space="0" w:color="auto"/>
              <w:bottom w:val="single" w:sz="4" w:space="0" w:color="auto"/>
              <w:right w:val="single" w:sz="4" w:space="0" w:color="auto"/>
            </w:tcBorders>
            <w:shd w:val="clear" w:color="auto" w:fill="FFFFFF"/>
          </w:tcPr>
          <w:p w14:paraId="3008D0F7" w14:textId="77777777" w:rsidR="00B33C0B" w:rsidRPr="008E2DD5" w:rsidRDefault="00B33C0B" w:rsidP="005E6EA1">
            <w:pPr>
              <w:spacing w:after="0"/>
              <w:ind w:firstLine="0"/>
              <w:jc w:val="both"/>
              <w:rPr>
                <w:rFonts w:ascii="Times New Roman" w:hAnsi="Times New Roman" w:cs="Times New Roman"/>
                <w:sz w:val="28"/>
                <w:szCs w:val="24"/>
              </w:rPr>
            </w:pPr>
            <w:r w:rsidRPr="008E2DD5">
              <w:rPr>
                <w:rFonts w:ascii="Times New Roman" w:hAnsi="Times New Roman" w:cs="Times New Roman"/>
                <w:sz w:val="28"/>
                <w:szCs w:val="24"/>
              </w:rPr>
              <w:t>Программы с обновлением образовательного блока/ игрового сюжета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927E721" w14:textId="17338F3C" w:rsidR="00B33C0B" w:rsidRPr="008E2DD5" w:rsidRDefault="00DB7BD5" w:rsidP="005E6EA1">
            <w:pPr>
              <w:pStyle w:val="a3"/>
              <w:ind w:left="0" w:firstLine="0"/>
              <w:jc w:val="center"/>
              <w:rPr>
                <w:rFonts w:ascii="Times New Roman" w:hAnsi="Times New Roman" w:cs="Times New Roman"/>
                <w:sz w:val="28"/>
                <w:szCs w:val="24"/>
              </w:rPr>
            </w:pPr>
            <w:r>
              <w:rPr>
                <w:rFonts w:ascii="Times New Roman" w:hAnsi="Times New Roman" w:cs="Times New Roman"/>
                <w:sz w:val="28"/>
                <w:szCs w:val="24"/>
              </w:rPr>
              <w:t>28,6</w:t>
            </w:r>
            <w:r w:rsidR="00B33C0B" w:rsidRPr="008E2DD5">
              <w:rPr>
                <w:rFonts w:ascii="Times New Roman" w:hAnsi="Times New Roman" w:cs="Times New Roman"/>
                <w:sz w:val="28"/>
                <w:szCs w:val="24"/>
              </w:rPr>
              <w:t>%</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14:paraId="735781C1" w14:textId="1F806FE9" w:rsidR="00B33C0B" w:rsidRPr="008E2DD5" w:rsidRDefault="00DB7BD5" w:rsidP="005E6EA1">
            <w:pPr>
              <w:pStyle w:val="a3"/>
              <w:ind w:left="0" w:firstLine="0"/>
              <w:jc w:val="center"/>
              <w:rPr>
                <w:rFonts w:ascii="Times New Roman" w:hAnsi="Times New Roman" w:cs="Times New Roman"/>
                <w:sz w:val="28"/>
                <w:szCs w:val="24"/>
              </w:rPr>
            </w:pPr>
            <w:r>
              <w:rPr>
                <w:rFonts w:ascii="Times New Roman" w:hAnsi="Times New Roman" w:cs="Times New Roman"/>
                <w:sz w:val="28"/>
                <w:szCs w:val="24"/>
              </w:rPr>
              <w:t>30</w:t>
            </w:r>
            <w:r w:rsidR="00B33C0B" w:rsidRPr="008E2DD5">
              <w:rPr>
                <w:rFonts w:ascii="Times New Roman" w:hAnsi="Times New Roman" w:cs="Times New Roman"/>
                <w:sz w:val="28"/>
                <w:szCs w:val="24"/>
              </w:rPr>
              <w:t>%</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14:paraId="58918101" w14:textId="560D80CD" w:rsidR="00B33C0B" w:rsidRPr="008E2DD5" w:rsidRDefault="008E442C" w:rsidP="005E6EA1">
            <w:pPr>
              <w:pStyle w:val="a3"/>
              <w:ind w:left="0" w:firstLine="0"/>
              <w:jc w:val="center"/>
              <w:rPr>
                <w:rFonts w:ascii="Times New Roman" w:hAnsi="Times New Roman" w:cs="Times New Roman"/>
                <w:sz w:val="28"/>
                <w:szCs w:val="24"/>
              </w:rPr>
            </w:pPr>
            <w:r>
              <w:rPr>
                <w:rFonts w:ascii="Times New Roman" w:hAnsi="Times New Roman" w:cs="Times New Roman"/>
                <w:sz w:val="28"/>
                <w:szCs w:val="24"/>
              </w:rPr>
              <w:t>30%</w:t>
            </w:r>
          </w:p>
        </w:tc>
      </w:tr>
      <w:tr w:rsidR="00B33C0B" w:rsidRPr="008E2DD5" w14:paraId="6F7704AF" w14:textId="610EF567" w:rsidTr="00B33C0B">
        <w:trPr>
          <w:trHeight w:val="887"/>
        </w:trPr>
        <w:tc>
          <w:tcPr>
            <w:tcW w:w="504" w:type="dxa"/>
            <w:tcBorders>
              <w:top w:val="single" w:sz="4" w:space="0" w:color="auto"/>
              <w:left w:val="single" w:sz="4" w:space="0" w:color="auto"/>
              <w:bottom w:val="single" w:sz="4" w:space="0" w:color="auto"/>
              <w:right w:val="single" w:sz="4" w:space="0" w:color="auto"/>
            </w:tcBorders>
            <w:shd w:val="clear" w:color="auto" w:fill="FFFFFF"/>
          </w:tcPr>
          <w:p w14:paraId="52460477" w14:textId="77777777" w:rsidR="00B33C0B" w:rsidRPr="008E2DD5" w:rsidRDefault="00B33C0B" w:rsidP="006C4539">
            <w:pPr>
              <w:ind w:firstLine="0"/>
              <w:jc w:val="center"/>
              <w:rPr>
                <w:rFonts w:ascii="Times New Roman" w:hAnsi="Times New Roman" w:cs="Times New Roman"/>
                <w:sz w:val="28"/>
                <w:szCs w:val="24"/>
              </w:rPr>
            </w:pPr>
            <w:r w:rsidRPr="008E2DD5">
              <w:rPr>
                <w:rFonts w:ascii="Times New Roman" w:hAnsi="Times New Roman" w:cs="Times New Roman"/>
                <w:sz w:val="28"/>
                <w:szCs w:val="24"/>
              </w:rPr>
              <w:t>3</w:t>
            </w:r>
          </w:p>
        </w:tc>
        <w:tc>
          <w:tcPr>
            <w:tcW w:w="5592" w:type="dxa"/>
            <w:tcBorders>
              <w:top w:val="single" w:sz="4" w:space="0" w:color="auto"/>
              <w:left w:val="single" w:sz="4" w:space="0" w:color="auto"/>
              <w:bottom w:val="single" w:sz="4" w:space="0" w:color="auto"/>
              <w:right w:val="single" w:sz="4" w:space="0" w:color="auto"/>
            </w:tcBorders>
            <w:shd w:val="clear" w:color="auto" w:fill="FFFFFF"/>
          </w:tcPr>
          <w:p w14:paraId="632626AA" w14:textId="77777777" w:rsidR="00B33C0B" w:rsidRPr="008E2DD5" w:rsidRDefault="00B33C0B" w:rsidP="005E6EA1">
            <w:pPr>
              <w:spacing w:after="0"/>
              <w:ind w:firstLine="0"/>
              <w:jc w:val="both"/>
              <w:rPr>
                <w:rFonts w:ascii="Times New Roman" w:hAnsi="Times New Roman" w:cs="Times New Roman"/>
                <w:sz w:val="28"/>
                <w:szCs w:val="24"/>
              </w:rPr>
            </w:pPr>
            <w:r w:rsidRPr="008E2DD5">
              <w:rPr>
                <w:rFonts w:ascii="Times New Roman" w:hAnsi="Times New Roman" w:cs="Times New Roman"/>
                <w:sz w:val="28"/>
                <w:szCs w:val="24"/>
              </w:rPr>
              <w:t>Новые программы краевых профильных смен и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84C3AC3" w14:textId="2BDEDBB3" w:rsidR="00B33C0B" w:rsidRPr="008E2DD5" w:rsidRDefault="00B33C0B" w:rsidP="005E6EA1">
            <w:pPr>
              <w:pStyle w:val="a3"/>
              <w:ind w:left="0" w:firstLine="0"/>
              <w:jc w:val="center"/>
              <w:rPr>
                <w:rFonts w:ascii="Times New Roman" w:hAnsi="Times New Roman" w:cs="Times New Roman"/>
                <w:sz w:val="28"/>
                <w:szCs w:val="24"/>
              </w:rPr>
            </w:pPr>
            <w:r w:rsidRPr="008E2DD5">
              <w:rPr>
                <w:rFonts w:ascii="Times New Roman" w:hAnsi="Times New Roman" w:cs="Times New Roman"/>
                <w:sz w:val="28"/>
                <w:szCs w:val="24"/>
              </w:rPr>
              <w:t>3</w:t>
            </w:r>
            <w:r w:rsidR="00DB7BD5">
              <w:rPr>
                <w:rFonts w:ascii="Times New Roman" w:hAnsi="Times New Roman" w:cs="Times New Roman"/>
                <w:sz w:val="28"/>
                <w:szCs w:val="24"/>
              </w:rPr>
              <w:t>4,4</w:t>
            </w:r>
            <w:r w:rsidRPr="008E2DD5">
              <w:rPr>
                <w:rFonts w:ascii="Times New Roman" w:hAnsi="Times New Roman" w:cs="Times New Roman"/>
                <w:sz w:val="28"/>
                <w:szCs w:val="24"/>
              </w:rPr>
              <w:t xml:space="preserve"> %</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14:paraId="1BBA3543" w14:textId="1A17BD2A" w:rsidR="00B33C0B" w:rsidRPr="008E2DD5" w:rsidRDefault="00B33C0B" w:rsidP="005E6EA1">
            <w:pPr>
              <w:pStyle w:val="a3"/>
              <w:ind w:left="0" w:firstLine="0"/>
              <w:jc w:val="center"/>
              <w:rPr>
                <w:rFonts w:ascii="Times New Roman" w:hAnsi="Times New Roman" w:cs="Times New Roman"/>
                <w:sz w:val="28"/>
                <w:szCs w:val="24"/>
              </w:rPr>
            </w:pPr>
            <w:r w:rsidRPr="008E2DD5">
              <w:rPr>
                <w:rFonts w:ascii="Times New Roman" w:hAnsi="Times New Roman" w:cs="Times New Roman"/>
                <w:sz w:val="28"/>
                <w:szCs w:val="24"/>
              </w:rPr>
              <w:t>3</w:t>
            </w:r>
            <w:r w:rsidR="00DB7BD5">
              <w:rPr>
                <w:rFonts w:ascii="Times New Roman" w:hAnsi="Times New Roman" w:cs="Times New Roman"/>
                <w:sz w:val="28"/>
                <w:szCs w:val="24"/>
              </w:rPr>
              <w:t>5</w:t>
            </w:r>
            <w:r w:rsidRPr="008E2DD5">
              <w:rPr>
                <w:rFonts w:ascii="Times New Roman" w:hAnsi="Times New Roman" w:cs="Times New Roman"/>
                <w:sz w:val="28"/>
                <w:szCs w:val="24"/>
              </w:rPr>
              <w:t>%</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14:paraId="15E95BCB" w14:textId="0A5ADE30" w:rsidR="00B33C0B" w:rsidRPr="008E2DD5" w:rsidRDefault="008E442C" w:rsidP="005E6EA1">
            <w:pPr>
              <w:pStyle w:val="a3"/>
              <w:ind w:left="0" w:firstLine="0"/>
              <w:jc w:val="center"/>
              <w:rPr>
                <w:rFonts w:ascii="Times New Roman" w:hAnsi="Times New Roman" w:cs="Times New Roman"/>
                <w:sz w:val="28"/>
                <w:szCs w:val="24"/>
              </w:rPr>
            </w:pPr>
            <w:r>
              <w:rPr>
                <w:rFonts w:ascii="Times New Roman" w:hAnsi="Times New Roman" w:cs="Times New Roman"/>
                <w:sz w:val="28"/>
                <w:szCs w:val="24"/>
              </w:rPr>
              <w:t>35%</w:t>
            </w:r>
          </w:p>
        </w:tc>
      </w:tr>
    </w:tbl>
    <w:p w14:paraId="43FB901B" w14:textId="77777777" w:rsidR="005E6EA1" w:rsidRPr="00EB073D" w:rsidRDefault="005E6EA1" w:rsidP="006C4539">
      <w:pPr>
        <w:spacing w:after="0"/>
        <w:rPr>
          <w:rFonts w:ascii="Times New Roman" w:hAnsi="Times New Roman" w:cs="Times New Roman"/>
          <w:color w:val="FF0000"/>
          <w:sz w:val="28"/>
          <w:szCs w:val="24"/>
        </w:rPr>
      </w:pPr>
    </w:p>
    <w:p w14:paraId="24D43041" w14:textId="5C788843" w:rsidR="006C4539" w:rsidRPr="008E2DD5" w:rsidRDefault="006C4539" w:rsidP="005E6EA1">
      <w:pPr>
        <w:spacing w:after="0"/>
        <w:jc w:val="both"/>
        <w:rPr>
          <w:rFonts w:ascii="Times New Roman" w:hAnsi="Times New Roman" w:cs="Times New Roman"/>
          <w:sz w:val="28"/>
          <w:szCs w:val="24"/>
        </w:rPr>
      </w:pPr>
      <w:r w:rsidRPr="008E2DD5">
        <w:rPr>
          <w:rFonts w:ascii="Times New Roman" w:hAnsi="Times New Roman" w:cs="Times New Roman"/>
          <w:sz w:val="28"/>
          <w:szCs w:val="24"/>
        </w:rPr>
        <w:t>В соответствии с лицензией на ведение обр</w:t>
      </w:r>
      <w:r w:rsidR="008E2DD5" w:rsidRPr="008E2DD5">
        <w:rPr>
          <w:rFonts w:ascii="Times New Roman" w:hAnsi="Times New Roman" w:cs="Times New Roman"/>
          <w:sz w:val="28"/>
          <w:szCs w:val="24"/>
        </w:rPr>
        <w:t>азовательной деятельности в 202</w:t>
      </w:r>
      <w:r w:rsidR="00F55A67">
        <w:rPr>
          <w:rFonts w:ascii="Times New Roman" w:hAnsi="Times New Roman" w:cs="Times New Roman"/>
          <w:sz w:val="28"/>
          <w:szCs w:val="24"/>
        </w:rPr>
        <w:t>3</w:t>
      </w:r>
      <w:r w:rsidRPr="008E2DD5">
        <w:rPr>
          <w:rFonts w:ascii="Times New Roman" w:hAnsi="Times New Roman" w:cs="Times New Roman"/>
          <w:sz w:val="28"/>
          <w:szCs w:val="24"/>
        </w:rPr>
        <w:t xml:space="preserve"> году программы краевых профильных смен и мероприятий реализованы по шести направленностям: социально-гуманитарной, физкультурно-спортивной, художественной, технической, естественнонаучной, туристско-краеведческой.</w:t>
      </w:r>
    </w:p>
    <w:p w14:paraId="7B4BFC49" w14:textId="77777777" w:rsidR="006C4539" w:rsidRPr="008E2DD5" w:rsidRDefault="006C4539" w:rsidP="005E6EA1">
      <w:pPr>
        <w:spacing w:after="0"/>
        <w:jc w:val="both"/>
        <w:rPr>
          <w:rFonts w:ascii="Times New Roman" w:hAnsi="Times New Roman" w:cs="Times New Roman"/>
          <w:sz w:val="28"/>
          <w:szCs w:val="24"/>
        </w:rPr>
      </w:pPr>
      <w:r w:rsidRPr="008E2DD5">
        <w:rPr>
          <w:rFonts w:ascii="Times New Roman" w:hAnsi="Times New Roman" w:cs="Times New Roman"/>
          <w:sz w:val="28"/>
          <w:szCs w:val="24"/>
        </w:rPr>
        <w:t>Количественный показатель смен и мероприятий по каждой направленности можно проанализировать из данных таблицы 2.</w:t>
      </w:r>
    </w:p>
    <w:p w14:paraId="2D1A7215" w14:textId="77777777" w:rsidR="00EF0A14" w:rsidRPr="00EB073D" w:rsidRDefault="00EF0A14" w:rsidP="00EF0A14">
      <w:pPr>
        <w:pStyle w:val="a3"/>
        <w:spacing w:after="0"/>
        <w:ind w:left="709" w:firstLine="0"/>
        <w:rPr>
          <w:rFonts w:ascii="Times New Roman" w:hAnsi="Times New Roman" w:cs="Times New Roman"/>
          <w:b/>
          <w:color w:val="FF0000"/>
          <w:sz w:val="28"/>
          <w:szCs w:val="24"/>
        </w:rPr>
      </w:pPr>
    </w:p>
    <w:p w14:paraId="6A976951" w14:textId="77777777" w:rsidR="006C4539" w:rsidRPr="008E2DD5" w:rsidRDefault="006C4539" w:rsidP="00EF0A14">
      <w:pPr>
        <w:pStyle w:val="a3"/>
        <w:spacing w:after="0"/>
        <w:ind w:left="709" w:firstLine="0"/>
        <w:rPr>
          <w:rFonts w:ascii="Times New Roman" w:hAnsi="Times New Roman" w:cs="Times New Roman"/>
          <w:b/>
          <w:sz w:val="28"/>
          <w:szCs w:val="24"/>
        </w:rPr>
      </w:pPr>
      <w:r w:rsidRPr="008E2DD5">
        <w:rPr>
          <w:rFonts w:ascii="Times New Roman" w:hAnsi="Times New Roman" w:cs="Times New Roman"/>
          <w:b/>
          <w:sz w:val="28"/>
          <w:szCs w:val="24"/>
        </w:rPr>
        <w:t>Таблица 2. Количественный показатель смен и мероприятий по направленности.</w:t>
      </w:r>
    </w:p>
    <w:tbl>
      <w:tblPr>
        <w:tblpPr w:leftFromText="180" w:rightFromText="180" w:vertAnchor="text" w:horzAnchor="margin" w:tblpY="304"/>
        <w:tblW w:w="9649" w:type="dxa"/>
        <w:tblLayout w:type="fixed"/>
        <w:tblCellMar>
          <w:left w:w="10" w:type="dxa"/>
          <w:right w:w="10" w:type="dxa"/>
        </w:tblCellMar>
        <w:tblLook w:val="00A0" w:firstRow="1" w:lastRow="0" w:firstColumn="1" w:lastColumn="0" w:noHBand="0" w:noVBand="0"/>
      </w:tblPr>
      <w:tblGrid>
        <w:gridCol w:w="522"/>
        <w:gridCol w:w="2182"/>
        <w:gridCol w:w="5528"/>
        <w:gridCol w:w="1417"/>
      </w:tblGrid>
      <w:tr w:rsidR="00EB073D" w:rsidRPr="00890B5A" w14:paraId="53C5F307" w14:textId="77777777" w:rsidTr="005E6EA1">
        <w:trPr>
          <w:trHeight w:val="868"/>
        </w:trPr>
        <w:tc>
          <w:tcPr>
            <w:tcW w:w="522" w:type="dxa"/>
            <w:tcBorders>
              <w:top w:val="single" w:sz="4" w:space="0" w:color="auto"/>
              <w:left w:val="single" w:sz="4" w:space="0" w:color="auto"/>
              <w:bottom w:val="single" w:sz="4" w:space="0" w:color="auto"/>
              <w:right w:val="single" w:sz="4" w:space="0" w:color="auto"/>
            </w:tcBorders>
            <w:shd w:val="clear" w:color="auto" w:fill="FFFFFF"/>
          </w:tcPr>
          <w:p w14:paraId="4DB03286" w14:textId="77777777" w:rsidR="006C4539" w:rsidRPr="00890B5A" w:rsidRDefault="006C4539" w:rsidP="005E6EA1">
            <w:pPr>
              <w:spacing w:after="0"/>
              <w:ind w:firstLine="0"/>
              <w:jc w:val="center"/>
              <w:rPr>
                <w:rFonts w:ascii="Times New Roman" w:hAnsi="Times New Roman" w:cs="Times New Roman"/>
                <w:b/>
                <w:i/>
                <w:sz w:val="24"/>
                <w:szCs w:val="24"/>
              </w:rPr>
            </w:pPr>
            <w:r w:rsidRPr="00890B5A">
              <w:rPr>
                <w:rFonts w:ascii="Times New Roman" w:hAnsi="Times New Roman" w:cs="Times New Roman"/>
                <w:b/>
                <w:i/>
                <w:sz w:val="24"/>
                <w:szCs w:val="24"/>
              </w:rPr>
              <w:t>№</w:t>
            </w:r>
          </w:p>
        </w:tc>
        <w:tc>
          <w:tcPr>
            <w:tcW w:w="2182" w:type="dxa"/>
            <w:tcBorders>
              <w:top w:val="single" w:sz="4" w:space="0" w:color="auto"/>
              <w:left w:val="single" w:sz="4" w:space="0" w:color="auto"/>
              <w:bottom w:val="single" w:sz="4" w:space="0" w:color="auto"/>
              <w:right w:val="single" w:sz="4" w:space="0" w:color="auto"/>
            </w:tcBorders>
            <w:shd w:val="clear" w:color="auto" w:fill="FFFFFF"/>
          </w:tcPr>
          <w:p w14:paraId="7B8F204F" w14:textId="77777777" w:rsidR="006C4539" w:rsidRPr="00890B5A" w:rsidRDefault="006C4539" w:rsidP="005E6EA1">
            <w:pPr>
              <w:pStyle w:val="a3"/>
              <w:spacing w:after="0"/>
              <w:ind w:left="0" w:firstLine="0"/>
              <w:jc w:val="center"/>
              <w:rPr>
                <w:rFonts w:ascii="Times New Roman" w:hAnsi="Times New Roman" w:cs="Times New Roman"/>
                <w:b/>
                <w:i/>
                <w:sz w:val="24"/>
                <w:szCs w:val="24"/>
              </w:rPr>
            </w:pPr>
            <w:r w:rsidRPr="00890B5A">
              <w:rPr>
                <w:rFonts w:ascii="Times New Roman" w:hAnsi="Times New Roman" w:cs="Times New Roman"/>
                <w:b/>
                <w:i/>
                <w:sz w:val="24"/>
                <w:szCs w:val="24"/>
              </w:rPr>
              <w:t>Направленность</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3CD76A8A" w14:textId="77777777" w:rsidR="006C4539" w:rsidRPr="00890B5A" w:rsidRDefault="006C4539" w:rsidP="005E6EA1">
            <w:pPr>
              <w:pStyle w:val="a3"/>
              <w:spacing w:after="0"/>
              <w:ind w:left="0" w:firstLine="0"/>
              <w:jc w:val="center"/>
              <w:rPr>
                <w:rFonts w:ascii="Times New Roman" w:hAnsi="Times New Roman" w:cs="Times New Roman"/>
                <w:b/>
                <w:i/>
                <w:sz w:val="24"/>
                <w:szCs w:val="24"/>
              </w:rPr>
            </w:pPr>
            <w:r w:rsidRPr="00890B5A">
              <w:rPr>
                <w:rFonts w:ascii="Times New Roman" w:hAnsi="Times New Roman" w:cs="Times New Roman"/>
                <w:b/>
                <w:i/>
                <w:sz w:val="24"/>
                <w:szCs w:val="24"/>
              </w:rPr>
              <w:t>Наименование программы</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F1F0314" w14:textId="77777777" w:rsidR="006C4539" w:rsidRPr="00890B5A" w:rsidRDefault="006C4539" w:rsidP="005E6EA1">
            <w:pPr>
              <w:spacing w:after="0"/>
              <w:ind w:firstLine="0"/>
              <w:jc w:val="center"/>
              <w:rPr>
                <w:rFonts w:ascii="Times New Roman" w:hAnsi="Times New Roman" w:cs="Times New Roman"/>
                <w:b/>
                <w:i/>
                <w:sz w:val="24"/>
                <w:szCs w:val="24"/>
              </w:rPr>
            </w:pPr>
            <w:r w:rsidRPr="00890B5A">
              <w:rPr>
                <w:rFonts w:ascii="Times New Roman" w:hAnsi="Times New Roman" w:cs="Times New Roman"/>
                <w:b/>
                <w:i/>
                <w:sz w:val="24"/>
                <w:szCs w:val="24"/>
              </w:rPr>
              <w:t>Количество программ</w:t>
            </w:r>
          </w:p>
        </w:tc>
      </w:tr>
      <w:tr w:rsidR="00EB073D" w:rsidRPr="00890B5A" w14:paraId="7B39C066" w14:textId="77777777" w:rsidTr="005E6EA1">
        <w:trPr>
          <w:trHeight w:val="2087"/>
        </w:trPr>
        <w:tc>
          <w:tcPr>
            <w:tcW w:w="522" w:type="dxa"/>
            <w:tcBorders>
              <w:top w:val="single" w:sz="4" w:space="0" w:color="auto"/>
              <w:left w:val="single" w:sz="4" w:space="0" w:color="auto"/>
              <w:bottom w:val="single" w:sz="4" w:space="0" w:color="auto"/>
              <w:right w:val="single" w:sz="4" w:space="0" w:color="auto"/>
            </w:tcBorders>
            <w:shd w:val="clear" w:color="auto" w:fill="FFFFFF"/>
          </w:tcPr>
          <w:p w14:paraId="6C09286F" w14:textId="77777777" w:rsidR="006C4539" w:rsidRPr="00890B5A" w:rsidRDefault="006C4539" w:rsidP="00EF0A14">
            <w:pPr>
              <w:ind w:firstLine="0"/>
              <w:jc w:val="center"/>
              <w:rPr>
                <w:rFonts w:ascii="Times New Roman" w:hAnsi="Times New Roman" w:cs="Times New Roman"/>
                <w:color w:val="FF0000"/>
                <w:sz w:val="26"/>
                <w:szCs w:val="26"/>
              </w:rPr>
            </w:pPr>
            <w:r w:rsidRPr="00890B5A">
              <w:rPr>
                <w:rFonts w:ascii="Times New Roman" w:hAnsi="Times New Roman" w:cs="Times New Roman"/>
                <w:sz w:val="26"/>
                <w:szCs w:val="26"/>
              </w:rPr>
              <w:t>1</w:t>
            </w:r>
          </w:p>
        </w:tc>
        <w:tc>
          <w:tcPr>
            <w:tcW w:w="2182" w:type="dxa"/>
            <w:tcBorders>
              <w:top w:val="single" w:sz="4" w:space="0" w:color="auto"/>
              <w:left w:val="single" w:sz="4" w:space="0" w:color="auto"/>
              <w:bottom w:val="single" w:sz="4" w:space="0" w:color="auto"/>
              <w:right w:val="single" w:sz="4" w:space="0" w:color="auto"/>
            </w:tcBorders>
            <w:shd w:val="clear" w:color="auto" w:fill="FFFFFF"/>
          </w:tcPr>
          <w:p w14:paraId="366122CF" w14:textId="77777777" w:rsidR="006C4539" w:rsidRPr="00890B5A" w:rsidRDefault="006C4539" w:rsidP="006C4539">
            <w:pPr>
              <w:ind w:firstLine="0"/>
              <w:jc w:val="center"/>
              <w:rPr>
                <w:rFonts w:ascii="Times New Roman" w:hAnsi="Times New Roman" w:cs="Times New Roman"/>
                <w:sz w:val="26"/>
                <w:szCs w:val="26"/>
              </w:rPr>
            </w:pPr>
            <w:r w:rsidRPr="00890B5A">
              <w:rPr>
                <w:rFonts w:ascii="Times New Roman" w:hAnsi="Times New Roman" w:cs="Times New Roman"/>
                <w:sz w:val="26"/>
                <w:szCs w:val="26"/>
              </w:rPr>
              <w:t>Социальн</w:t>
            </w:r>
            <w:r w:rsidR="00EF0A14" w:rsidRPr="00890B5A">
              <w:rPr>
                <w:rFonts w:ascii="Times New Roman" w:hAnsi="Times New Roman" w:cs="Times New Roman"/>
                <w:sz w:val="26"/>
                <w:szCs w:val="26"/>
              </w:rPr>
              <w:t>о -</w:t>
            </w:r>
            <w:r w:rsidRPr="00890B5A">
              <w:rPr>
                <w:rFonts w:ascii="Times New Roman" w:hAnsi="Times New Roman" w:cs="Times New Roman"/>
                <w:sz w:val="26"/>
                <w:szCs w:val="26"/>
              </w:rPr>
              <w:t xml:space="preserve"> гуманитарная</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2F6DB0E8" w14:textId="13A4D12B" w:rsidR="006C4539" w:rsidRPr="00890B5A" w:rsidRDefault="006C4539" w:rsidP="006C4539">
            <w:pPr>
              <w:spacing w:after="0"/>
              <w:ind w:firstLine="0"/>
              <w:jc w:val="both"/>
              <w:rPr>
                <w:rFonts w:ascii="Times New Roman" w:hAnsi="Times New Roman" w:cs="Times New Roman"/>
                <w:sz w:val="26"/>
                <w:szCs w:val="26"/>
              </w:rPr>
            </w:pPr>
            <w:r w:rsidRPr="00890B5A">
              <w:rPr>
                <w:rFonts w:ascii="Times New Roman" w:hAnsi="Times New Roman" w:cs="Times New Roman"/>
                <w:sz w:val="26"/>
                <w:szCs w:val="26"/>
              </w:rPr>
              <w:t xml:space="preserve">  - «Региональный этап всероссийской </w:t>
            </w:r>
            <w:r w:rsidR="00E93566" w:rsidRPr="00890B5A">
              <w:rPr>
                <w:rFonts w:ascii="Times New Roman" w:hAnsi="Times New Roman" w:cs="Times New Roman"/>
                <w:sz w:val="26"/>
                <w:szCs w:val="26"/>
              </w:rPr>
              <w:t xml:space="preserve">     олимпиады школьников в 202</w:t>
            </w:r>
            <w:r w:rsidR="00F55A67">
              <w:rPr>
                <w:rFonts w:ascii="Times New Roman" w:hAnsi="Times New Roman" w:cs="Times New Roman"/>
                <w:sz w:val="26"/>
                <w:szCs w:val="26"/>
              </w:rPr>
              <w:t>2</w:t>
            </w:r>
            <w:r w:rsidR="00E93566" w:rsidRPr="00890B5A">
              <w:rPr>
                <w:rFonts w:ascii="Times New Roman" w:hAnsi="Times New Roman" w:cs="Times New Roman"/>
                <w:sz w:val="26"/>
                <w:szCs w:val="26"/>
              </w:rPr>
              <w:t>/202</w:t>
            </w:r>
            <w:r w:rsidR="00F55A67">
              <w:rPr>
                <w:rFonts w:ascii="Times New Roman" w:hAnsi="Times New Roman" w:cs="Times New Roman"/>
                <w:sz w:val="26"/>
                <w:szCs w:val="26"/>
              </w:rPr>
              <w:t>3</w:t>
            </w:r>
            <w:r w:rsidRPr="00890B5A">
              <w:rPr>
                <w:rFonts w:ascii="Times New Roman" w:hAnsi="Times New Roman" w:cs="Times New Roman"/>
                <w:sz w:val="26"/>
                <w:szCs w:val="26"/>
              </w:rPr>
              <w:t xml:space="preserve"> </w:t>
            </w:r>
            <w:proofErr w:type="gramStart"/>
            <w:r w:rsidRPr="00890B5A">
              <w:rPr>
                <w:rFonts w:ascii="Times New Roman" w:hAnsi="Times New Roman" w:cs="Times New Roman"/>
                <w:sz w:val="26"/>
                <w:szCs w:val="26"/>
              </w:rPr>
              <w:t>учебном  году</w:t>
            </w:r>
            <w:proofErr w:type="gramEnd"/>
            <w:r w:rsidRPr="00890B5A">
              <w:rPr>
                <w:rFonts w:ascii="Times New Roman" w:hAnsi="Times New Roman" w:cs="Times New Roman"/>
                <w:sz w:val="26"/>
                <w:szCs w:val="26"/>
              </w:rPr>
              <w:t>»</w:t>
            </w:r>
          </w:p>
          <w:p w14:paraId="21E76C9F" w14:textId="05A08D83" w:rsidR="008E2DD5" w:rsidRPr="00890B5A" w:rsidRDefault="006C4539" w:rsidP="006C4539">
            <w:pPr>
              <w:spacing w:after="0"/>
              <w:ind w:firstLine="0"/>
              <w:jc w:val="both"/>
              <w:rPr>
                <w:rFonts w:ascii="Times New Roman" w:hAnsi="Times New Roman" w:cs="Times New Roman"/>
                <w:sz w:val="26"/>
                <w:szCs w:val="26"/>
              </w:rPr>
            </w:pPr>
            <w:r w:rsidRPr="00890B5A">
              <w:rPr>
                <w:rFonts w:ascii="Times New Roman" w:hAnsi="Times New Roman" w:cs="Times New Roman"/>
                <w:sz w:val="26"/>
                <w:szCs w:val="26"/>
              </w:rPr>
              <w:t xml:space="preserve"> - «Созвездие собирает друзей» </w:t>
            </w:r>
          </w:p>
          <w:p w14:paraId="03C15B1C" w14:textId="4402EA60" w:rsidR="00E93566" w:rsidRPr="00890B5A" w:rsidRDefault="008E2DD5" w:rsidP="006C4539">
            <w:pPr>
              <w:spacing w:after="0"/>
              <w:ind w:firstLine="0"/>
              <w:jc w:val="both"/>
              <w:rPr>
                <w:rFonts w:ascii="Times New Roman" w:hAnsi="Times New Roman" w:cs="Times New Roman"/>
                <w:sz w:val="26"/>
                <w:szCs w:val="26"/>
              </w:rPr>
            </w:pPr>
            <w:r w:rsidRPr="00890B5A">
              <w:rPr>
                <w:rFonts w:ascii="Times New Roman" w:hAnsi="Times New Roman" w:cs="Times New Roman"/>
                <w:sz w:val="26"/>
                <w:szCs w:val="26"/>
              </w:rPr>
              <w:t>- «Вселенная Созвездия»</w:t>
            </w:r>
          </w:p>
          <w:p w14:paraId="43D0262D" w14:textId="77777777" w:rsidR="00E93566" w:rsidRPr="00890B5A" w:rsidRDefault="00E93566" w:rsidP="006C4539">
            <w:pPr>
              <w:spacing w:after="0"/>
              <w:ind w:firstLine="0"/>
              <w:jc w:val="both"/>
              <w:rPr>
                <w:rFonts w:ascii="Times New Roman" w:hAnsi="Times New Roman" w:cs="Times New Roman"/>
                <w:sz w:val="26"/>
                <w:szCs w:val="26"/>
              </w:rPr>
            </w:pPr>
            <w:r w:rsidRPr="00890B5A">
              <w:rPr>
                <w:rFonts w:ascii="Times New Roman" w:hAnsi="Times New Roman" w:cs="Times New Roman"/>
                <w:sz w:val="26"/>
                <w:szCs w:val="26"/>
              </w:rPr>
              <w:t>- «</w:t>
            </w:r>
            <w:proofErr w:type="spellStart"/>
            <w:r w:rsidRPr="00890B5A">
              <w:rPr>
                <w:rFonts w:ascii="Times New Roman" w:hAnsi="Times New Roman" w:cs="Times New Roman"/>
                <w:sz w:val="26"/>
                <w:szCs w:val="26"/>
              </w:rPr>
              <w:t>Медиашкола</w:t>
            </w:r>
            <w:proofErr w:type="spellEnd"/>
            <w:r w:rsidRPr="00890B5A">
              <w:rPr>
                <w:rFonts w:ascii="Times New Roman" w:hAnsi="Times New Roman" w:cs="Times New Roman"/>
                <w:sz w:val="26"/>
                <w:szCs w:val="26"/>
              </w:rPr>
              <w:t>»</w:t>
            </w:r>
          </w:p>
          <w:p w14:paraId="23FDF7CB" w14:textId="77777777" w:rsidR="00E93566" w:rsidRPr="00890B5A" w:rsidRDefault="00E93566" w:rsidP="006C4539">
            <w:pPr>
              <w:spacing w:after="0"/>
              <w:ind w:firstLine="0"/>
              <w:jc w:val="both"/>
              <w:rPr>
                <w:rFonts w:ascii="Times New Roman" w:hAnsi="Times New Roman" w:cs="Times New Roman"/>
                <w:sz w:val="26"/>
                <w:szCs w:val="26"/>
              </w:rPr>
            </w:pPr>
            <w:r w:rsidRPr="00890B5A">
              <w:rPr>
                <w:rFonts w:ascii="Times New Roman" w:hAnsi="Times New Roman" w:cs="Times New Roman"/>
                <w:sz w:val="26"/>
                <w:szCs w:val="26"/>
              </w:rPr>
              <w:t>- «Горная школа»</w:t>
            </w:r>
          </w:p>
          <w:p w14:paraId="29F748DF" w14:textId="130A2BB4" w:rsidR="00E93566" w:rsidRPr="00F55A67" w:rsidRDefault="00E93566" w:rsidP="006C4539">
            <w:pPr>
              <w:spacing w:after="0"/>
              <w:ind w:firstLine="0"/>
              <w:jc w:val="both"/>
              <w:rPr>
                <w:rFonts w:ascii="Times New Roman" w:hAnsi="Times New Roman" w:cs="Times New Roman"/>
                <w:sz w:val="28"/>
                <w:szCs w:val="28"/>
              </w:rPr>
            </w:pPr>
            <w:r w:rsidRPr="00EF5939">
              <w:rPr>
                <w:rFonts w:ascii="Times New Roman" w:hAnsi="Times New Roman" w:cs="Times New Roman"/>
                <w:sz w:val="28"/>
                <w:szCs w:val="28"/>
              </w:rPr>
              <w:t xml:space="preserve">- </w:t>
            </w:r>
            <w:r w:rsidRPr="00F55A67">
              <w:rPr>
                <w:rFonts w:ascii="Times New Roman" w:hAnsi="Times New Roman" w:cs="Times New Roman"/>
                <w:sz w:val="28"/>
                <w:szCs w:val="28"/>
              </w:rPr>
              <w:t>«</w:t>
            </w:r>
            <w:r w:rsidR="00F55A67" w:rsidRPr="00F55A67">
              <w:rPr>
                <w:rFonts w:ascii="Times New Roman" w:eastAsia="Calibri" w:hAnsi="Times New Roman" w:cs="Times New Roman"/>
                <w:iCs/>
                <w:sz w:val="28"/>
                <w:szCs w:val="28"/>
              </w:rPr>
              <w:t>Сказки на каникулах. Долгожданное путешествие</w:t>
            </w:r>
            <w:r w:rsidR="008E442C" w:rsidRPr="00F55A67">
              <w:rPr>
                <w:rFonts w:ascii="Times New Roman" w:eastAsia="Calibri" w:hAnsi="Times New Roman" w:cs="Times New Roman"/>
                <w:iCs/>
                <w:sz w:val="28"/>
                <w:szCs w:val="28"/>
              </w:rPr>
              <w:t>»</w:t>
            </w:r>
          </w:p>
          <w:p w14:paraId="78D88632" w14:textId="519CF555" w:rsidR="00E93566" w:rsidRPr="00EF5939" w:rsidRDefault="00E93566" w:rsidP="006C4539">
            <w:pPr>
              <w:spacing w:after="0"/>
              <w:ind w:firstLine="0"/>
              <w:jc w:val="both"/>
              <w:rPr>
                <w:rFonts w:ascii="Times New Roman" w:hAnsi="Times New Roman" w:cs="Times New Roman"/>
                <w:sz w:val="28"/>
                <w:szCs w:val="28"/>
              </w:rPr>
            </w:pPr>
            <w:r w:rsidRPr="00F55A67">
              <w:rPr>
                <w:rFonts w:ascii="Times New Roman" w:hAnsi="Times New Roman" w:cs="Times New Roman"/>
                <w:sz w:val="28"/>
                <w:szCs w:val="28"/>
              </w:rPr>
              <w:t>-«</w:t>
            </w:r>
            <w:r w:rsidR="00F55A67" w:rsidRPr="00F55A67">
              <w:rPr>
                <w:rFonts w:ascii="Times New Roman" w:eastAsia="Calibri" w:hAnsi="Times New Roman" w:cs="Times New Roman"/>
                <w:iCs/>
                <w:sz w:val="28"/>
                <w:szCs w:val="28"/>
              </w:rPr>
              <w:t xml:space="preserve">Сказки на каникулах. </w:t>
            </w:r>
            <w:r w:rsidR="00F55A67" w:rsidRPr="00F55A67">
              <w:rPr>
                <w:rFonts w:ascii="Times New Roman" w:eastAsia="Calibri" w:hAnsi="Times New Roman" w:cs="Times New Roman"/>
                <w:iCs/>
                <w:sz w:val="28"/>
                <w:szCs w:val="28"/>
              </w:rPr>
              <w:t>Исполнение желаний</w:t>
            </w:r>
            <w:r w:rsidR="008E442C" w:rsidRPr="00F55A67">
              <w:rPr>
                <w:rFonts w:ascii="Times New Roman" w:eastAsia="Calibri" w:hAnsi="Times New Roman" w:cs="Times New Roman"/>
                <w:iCs/>
                <w:sz w:val="28"/>
                <w:szCs w:val="28"/>
              </w:rPr>
              <w:t>»</w:t>
            </w:r>
          </w:p>
          <w:p w14:paraId="2CFEBF15" w14:textId="20FABB2A" w:rsidR="00E93566" w:rsidRPr="00EF5939" w:rsidRDefault="00E93566" w:rsidP="006C4539">
            <w:pPr>
              <w:spacing w:after="0"/>
              <w:ind w:firstLine="0"/>
              <w:jc w:val="both"/>
              <w:rPr>
                <w:rFonts w:ascii="Times New Roman" w:hAnsi="Times New Roman" w:cs="Times New Roman"/>
                <w:sz w:val="26"/>
                <w:szCs w:val="26"/>
              </w:rPr>
            </w:pPr>
            <w:r w:rsidRPr="00EF5939">
              <w:rPr>
                <w:rFonts w:ascii="Times New Roman" w:hAnsi="Times New Roman" w:cs="Times New Roman"/>
                <w:sz w:val="26"/>
                <w:szCs w:val="26"/>
              </w:rPr>
              <w:t>- «</w:t>
            </w:r>
            <w:r w:rsidRPr="00890B5A">
              <w:rPr>
                <w:rFonts w:ascii="Times New Roman" w:hAnsi="Times New Roman" w:cs="Times New Roman"/>
                <w:sz w:val="26"/>
                <w:szCs w:val="26"/>
              </w:rPr>
              <w:t>М</w:t>
            </w:r>
            <w:r w:rsidR="00915487" w:rsidRPr="00890B5A">
              <w:rPr>
                <w:rFonts w:ascii="Times New Roman" w:hAnsi="Times New Roman" w:cs="Times New Roman"/>
                <w:sz w:val="26"/>
                <w:szCs w:val="26"/>
              </w:rPr>
              <w:t>астер</w:t>
            </w:r>
            <w:r w:rsidRPr="00EF5939">
              <w:rPr>
                <w:rFonts w:ascii="Times New Roman" w:hAnsi="Times New Roman" w:cs="Times New Roman"/>
                <w:sz w:val="26"/>
                <w:szCs w:val="26"/>
              </w:rPr>
              <w:t xml:space="preserve"> </w:t>
            </w:r>
            <w:r w:rsidRPr="00890B5A">
              <w:rPr>
                <w:rFonts w:ascii="Times New Roman" w:hAnsi="Times New Roman" w:cs="Times New Roman"/>
                <w:sz w:val="26"/>
                <w:szCs w:val="26"/>
              </w:rPr>
              <w:t>град</w:t>
            </w:r>
            <w:r w:rsidRPr="00EF5939">
              <w:rPr>
                <w:rFonts w:ascii="Times New Roman" w:hAnsi="Times New Roman" w:cs="Times New Roman"/>
                <w:sz w:val="26"/>
                <w:szCs w:val="26"/>
              </w:rPr>
              <w:t>»</w:t>
            </w:r>
          </w:p>
          <w:p w14:paraId="07908CCA" w14:textId="47FC6D72" w:rsidR="00E93566" w:rsidRPr="00890B5A" w:rsidRDefault="00E93566" w:rsidP="006C4539">
            <w:pPr>
              <w:spacing w:after="0"/>
              <w:ind w:firstLine="0"/>
              <w:jc w:val="both"/>
              <w:rPr>
                <w:rFonts w:ascii="Times New Roman" w:hAnsi="Times New Roman" w:cs="Times New Roman"/>
                <w:sz w:val="26"/>
                <w:szCs w:val="26"/>
              </w:rPr>
            </w:pPr>
            <w:r w:rsidRPr="00890B5A">
              <w:rPr>
                <w:rFonts w:ascii="Times New Roman" w:hAnsi="Times New Roman" w:cs="Times New Roman"/>
                <w:sz w:val="26"/>
                <w:szCs w:val="26"/>
              </w:rPr>
              <w:t>-«Цивилизация»</w:t>
            </w:r>
          </w:p>
          <w:p w14:paraId="39FF8FAC" w14:textId="681CCFB2" w:rsidR="00E93566" w:rsidRPr="00890B5A" w:rsidRDefault="00E93566" w:rsidP="006C4539">
            <w:pPr>
              <w:spacing w:after="0"/>
              <w:ind w:firstLine="0"/>
              <w:jc w:val="both"/>
              <w:rPr>
                <w:rFonts w:ascii="Times New Roman" w:hAnsi="Times New Roman" w:cs="Times New Roman"/>
                <w:sz w:val="26"/>
                <w:szCs w:val="26"/>
              </w:rPr>
            </w:pPr>
            <w:r w:rsidRPr="00890B5A">
              <w:rPr>
                <w:rFonts w:ascii="Times New Roman" w:hAnsi="Times New Roman" w:cs="Times New Roman"/>
                <w:sz w:val="26"/>
                <w:szCs w:val="26"/>
              </w:rPr>
              <w:t>-«Академия»</w:t>
            </w:r>
          </w:p>
          <w:p w14:paraId="58F6CBBE" w14:textId="019BDE76" w:rsidR="00E93566" w:rsidRPr="00890B5A" w:rsidRDefault="00E93566" w:rsidP="006C4539">
            <w:pPr>
              <w:spacing w:after="0"/>
              <w:ind w:firstLine="0"/>
              <w:jc w:val="both"/>
              <w:rPr>
                <w:rFonts w:ascii="Times New Roman" w:hAnsi="Times New Roman" w:cs="Times New Roman"/>
                <w:sz w:val="26"/>
                <w:szCs w:val="26"/>
              </w:rPr>
            </w:pPr>
            <w:r w:rsidRPr="00890B5A">
              <w:rPr>
                <w:rFonts w:ascii="Times New Roman" w:hAnsi="Times New Roman" w:cs="Times New Roman"/>
                <w:sz w:val="26"/>
                <w:szCs w:val="26"/>
              </w:rPr>
              <w:t>- «Безопасное колесо»</w:t>
            </w:r>
          </w:p>
          <w:p w14:paraId="53B20A84" w14:textId="6C3732C1" w:rsidR="00E93566" w:rsidRPr="00890B5A" w:rsidRDefault="00E93566" w:rsidP="006C4539">
            <w:pPr>
              <w:spacing w:after="0"/>
              <w:ind w:firstLine="0"/>
              <w:jc w:val="both"/>
              <w:rPr>
                <w:rFonts w:ascii="Times New Roman" w:hAnsi="Times New Roman" w:cs="Times New Roman"/>
                <w:sz w:val="26"/>
                <w:szCs w:val="26"/>
              </w:rPr>
            </w:pPr>
            <w:r w:rsidRPr="00890B5A">
              <w:rPr>
                <w:rFonts w:ascii="Times New Roman" w:hAnsi="Times New Roman" w:cs="Times New Roman"/>
                <w:sz w:val="26"/>
                <w:szCs w:val="26"/>
              </w:rPr>
              <w:t>- «Губернаторский колледж управления»</w:t>
            </w:r>
          </w:p>
          <w:p w14:paraId="1CA3187E" w14:textId="063920AE" w:rsidR="00E93566" w:rsidRPr="00890B5A" w:rsidRDefault="00E93566" w:rsidP="006C4539">
            <w:pPr>
              <w:spacing w:after="0"/>
              <w:ind w:firstLine="0"/>
              <w:jc w:val="both"/>
              <w:rPr>
                <w:rFonts w:ascii="Times New Roman" w:hAnsi="Times New Roman" w:cs="Times New Roman"/>
                <w:sz w:val="26"/>
                <w:szCs w:val="26"/>
              </w:rPr>
            </w:pPr>
            <w:r w:rsidRPr="00890B5A">
              <w:rPr>
                <w:rFonts w:ascii="Times New Roman" w:hAnsi="Times New Roman" w:cs="Times New Roman"/>
                <w:sz w:val="26"/>
                <w:szCs w:val="26"/>
              </w:rPr>
              <w:t>- «Рождественский экспресс»</w:t>
            </w:r>
          </w:p>
          <w:p w14:paraId="58A755AD" w14:textId="7DBA15D8" w:rsidR="00E93566" w:rsidRPr="00890B5A" w:rsidRDefault="00E93566" w:rsidP="006C4539">
            <w:pPr>
              <w:spacing w:after="0"/>
              <w:ind w:firstLine="0"/>
              <w:jc w:val="both"/>
              <w:rPr>
                <w:rFonts w:ascii="Times New Roman" w:hAnsi="Times New Roman" w:cs="Times New Roman"/>
                <w:sz w:val="26"/>
                <w:szCs w:val="26"/>
              </w:rPr>
            </w:pPr>
            <w:r w:rsidRPr="00890B5A">
              <w:rPr>
                <w:rFonts w:ascii="Times New Roman" w:hAnsi="Times New Roman" w:cs="Times New Roman"/>
                <w:sz w:val="26"/>
                <w:szCs w:val="26"/>
              </w:rPr>
              <w:lastRenderedPageBreak/>
              <w:t>- «Я вожатый»</w:t>
            </w:r>
          </w:p>
          <w:p w14:paraId="66E4FAB9" w14:textId="2138EE3C" w:rsidR="00E93566" w:rsidRDefault="00E93566" w:rsidP="006C4539">
            <w:pPr>
              <w:spacing w:after="0"/>
              <w:ind w:firstLine="0"/>
              <w:jc w:val="both"/>
              <w:rPr>
                <w:rFonts w:ascii="Times New Roman" w:hAnsi="Times New Roman" w:cs="Times New Roman"/>
                <w:sz w:val="26"/>
                <w:szCs w:val="26"/>
              </w:rPr>
            </w:pPr>
            <w:r w:rsidRPr="00890B5A">
              <w:rPr>
                <w:rFonts w:ascii="Times New Roman" w:hAnsi="Times New Roman" w:cs="Times New Roman"/>
                <w:sz w:val="26"/>
                <w:szCs w:val="26"/>
              </w:rPr>
              <w:t xml:space="preserve">- «Созвездие </w:t>
            </w:r>
            <w:r w:rsidRPr="00890B5A">
              <w:rPr>
                <w:rFonts w:ascii="Times New Roman" w:hAnsi="Times New Roman" w:cs="Times New Roman"/>
                <w:sz w:val="26"/>
                <w:szCs w:val="26"/>
                <w:lang w:val="en-US"/>
              </w:rPr>
              <w:t>Skil</w:t>
            </w:r>
            <w:r w:rsidR="0008519E" w:rsidRPr="00890B5A">
              <w:rPr>
                <w:rFonts w:ascii="Times New Roman" w:hAnsi="Times New Roman" w:cs="Times New Roman"/>
                <w:sz w:val="26"/>
                <w:szCs w:val="26"/>
                <w:lang w:val="en-US"/>
              </w:rPr>
              <w:t>l</w:t>
            </w:r>
            <w:r w:rsidRPr="00890B5A">
              <w:rPr>
                <w:rFonts w:ascii="Times New Roman" w:hAnsi="Times New Roman" w:cs="Times New Roman"/>
                <w:sz w:val="26"/>
                <w:szCs w:val="26"/>
                <w:lang w:val="en-US"/>
              </w:rPr>
              <w:t>s</w:t>
            </w:r>
            <w:r w:rsidRPr="00890B5A">
              <w:rPr>
                <w:rFonts w:ascii="Times New Roman" w:hAnsi="Times New Roman" w:cs="Times New Roman"/>
                <w:sz w:val="26"/>
                <w:szCs w:val="26"/>
              </w:rPr>
              <w:t>»</w:t>
            </w:r>
          </w:p>
          <w:p w14:paraId="2018428C" w14:textId="05F17925" w:rsidR="00F55A67" w:rsidRDefault="00F55A67" w:rsidP="006C4539">
            <w:pPr>
              <w:spacing w:after="0"/>
              <w:ind w:firstLine="0"/>
              <w:jc w:val="both"/>
              <w:rPr>
                <w:rFonts w:ascii="Times New Roman" w:hAnsi="Times New Roman" w:cs="Times New Roman"/>
                <w:sz w:val="26"/>
                <w:szCs w:val="26"/>
              </w:rPr>
            </w:pPr>
            <w:proofErr w:type="gramStart"/>
            <w:r>
              <w:rPr>
                <w:rFonts w:ascii="Times New Roman" w:hAnsi="Times New Roman" w:cs="Times New Roman"/>
                <w:sz w:val="26"/>
                <w:szCs w:val="26"/>
              </w:rPr>
              <w:t xml:space="preserve">- </w:t>
            </w:r>
            <w:r>
              <w:t xml:space="preserve"> «</w:t>
            </w:r>
            <w:proofErr w:type="gramEnd"/>
            <w:r w:rsidRPr="00F55A67">
              <w:rPr>
                <w:rFonts w:ascii="Times New Roman" w:hAnsi="Times New Roman" w:cs="Times New Roman"/>
                <w:sz w:val="26"/>
                <w:szCs w:val="26"/>
              </w:rPr>
              <w:t>Содружество Орлят России</w:t>
            </w:r>
            <w:r>
              <w:rPr>
                <w:rFonts w:ascii="Times New Roman" w:hAnsi="Times New Roman" w:cs="Times New Roman"/>
                <w:sz w:val="26"/>
                <w:szCs w:val="26"/>
              </w:rPr>
              <w:t>»</w:t>
            </w:r>
          </w:p>
          <w:p w14:paraId="1BC13259" w14:textId="3E629A34" w:rsidR="00F55A67" w:rsidRPr="00890B5A" w:rsidRDefault="00F55A67" w:rsidP="006C4539">
            <w:pPr>
              <w:spacing w:after="0"/>
              <w:ind w:firstLine="0"/>
              <w:jc w:val="both"/>
              <w:rPr>
                <w:rFonts w:ascii="Times New Roman" w:hAnsi="Times New Roman" w:cs="Times New Roman"/>
                <w:sz w:val="26"/>
                <w:szCs w:val="26"/>
              </w:rPr>
            </w:pPr>
            <w:r>
              <w:rPr>
                <w:rFonts w:ascii="Times New Roman" w:hAnsi="Times New Roman" w:cs="Times New Roman"/>
                <w:sz w:val="26"/>
                <w:szCs w:val="26"/>
              </w:rPr>
              <w:t>- «Время первых»</w:t>
            </w:r>
          </w:p>
          <w:p w14:paraId="1E288CA0" w14:textId="456B6129" w:rsidR="00E93566" w:rsidRPr="00890B5A" w:rsidRDefault="00E93566" w:rsidP="006C4539">
            <w:pPr>
              <w:spacing w:after="0"/>
              <w:ind w:firstLine="0"/>
              <w:jc w:val="both"/>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4A78F86" w14:textId="396C5B07" w:rsidR="006C4539" w:rsidRPr="00890B5A" w:rsidRDefault="00915487" w:rsidP="006C4539">
            <w:pPr>
              <w:pStyle w:val="a3"/>
              <w:ind w:left="709" w:firstLine="0"/>
              <w:jc w:val="both"/>
              <w:rPr>
                <w:rFonts w:ascii="Times New Roman" w:hAnsi="Times New Roman" w:cs="Times New Roman"/>
                <w:color w:val="FF0000"/>
                <w:sz w:val="26"/>
                <w:szCs w:val="26"/>
              </w:rPr>
            </w:pPr>
            <w:r w:rsidRPr="00890B5A">
              <w:rPr>
                <w:rFonts w:ascii="Times New Roman" w:hAnsi="Times New Roman" w:cs="Times New Roman"/>
                <w:sz w:val="26"/>
                <w:szCs w:val="26"/>
              </w:rPr>
              <w:lastRenderedPageBreak/>
              <w:t>17</w:t>
            </w:r>
          </w:p>
        </w:tc>
      </w:tr>
      <w:tr w:rsidR="00EB073D" w:rsidRPr="00890B5A" w14:paraId="6347AA3D" w14:textId="77777777" w:rsidTr="005E6EA1">
        <w:trPr>
          <w:trHeight w:val="692"/>
        </w:trPr>
        <w:tc>
          <w:tcPr>
            <w:tcW w:w="522" w:type="dxa"/>
            <w:tcBorders>
              <w:top w:val="single" w:sz="4" w:space="0" w:color="auto"/>
              <w:left w:val="single" w:sz="4" w:space="0" w:color="auto"/>
              <w:bottom w:val="single" w:sz="4" w:space="0" w:color="auto"/>
              <w:right w:val="single" w:sz="4" w:space="0" w:color="auto"/>
            </w:tcBorders>
            <w:shd w:val="clear" w:color="auto" w:fill="FFFFFF"/>
          </w:tcPr>
          <w:p w14:paraId="7196F626" w14:textId="77777777" w:rsidR="006C4539" w:rsidRPr="00890B5A" w:rsidRDefault="006C4539" w:rsidP="00EF0A14">
            <w:pPr>
              <w:spacing w:after="0"/>
              <w:ind w:firstLine="0"/>
              <w:jc w:val="center"/>
              <w:rPr>
                <w:rFonts w:ascii="Times New Roman" w:hAnsi="Times New Roman" w:cs="Times New Roman"/>
                <w:sz w:val="26"/>
                <w:szCs w:val="26"/>
              </w:rPr>
            </w:pPr>
            <w:r w:rsidRPr="00890B5A">
              <w:rPr>
                <w:rFonts w:ascii="Times New Roman" w:hAnsi="Times New Roman" w:cs="Times New Roman"/>
                <w:sz w:val="26"/>
                <w:szCs w:val="26"/>
              </w:rPr>
              <w:t>2</w:t>
            </w:r>
          </w:p>
        </w:tc>
        <w:tc>
          <w:tcPr>
            <w:tcW w:w="2182" w:type="dxa"/>
            <w:tcBorders>
              <w:top w:val="single" w:sz="4" w:space="0" w:color="auto"/>
              <w:left w:val="single" w:sz="4" w:space="0" w:color="auto"/>
              <w:bottom w:val="single" w:sz="4" w:space="0" w:color="auto"/>
              <w:right w:val="single" w:sz="4" w:space="0" w:color="auto"/>
            </w:tcBorders>
            <w:shd w:val="clear" w:color="auto" w:fill="FFFFFF"/>
          </w:tcPr>
          <w:p w14:paraId="476DFBA0" w14:textId="77777777" w:rsidR="006C4539" w:rsidRPr="00890B5A" w:rsidRDefault="006C4539" w:rsidP="006C4539">
            <w:pPr>
              <w:spacing w:after="0"/>
              <w:ind w:firstLine="0"/>
              <w:jc w:val="center"/>
              <w:rPr>
                <w:rFonts w:ascii="Times New Roman" w:hAnsi="Times New Roman" w:cs="Times New Roman"/>
                <w:sz w:val="26"/>
                <w:szCs w:val="26"/>
              </w:rPr>
            </w:pPr>
            <w:r w:rsidRPr="00890B5A">
              <w:rPr>
                <w:rFonts w:ascii="Times New Roman" w:hAnsi="Times New Roman" w:cs="Times New Roman"/>
                <w:sz w:val="26"/>
                <w:szCs w:val="26"/>
              </w:rPr>
              <w:t>Физкультурно-спортивная</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615B11A6" w14:textId="50C46259" w:rsidR="006C4539" w:rsidRPr="00890B5A" w:rsidRDefault="006C4539" w:rsidP="006C4539">
            <w:pPr>
              <w:spacing w:after="0"/>
              <w:ind w:firstLine="0"/>
              <w:jc w:val="both"/>
              <w:rPr>
                <w:rFonts w:ascii="Times New Roman" w:hAnsi="Times New Roman" w:cs="Times New Roman"/>
                <w:color w:val="FF0000"/>
                <w:sz w:val="26"/>
                <w:szCs w:val="26"/>
              </w:rPr>
            </w:pPr>
            <w:r w:rsidRPr="00890B5A">
              <w:rPr>
                <w:rFonts w:ascii="Times New Roman" w:hAnsi="Times New Roman" w:cs="Times New Roman"/>
                <w:color w:val="FF0000"/>
                <w:sz w:val="26"/>
                <w:szCs w:val="26"/>
              </w:rPr>
              <w:t xml:space="preserve"> </w:t>
            </w:r>
            <w:r w:rsidRPr="00890B5A">
              <w:rPr>
                <w:rFonts w:ascii="Times New Roman" w:hAnsi="Times New Roman" w:cs="Times New Roman"/>
                <w:sz w:val="26"/>
                <w:szCs w:val="26"/>
              </w:rPr>
              <w:t>- «</w:t>
            </w:r>
            <w:r w:rsidR="00C75CE1" w:rsidRPr="00890B5A">
              <w:rPr>
                <w:rFonts w:ascii="Times New Roman" w:hAnsi="Times New Roman" w:cs="Times New Roman"/>
                <w:sz w:val="26"/>
                <w:szCs w:val="26"/>
              </w:rPr>
              <w:t>ФОКСТРОТ</w:t>
            </w:r>
            <w:r w:rsidRPr="00890B5A">
              <w:rPr>
                <w:rFonts w:ascii="Times New Roman" w:hAnsi="Times New Roman" w:cs="Times New Roman"/>
                <w:sz w:val="26"/>
                <w:szCs w:val="26"/>
              </w:rPr>
              <w:t>»</w:t>
            </w:r>
          </w:p>
          <w:p w14:paraId="5C220191" w14:textId="77777777" w:rsidR="006C4539" w:rsidRPr="00890B5A" w:rsidRDefault="006C4539" w:rsidP="006C4539">
            <w:pPr>
              <w:spacing w:after="0"/>
              <w:ind w:firstLine="0"/>
              <w:jc w:val="both"/>
              <w:rPr>
                <w:rFonts w:ascii="Times New Roman" w:hAnsi="Times New Roman" w:cs="Times New Roman"/>
                <w:sz w:val="26"/>
                <w:szCs w:val="26"/>
              </w:rPr>
            </w:pPr>
            <w:r w:rsidRPr="00890B5A">
              <w:rPr>
                <w:rFonts w:ascii="Times New Roman" w:hAnsi="Times New Roman" w:cs="Times New Roman"/>
                <w:sz w:val="26"/>
                <w:szCs w:val="26"/>
              </w:rPr>
              <w:t>- «Чемпионы»</w:t>
            </w:r>
          </w:p>
          <w:p w14:paraId="7DC0F60D" w14:textId="083B51DD" w:rsidR="00D77B40" w:rsidRPr="00890B5A" w:rsidRDefault="00D77B40" w:rsidP="006C4539">
            <w:pPr>
              <w:spacing w:after="0"/>
              <w:ind w:firstLine="0"/>
              <w:jc w:val="both"/>
              <w:rPr>
                <w:rFonts w:ascii="Times New Roman" w:hAnsi="Times New Roman" w:cs="Times New Roman"/>
                <w:color w:val="FF0000"/>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EAC4E60" w14:textId="7A091B6E" w:rsidR="006C4539" w:rsidRPr="00890B5A" w:rsidRDefault="00F55A67" w:rsidP="006C4539">
            <w:pPr>
              <w:pStyle w:val="a3"/>
              <w:spacing w:after="0"/>
              <w:ind w:left="709" w:firstLine="0"/>
              <w:jc w:val="both"/>
              <w:rPr>
                <w:rFonts w:ascii="Times New Roman" w:hAnsi="Times New Roman" w:cs="Times New Roman"/>
                <w:color w:val="FF0000"/>
                <w:sz w:val="26"/>
                <w:szCs w:val="26"/>
              </w:rPr>
            </w:pPr>
            <w:r>
              <w:rPr>
                <w:rFonts w:ascii="Times New Roman" w:hAnsi="Times New Roman" w:cs="Times New Roman"/>
                <w:sz w:val="26"/>
                <w:szCs w:val="26"/>
              </w:rPr>
              <w:t>2</w:t>
            </w:r>
          </w:p>
        </w:tc>
      </w:tr>
      <w:tr w:rsidR="00EB073D" w:rsidRPr="00890B5A" w14:paraId="079CF62B" w14:textId="77777777" w:rsidTr="005E6EA1">
        <w:trPr>
          <w:trHeight w:val="557"/>
        </w:trPr>
        <w:tc>
          <w:tcPr>
            <w:tcW w:w="522" w:type="dxa"/>
            <w:tcBorders>
              <w:top w:val="single" w:sz="4" w:space="0" w:color="auto"/>
              <w:left w:val="single" w:sz="4" w:space="0" w:color="auto"/>
              <w:bottom w:val="single" w:sz="4" w:space="0" w:color="auto"/>
              <w:right w:val="single" w:sz="4" w:space="0" w:color="auto"/>
            </w:tcBorders>
            <w:shd w:val="clear" w:color="auto" w:fill="FFFFFF"/>
          </w:tcPr>
          <w:p w14:paraId="4F5ADF9E" w14:textId="77777777" w:rsidR="006C4539" w:rsidRPr="00890B5A" w:rsidRDefault="006C4539" w:rsidP="00EF0A14">
            <w:pPr>
              <w:spacing w:after="0"/>
              <w:ind w:firstLine="0"/>
              <w:jc w:val="center"/>
              <w:rPr>
                <w:rFonts w:ascii="Times New Roman" w:hAnsi="Times New Roman" w:cs="Times New Roman"/>
                <w:sz w:val="26"/>
                <w:szCs w:val="26"/>
              </w:rPr>
            </w:pPr>
            <w:r w:rsidRPr="00890B5A">
              <w:rPr>
                <w:rFonts w:ascii="Times New Roman" w:hAnsi="Times New Roman" w:cs="Times New Roman"/>
                <w:sz w:val="26"/>
                <w:szCs w:val="26"/>
              </w:rPr>
              <w:t>3</w:t>
            </w:r>
          </w:p>
        </w:tc>
        <w:tc>
          <w:tcPr>
            <w:tcW w:w="2182" w:type="dxa"/>
            <w:tcBorders>
              <w:top w:val="single" w:sz="4" w:space="0" w:color="auto"/>
              <w:left w:val="single" w:sz="4" w:space="0" w:color="auto"/>
              <w:bottom w:val="single" w:sz="4" w:space="0" w:color="auto"/>
              <w:right w:val="single" w:sz="4" w:space="0" w:color="auto"/>
            </w:tcBorders>
            <w:shd w:val="clear" w:color="auto" w:fill="FFFFFF"/>
          </w:tcPr>
          <w:p w14:paraId="6C419B18" w14:textId="77777777" w:rsidR="006C4539" w:rsidRPr="00890B5A" w:rsidRDefault="006C4539" w:rsidP="006C4539">
            <w:pPr>
              <w:spacing w:after="0"/>
              <w:ind w:firstLine="0"/>
              <w:jc w:val="center"/>
              <w:rPr>
                <w:rFonts w:ascii="Times New Roman" w:hAnsi="Times New Roman" w:cs="Times New Roman"/>
                <w:sz w:val="26"/>
                <w:szCs w:val="26"/>
              </w:rPr>
            </w:pPr>
            <w:r w:rsidRPr="00890B5A">
              <w:rPr>
                <w:rFonts w:ascii="Times New Roman" w:hAnsi="Times New Roman" w:cs="Times New Roman"/>
                <w:sz w:val="26"/>
                <w:szCs w:val="26"/>
              </w:rPr>
              <w:t>Художественная</w:t>
            </w:r>
          </w:p>
          <w:p w14:paraId="2BE7DABC" w14:textId="77777777" w:rsidR="006C4539" w:rsidRPr="00890B5A" w:rsidRDefault="006C4539" w:rsidP="006C4539">
            <w:pPr>
              <w:pStyle w:val="a3"/>
              <w:spacing w:after="0"/>
              <w:ind w:left="709" w:firstLine="0"/>
              <w:jc w:val="center"/>
              <w:rPr>
                <w:rFonts w:ascii="Times New Roman" w:hAnsi="Times New Roman" w:cs="Times New Roman"/>
                <w:sz w:val="26"/>
                <w:szCs w:val="26"/>
              </w:rPr>
            </w:pP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78BF313D" w14:textId="3DEB21DB" w:rsidR="006C4539" w:rsidRPr="00890B5A" w:rsidRDefault="00E93566" w:rsidP="006C4539">
            <w:pPr>
              <w:spacing w:after="0"/>
              <w:ind w:firstLine="0"/>
              <w:jc w:val="both"/>
              <w:rPr>
                <w:rFonts w:ascii="Times New Roman" w:hAnsi="Times New Roman" w:cs="Times New Roman"/>
                <w:sz w:val="26"/>
                <w:szCs w:val="26"/>
              </w:rPr>
            </w:pPr>
            <w:r w:rsidRPr="00890B5A">
              <w:rPr>
                <w:rFonts w:ascii="Times New Roman" w:hAnsi="Times New Roman" w:cs="Times New Roman"/>
                <w:sz w:val="26"/>
                <w:szCs w:val="26"/>
              </w:rPr>
              <w:t xml:space="preserve">- «КВН </w:t>
            </w:r>
            <w:r w:rsidRPr="00890B5A">
              <w:rPr>
                <w:rFonts w:ascii="Times New Roman" w:hAnsi="Times New Roman" w:cs="Times New Roman"/>
                <w:sz w:val="26"/>
                <w:szCs w:val="26"/>
                <w:lang w:val="en-US"/>
              </w:rPr>
              <w:t>kids</w:t>
            </w:r>
            <w:r w:rsidR="006C4539" w:rsidRPr="00890B5A">
              <w:rPr>
                <w:rFonts w:ascii="Times New Roman" w:hAnsi="Times New Roman" w:cs="Times New Roman"/>
                <w:sz w:val="26"/>
                <w:szCs w:val="26"/>
              </w:rPr>
              <w:t>»</w:t>
            </w:r>
          </w:p>
          <w:p w14:paraId="59D0F449" w14:textId="7F8EA377" w:rsidR="006C4539" w:rsidRPr="00890B5A" w:rsidRDefault="00E93566" w:rsidP="006C4539">
            <w:pPr>
              <w:spacing w:after="0"/>
              <w:ind w:firstLine="0"/>
              <w:jc w:val="both"/>
              <w:rPr>
                <w:rFonts w:ascii="Times New Roman" w:hAnsi="Times New Roman" w:cs="Times New Roman"/>
                <w:sz w:val="26"/>
                <w:szCs w:val="26"/>
              </w:rPr>
            </w:pPr>
            <w:r w:rsidRPr="00890B5A">
              <w:rPr>
                <w:rFonts w:ascii="Times New Roman" w:hAnsi="Times New Roman" w:cs="Times New Roman"/>
                <w:sz w:val="26"/>
                <w:szCs w:val="26"/>
              </w:rPr>
              <w:t>- «</w:t>
            </w:r>
            <w:proofErr w:type="spellStart"/>
            <w:r w:rsidRPr="00890B5A">
              <w:rPr>
                <w:rFonts w:ascii="Times New Roman" w:hAnsi="Times New Roman" w:cs="Times New Roman"/>
                <w:sz w:val="26"/>
                <w:szCs w:val="26"/>
              </w:rPr>
              <w:t>Мультмастер</w:t>
            </w:r>
            <w:proofErr w:type="spellEnd"/>
            <w:r w:rsidR="006C4539" w:rsidRPr="00890B5A">
              <w:rPr>
                <w:rFonts w:ascii="Times New Roman" w:hAnsi="Times New Roman" w:cs="Times New Roman"/>
                <w:sz w:val="26"/>
                <w:szCs w:val="26"/>
              </w:rPr>
              <w:t>»</w:t>
            </w:r>
          </w:p>
          <w:p w14:paraId="40386990" w14:textId="77777777" w:rsidR="006C4539" w:rsidRPr="00890B5A" w:rsidRDefault="006C4539" w:rsidP="006C4539">
            <w:pPr>
              <w:spacing w:after="0"/>
              <w:ind w:firstLine="0"/>
              <w:jc w:val="both"/>
              <w:rPr>
                <w:rFonts w:ascii="Times New Roman" w:hAnsi="Times New Roman" w:cs="Times New Roman"/>
                <w:sz w:val="26"/>
                <w:szCs w:val="26"/>
              </w:rPr>
            </w:pPr>
            <w:r w:rsidRPr="00890B5A">
              <w:rPr>
                <w:rFonts w:ascii="Times New Roman" w:hAnsi="Times New Roman" w:cs="Times New Roman"/>
                <w:sz w:val="26"/>
                <w:szCs w:val="26"/>
              </w:rPr>
              <w:t xml:space="preserve"> - «#</w:t>
            </w:r>
            <w:proofErr w:type="spellStart"/>
            <w:r w:rsidRPr="00890B5A">
              <w:rPr>
                <w:rFonts w:ascii="Times New Roman" w:hAnsi="Times New Roman" w:cs="Times New Roman"/>
                <w:sz w:val="26"/>
                <w:szCs w:val="26"/>
              </w:rPr>
              <w:t>КиноШка</w:t>
            </w:r>
            <w:proofErr w:type="spellEnd"/>
            <w:r w:rsidRPr="00890B5A">
              <w:rPr>
                <w:rFonts w:ascii="Times New Roman" w:hAnsi="Times New Roman" w:cs="Times New Roman"/>
                <w:sz w:val="26"/>
                <w:szCs w:val="26"/>
              </w:rPr>
              <w:t>»</w:t>
            </w:r>
          </w:p>
          <w:p w14:paraId="4F36995F" w14:textId="77777777" w:rsidR="006C4539" w:rsidRPr="00890B5A" w:rsidRDefault="006C4539" w:rsidP="006C4539">
            <w:pPr>
              <w:spacing w:after="0"/>
              <w:ind w:firstLine="0"/>
              <w:jc w:val="both"/>
              <w:rPr>
                <w:rFonts w:ascii="Times New Roman" w:hAnsi="Times New Roman" w:cs="Times New Roman"/>
                <w:sz w:val="26"/>
                <w:szCs w:val="26"/>
              </w:rPr>
            </w:pPr>
            <w:r w:rsidRPr="00890B5A">
              <w:rPr>
                <w:rFonts w:ascii="Times New Roman" w:hAnsi="Times New Roman" w:cs="Times New Roman"/>
                <w:sz w:val="26"/>
                <w:szCs w:val="26"/>
              </w:rPr>
              <w:t xml:space="preserve"> - «КВН»</w:t>
            </w:r>
          </w:p>
          <w:p w14:paraId="7CA6A61A" w14:textId="77777777" w:rsidR="006C4539" w:rsidRPr="00890B5A" w:rsidRDefault="006C4539" w:rsidP="006C4539">
            <w:pPr>
              <w:spacing w:after="0"/>
              <w:ind w:firstLine="0"/>
              <w:jc w:val="both"/>
              <w:rPr>
                <w:rFonts w:ascii="Times New Roman" w:hAnsi="Times New Roman" w:cs="Times New Roman"/>
                <w:sz w:val="26"/>
                <w:szCs w:val="26"/>
              </w:rPr>
            </w:pPr>
            <w:r w:rsidRPr="00890B5A">
              <w:rPr>
                <w:rFonts w:ascii="Times New Roman" w:hAnsi="Times New Roman" w:cs="Times New Roman"/>
                <w:sz w:val="26"/>
                <w:szCs w:val="26"/>
              </w:rPr>
              <w:t xml:space="preserve"> - «Пленэр»</w:t>
            </w:r>
          </w:p>
          <w:p w14:paraId="1F62A99C" w14:textId="77777777" w:rsidR="006C4539" w:rsidRPr="00890B5A" w:rsidRDefault="006C4539" w:rsidP="006C4539">
            <w:pPr>
              <w:spacing w:after="0"/>
              <w:ind w:firstLine="0"/>
              <w:jc w:val="both"/>
              <w:rPr>
                <w:rFonts w:ascii="Times New Roman" w:hAnsi="Times New Roman" w:cs="Times New Roman"/>
                <w:sz w:val="26"/>
                <w:szCs w:val="26"/>
              </w:rPr>
            </w:pPr>
            <w:r w:rsidRPr="00890B5A">
              <w:rPr>
                <w:rFonts w:ascii="Times New Roman" w:hAnsi="Times New Roman" w:cs="Times New Roman"/>
                <w:sz w:val="26"/>
                <w:szCs w:val="26"/>
              </w:rPr>
              <w:t xml:space="preserve"> - «</w:t>
            </w:r>
            <w:proofErr w:type="spellStart"/>
            <w:r w:rsidRPr="00890B5A">
              <w:rPr>
                <w:rFonts w:ascii="Times New Roman" w:hAnsi="Times New Roman" w:cs="Times New Roman"/>
                <w:sz w:val="26"/>
                <w:szCs w:val="26"/>
              </w:rPr>
              <w:t>ЛиМузИн</w:t>
            </w:r>
            <w:proofErr w:type="spellEnd"/>
            <w:r w:rsidRPr="00890B5A">
              <w:rPr>
                <w:rFonts w:ascii="Times New Roman" w:hAnsi="Times New Roman" w:cs="Times New Roman"/>
                <w:sz w:val="26"/>
                <w:szCs w:val="26"/>
              </w:rPr>
              <w:t>»</w:t>
            </w:r>
          </w:p>
          <w:p w14:paraId="15E90414" w14:textId="791BDF16" w:rsidR="00E93566" w:rsidRPr="00890B5A" w:rsidRDefault="00E93566" w:rsidP="006C4539">
            <w:pPr>
              <w:spacing w:after="0"/>
              <w:ind w:firstLine="0"/>
              <w:jc w:val="both"/>
              <w:rPr>
                <w:rFonts w:ascii="Times New Roman" w:hAnsi="Times New Roman" w:cs="Times New Roman"/>
                <w:sz w:val="26"/>
                <w:szCs w:val="26"/>
              </w:rPr>
            </w:pPr>
            <w:r w:rsidRPr="00890B5A">
              <w:rPr>
                <w:rFonts w:ascii="Times New Roman" w:hAnsi="Times New Roman" w:cs="Times New Roman"/>
                <w:sz w:val="26"/>
                <w:szCs w:val="26"/>
              </w:rPr>
              <w:t>- «</w:t>
            </w:r>
            <w:r w:rsidR="00D77B40" w:rsidRPr="00890B5A">
              <w:rPr>
                <w:rFonts w:ascii="Times New Roman" w:hAnsi="Times New Roman" w:cs="Times New Roman"/>
                <w:sz w:val="26"/>
                <w:szCs w:val="26"/>
              </w:rPr>
              <w:t>Сенсация</w:t>
            </w:r>
            <w:r w:rsidRPr="00890B5A">
              <w:rPr>
                <w:rFonts w:ascii="Times New Roman" w:hAnsi="Times New Roman" w:cs="Times New Roman"/>
                <w:sz w:val="26"/>
                <w:szCs w:val="26"/>
              </w:rPr>
              <w:t>»</w:t>
            </w:r>
          </w:p>
          <w:p w14:paraId="698CB831" w14:textId="77777777" w:rsidR="00D77B40" w:rsidRPr="00890B5A" w:rsidRDefault="00D77B40" w:rsidP="006C4539">
            <w:pPr>
              <w:spacing w:after="0"/>
              <w:ind w:firstLine="0"/>
              <w:jc w:val="both"/>
              <w:rPr>
                <w:rFonts w:ascii="Times New Roman" w:hAnsi="Times New Roman" w:cs="Times New Roman"/>
                <w:sz w:val="28"/>
                <w:szCs w:val="28"/>
              </w:rPr>
            </w:pPr>
            <w:r w:rsidRPr="00890B5A">
              <w:rPr>
                <w:rFonts w:ascii="Times New Roman" w:hAnsi="Times New Roman" w:cs="Times New Roman"/>
                <w:sz w:val="28"/>
                <w:szCs w:val="28"/>
              </w:rPr>
              <w:t>-«Весенняя школа анимации»</w:t>
            </w:r>
          </w:p>
          <w:p w14:paraId="3390E315" w14:textId="77777777" w:rsidR="00D77B40" w:rsidRPr="00890B5A" w:rsidRDefault="00D77B40" w:rsidP="006C4539">
            <w:pPr>
              <w:spacing w:after="0"/>
              <w:ind w:firstLine="0"/>
              <w:jc w:val="both"/>
              <w:rPr>
                <w:rFonts w:ascii="Times New Roman" w:hAnsi="Times New Roman" w:cs="Times New Roman"/>
                <w:sz w:val="28"/>
                <w:szCs w:val="28"/>
              </w:rPr>
            </w:pPr>
            <w:r w:rsidRPr="00890B5A">
              <w:rPr>
                <w:rFonts w:ascii="Times New Roman" w:hAnsi="Times New Roman" w:cs="Times New Roman"/>
                <w:sz w:val="28"/>
                <w:szCs w:val="28"/>
              </w:rPr>
              <w:t>-«</w:t>
            </w:r>
            <w:r w:rsidRPr="00890B5A">
              <w:rPr>
                <w:rFonts w:ascii="Times New Roman" w:hAnsi="Times New Roman" w:cs="Times New Roman"/>
                <w:sz w:val="28"/>
                <w:szCs w:val="28"/>
                <w:lang w:val="en-US"/>
              </w:rPr>
              <w:t>Falk</w:t>
            </w:r>
            <w:r w:rsidRPr="00890B5A">
              <w:rPr>
                <w:rFonts w:ascii="Times New Roman" w:hAnsi="Times New Roman" w:cs="Times New Roman"/>
                <w:sz w:val="28"/>
                <w:szCs w:val="28"/>
              </w:rPr>
              <w:t>лор»</w:t>
            </w:r>
          </w:p>
          <w:p w14:paraId="203F366C" w14:textId="0DDEA63C" w:rsidR="00D77B40" w:rsidRPr="00890B5A" w:rsidRDefault="00D77B40" w:rsidP="006C4539">
            <w:pPr>
              <w:spacing w:after="0"/>
              <w:ind w:firstLine="0"/>
              <w:jc w:val="both"/>
              <w:rPr>
                <w:rFonts w:ascii="Times New Roman" w:hAnsi="Times New Roman" w:cs="Times New Roman"/>
                <w:sz w:val="26"/>
                <w:szCs w:val="26"/>
              </w:rPr>
            </w:pPr>
            <w:r w:rsidRPr="00890B5A">
              <w:rPr>
                <w:rFonts w:ascii="Times New Roman" w:hAnsi="Times New Roman" w:cs="Times New Roman"/>
                <w:sz w:val="28"/>
                <w:szCs w:val="28"/>
              </w:rPr>
              <w:t>- «Новый год в Созвездии»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4179431" w14:textId="4C3E3141" w:rsidR="006C4539" w:rsidRPr="00890B5A" w:rsidRDefault="00D77B40" w:rsidP="006C4539">
            <w:pPr>
              <w:pStyle w:val="a3"/>
              <w:spacing w:after="0"/>
              <w:ind w:left="709" w:firstLine="0"/>
              <w:jc w:val="both"/>
              <w:rPr>
                <w:rFonts w:ascii="Times New Roman" w:hAnsi="Times New Roman" w:cs="Times New Roman"/>
                <w:sz w:val="26"/>
                <w:szCs w:val="26"/>
              </w:rPr>
            </w:pPr>
            <w:r w:rsidRPr="00890B5A">
              <w:rPr>
                <w:rFonts w:ascii="Times New Roman" w:hAnsi="Times New Roman" w:cs="Times New Roman"/>
                <w:sz w:val="26"/>
                <w:szCs w:val="26"/>
              </w:rPr>
              <w:t>1</w:t>
            </w:r>
            <w:r w:rsidR="00F55A67">
              <w:rPr>
                <w:rFonts w:ascii="Times New Roman" w:hAnsi="Times New Roman" w:cs="Times New Roman"/>
                <w:sz w:val="26"/>
                <w:szCs w:val="26"/>
              </w:rPr>
              <w:t>0</w:t>
            </w:r>
          </w:p>
        </w:tc>
      </w:tr>
      <w:tr w:rsidR="00EB073D" w:rsidRPr="00890B5A" w14:paraId="0D0BAA53" w14:textId="77777777" w:rsidTr="005E6EA1">
        <w:trPr>
          <w:trHeight w:val="642"/>
        </w:trPr>
        <w:tc>
          <w:tcPr>
            <w:tcW w:w="522" w:type="dxa"/>
            <w:tcBorders>
              <w:top w:val="single" w:sz="4" w:space="0" w:color="auto"/>
              <w:left w:val="single" w:sz="4" w:space="0" w:color="auto"/>
              <w:bottom w:val="single" w:sz="4" w:space="0" w:color="auto"/>
              <w:right w:val="single" w:sz="4" w:space="0" w:color="auto"/>
            </w:tcBorders>
            <w:shd w:val="clear" w:color="auto" w:fill="FFFFFF"/>
          </w:tcPr>
          <w:p w14:paraId="2B9C8559" w14:textId="77777777" w:rsidR="006C4539" w:rsidRPr="00890B5A" w:rsidRDefault="006C4539" w:rsidP="00EF0A14">
            <w:pPr>
              <w:spacing w:after="0"/>
              <w:ind w:firstLine="0"/>
              <w:jc w:val="center"/>
              <w:rPr>
                <w:rFonts w:ascii="Times New Roman" w:hAnsi="Times New Roman" w:cs="Times New Roman"/>
                <w:sz w:val="26"/>
                <w:szCs w:val="26"/>
              </w:rPr>
            </w:pPr>
            <w:r w:rsidRPr="00890B5A">
              <w:rPr>
                <w:rFonts w:ascii="Times New Roman" w:hAnsi="Times New Roman" w:cs="Times New Roman"/>
                <w:sz w:val="26"/>
                <w:szCs w:val="26"/>
              </w:rPr>
              <w:t>4</w:t>
            </w:r>
          </w:p>
        </w:tc>
        <w:tc>
          <w:tcPr>
            <w:tcW w:w="2182" w:type="dxa"/>
            <w:tcBorders>
              <w:top w:val="single" w:sz="4" w:space="0" w:color="auto"/>
              <w:left w:val="single" w:sz="4" w:space="0" w:color="auto"/>
              <w:bottom w:val="single" w:sz="4" w:space="0" w:color="auto"/>
              <w:right w:val="single" w:sz="4" w:space="0" w:color="auto"/>
            </w:tcBorders>
            <w:shd w:val="clear" w:color="auto" w:fill="FFFFFF"/>
          </w:tcPr>
          <w:p w14:paraId="2EB463E0" w14:textId="77777777" w:rsidR="006C4539" w:rsidRPr="00890B5A" w:rsidRDefault="006C4539" w:rsidP="006C4539">
            <w:pPr>
              <w:spacing w:after="0"/>
              <w:ind w:firstLine="0"/>
              <w:jc w:val="center"/>
              <w:rPr>
                <w:rFonts w:ascii="Times New Roman" w:hAnsi="Times New Roman" w:cs="Times New Roman"/>
                <w:sz w:val="26"/>
                <w:szCs w:val="26"/>
              </w:rPr>
            </w:pPr>
            <w:r w:rsidRPr="00890B5A">
              <w:rPr>
                <w:rFonts w:ascii="Times New Roman" w:hAnsi="Times New Roman" w:cs="Times New Roman"/>
                <w:sz w:val="26"/>
                <w:szCs w:val="26"/>
              </w:rPr>
              <w:t>Техническая</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59685939" w14:textId="0CAF173A" w:rsidR="006C4539" w:rsidRPr="00890B5A" w:rsidRDefault="006C4539" w:rsidP="006C4539">
            <w:pPr>
              <w:spacing w:after="0"/>
              <w:ind w:firstLine="0"/>
              <w:jc w:val="both"/>
              <w:rPr>
                <w:rFonts w:ascii="Times New Roman" w:hAnsi="Times New Roman" w:cs="Times New Roman"/>
                <w:sz w:val="26"/>
                <w:szCs w:val="26"/>
              </w:rPr>
            </w:pPr>
            <w:r w:rsidRPr="00890B5A">
              <w:rPr>
                <w:rFonts w:ascii="Times New Roman" w:hAnsi="Times New Roman" w:cs="Times New Roman"/>
                <w:sz w:val="26"/>
                <w:szCs w:val="26"/>
              </w:rPr>
              <w:t>- «Перспектива»</w:t>
            </w:r>
          </w:p>
          <w:p w14:paraId="2FDB2EA3" w14:textId="77777777" w:rsidR="006C4539" w:rsidRDefault="00D77B40" w:rsidP="00D77B40">
            <w:pPr>
              <w:spacing w:after="0"/>
              <w:ind w:firstLine="0"/>
              <w:jc w:val="both"/>
              <w:rPr>
                <w:rFonts w:ascii="Times New Roman" w:hAnsi="Times New Roman" w:cs="Times New Roman"/>
                <w:sz w:val="28"/>
                <w:szCs w:val="28"/>
              </w:rPr>
            </w:pPr>
            <w:r w:rsidRPr="00890B5A">
              <w:rPr>
                <w:rFonts w:ascii="Times New Roman" w:hAnsi="Times New Roman" w:cs="Times New Roman"/>
                <w:sz w:val="28"/>
                <w:szCs w:val="28"/>
              </w:rPr>
              <w:t>- «</w:t>
            </w:r>
            <w:r w:rsidR="00F55A67">
              <w:rPr>
                <w:rFonts w:ascii="Times New Roman" w:hAnsi="Times New Roman" w:cs="Times New Roman"/>
                <w:sz w:val="28"/>
                <w:szCs w:val="28"/>
              </w:rPr>
              <w:t>Технопарк</w:t>
            </w:r>
            <w:r w:rsidRPr="00890B5A">
              <w:rPr>
                <w:rFonts w:ascii="Times New Roman" w:hAnsi="Times New Roman" w:cs="Times New Roman"/>
                <w:sz w:val="28"/>
                <w:szCs w:val="28"/>
              </w:rPr>
              <w:t>»</w:t>
            </w:r>
          </w:p>
          <w:p w14:paraId="4253A22E" w14:textId="642078C0" w:rsidR="00F55A67" w:rsidRPr="00890B5A" w:rsidRDefault="00F55A67" w:rsidP="00D77B40">
            <w:pPr>
              <w:spacing w:after="0"/>
              <w:ind w:firstLine="0"/>
              <w:jc w:val="both"/>
              <w:rPr>
                <w:rFonts w:ascii="Times New Roman" w:hAnsi="Times New Roman" w:cs="Times New Roman"/>
                <w:sz w:val="26"/>
                <w:szCs w:val="26"/>
              </w:rPr>
            </w:pPr>
            <w:r>
              <w:rPr>
                <w:rFonts w:ascii="Times New Roman" w:hAnsi="Times New Roman" w:cs="Times New Roman"/>
                <w:sz w:val="28"/>
                <w:szCs w:val="28"/>
              </w:rPr>
              <w:t>- «Технопарк – 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D818658" w14:textId="455FA89D" w:rsidR="006C4539" w:rsidRPr="00890B5A" w:rsidRDefault="00F55A67" w:rsidP="006C4539">
            <w:pPr>
              <w:pStyle w:val="a3"/>
              <w:spacing w:after="0"/>
              <w:ind w:left="709" w:firstLine="0"/>
              <w:jc w:val="both"/>
              <w:rPr>
                <w:rFonts w:ascii="Times New Roman" w:hAnsi="Times New Roman" w:cs="Times New Roman"/>
                <w:sz w:val="26"/>
                <w:szCs w:val="26"/>
              </w:rPr>
            </w:pPr>
            <w:r>
              <w:rPr>
                <w:rFonts w:ascii="Times New Roman" w:hAnsi="Times New Roman" w:cs="Times New Roman"/>
                <w:sz w:val="26"/>
                <w:szCs w:val="26"/>
              </w:rPr>
              <w:t>3</w:t>
            </w:r>
          </w:p>
        </w:tc>
      </w:tr>
      <w:tr w:rsidR="00EB073D" w:rsidRPr="00890B5A" w14:paraId="5F440FA8" w14:textId="77777777" w:rsidTr="005E6EA1">
        <w:trPr>
          <w:trHeight w:val="498"/>
        </w:trPr>
        <w:tc>
          <w:tcPr>
            <w:tcW w:w="522" w:type="dxa"/>
            <w:tcBorders>
              <w:top w:val="single" w:sz="4" w:space="0" w:color="auto"/>
              <w:left w:val="single" w:sz="4" w:space="0" w:color="auto"/>
              <w:bottom w:val="single" w:sz="4" w:space="0" w:color="auto"/>
              <w:right w:val="single" w:sz="4" w:space="0" w:color="auto"/>
            </w:tcBorders>
            <w:shd w:val="clear" w:color="auto" w:fill="FFFFFF"/>
          </w:tcPr>
          <w:p w14:paraId="1391E927" w14:textId="77777777" w:rsidR="006C4539" w:rsidRPr="00890B5A" w:rsidRDefault="006C4539" w:rsidP="00EF0A14">
            <w:pPr>
              <w:spacing w:after="0"/>
              <w:ind w:firstLine="0"/>
              <w:jc w:val="center"/>
              <w:rPr>
                <w:rFonts w:ascii="Times New Roman" w:hAnsi="Times New Roman" w:cs="Times New Roman"/>
                <w:sz w:val="26"/>
                <w:szCs w:val="26"/>
              </w:rPr>
            </w:pPr>
            <w:r w:rsidRPr="00890B5A">
              <w:rPr>
                <w:rFonts w:ascii="Times New Roman" w:hAnsi="Times New Roman" w:cs="Times New Roman"/>
                <w:sz w:val="26"/>
                <w:szCs w:val="26"/>
              </w:rPr>
              <w:t>5</w:t>
            </w:r>
          </w:p>
        </w:tc>
        <w:tc>
          <w:tcPr>
            <w:tcW w:w="2182" w:type="dxa"/>
            <w:tcBorders>
              <w:top w:val="single" w:sz="4" w:space="0" w:color="auto"/>
              <w:left w:val="single" w:sz="4" w:space="0" w:color="auto"/>
              <w:bottom w:val="single" w:sz="4" w:space="0" w:color="auto"/>
              <w:right w:val="single" w:sz="4" w:space="0" w:color="auto"/>
            </w:tcBorders>
            <w:shd w:val="clear" w:color="auto" w:fill="FFFFFF"/>
          </w:tcPr>
          <w:p w14:paraId="5FAA3D15" w14:textId="77777777" w:rsidR="006C4539" w:rsidRPr="00890B5A" w:rsidRDefault="006C4539" w:rsidP="006C4539">
            <w:pPr>
              <w:spacing w:after="0"/>
              <w:ind w:firstLine="0"/>
              <w:jc w:val="center"/>
              <w:rPr>
                <w:rFonts w:ascii="Times New Roman" w:hAnsi="Times New Roman" w:cs="Times New Roman"/>
                <w:sz w:val="26"/>
                <w:szCs w:val="26"/>
              </w:rPr>
            </w:pPr>
            <w:r w:rsidRPr="00890B5A">
              <w:rPr>
                <w:rFonts w:ascii="Times New Roman" w:hAnsi="Times New Roman" w:cs="Times New Roman"/>
                <w:sz w:val="26"/>
                <w:szCs w:val="26"/>
              </w:rPr>
              <w:t>Естественнонаучная</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20F62626" w14:textId="03554BC2" w:rsidR="006C4539" w:rsidRPr="00890B5A" w:rsidRDefault="006C4539" w:rsidP="006C4539">
            <w:pPr>
              <w:spacing w:after="0"/>
              <w:ind w:firstLine="0"/>
              <w:jc w:val="both"/>
              <w:rPr>
                <w:rFonts w:ascii="Times New Roman" w:hAnsi="Times New Roman" w:cs="Times New Roman"/>
                <w:sz w:val="26"/>
                <w:szCs w:val="26"/>
              </w:rPr>
            </w:pPr>
            <w:r w:rsidRPr="00890B5A">
              <w:rPr>
                <w:rFonts w:ascii="Times New Roman" w:hAnsi="Times New Roman" w:cs="Times New Roman"/>
                <w:sz w:val="26"/>
                <w:szCs w:val="26"/>
              </w:rPr>
              <w:t xml:space="preserve">- </w:t>
            </w:r>
            <w:r w:rsidRPr="00890B5A">
              <w:rPr>
                <w:rFonts w:ascii="Times New Roman" w:hAnsi="Times New Roman" w:cs="Times New Roman"/>
                <w:sz w:val="28"/>
                <w:szCs w:val="28"/>
              </w:rPr>
              <w:t>«</w:t>
            </w:r>
            <w:r w:rsidR="00D77B40" w:rsidRPr="00890B5A">
              <w:rPr>
                <w:rFonts w:ascii="Times New Roman" w:hAnsi="Times New Roman" w:cs="Times New Roman"/>
                <w:sz w:val="28"/>
                <w:szCs w:val="28"/>
              </w:rPr>
              <w:t>Тайны Амура</w:t>
            </w:r>
            <w:r w:rsidRPr="00890B5A">
              <w:rPr>
                <w:rFonts w:ascii="Times New Roman" w:hAnsi="Times New Roman" w:cs="Times New Roman"/>
                <w:sz w:val="28"/>
                <w:szCs w:val="28"/>
              </w:rPr>
              <w:t>»</w:t>
            </w:r>
          </w:p>
          <w:p w14:paraId="47761171" w14:textId="2393553F" w:rsidR="006C4539" w:rsidRPr="00890B5A" w:rsidRDefault="00E93566" w:rsidP="006C4539">
            <w:pPr>
              <w:spacing w:after="0"/>
              <w:ind w:firstLine="0"/>
              <w:jc w:val="both"/>
              <w:rPr>
                <w:rFonts w:ascii="Times New Roman" w:hAnsi="Times New Roman" w:cs="Times New Roman"/>
                <w:sz w:val="26"/>
                <w:szCs w:val="26"/>
              </w:rPr>
            </w:pPr>
            <w:r w:rsidRPr="00890B5A">
              <w:rPr>
                <w:rFonts w:ascii="Times New Roman" w:hAnsi="Times New Roman" w:cs="Times New Roman"/>
                <w:sz w:val="26"/>
                <w:szCs w:val="26"/>
              </w:rPr>
              <w:t>- «МатКод-202</w:t>
            </w:r>
            <w:r w:rsidR="00F55A67">
              <w:rPr>
                <w:rFonts w:ascii="Times New Roman" w:hAnsi="Times New Roman" w:cs="Times New Roman"/>
                <w:sz w:val="26"/>
                <w:szCs w:val="26"/>
              </w:rPr>
              <w:t>3</w:t>
            </w:r>
            <w:r w:rsidR="006C4539" w:rsidRPr="00890B5A">
              <w:rPr>
                <w:rFonts w:ascii="Times New Roman" w:hAnsi="Times New Roman" w:cs="Times New Roman"/>
                <w:sz w:val="26"/>
                <w:szCs w:val="26"/>
              </w:rPr>
              <w:t>»</w:t>
            </w:r>
          </w:p>
          <w:p w14:paraId="1E223947" w14:textId="262FA1AD" w:rsidR="00D77B40" w:rsidRPr="00890B5A" w:rsidRDefault="00D77B40" w:rsidP="006C4539">
            <w:pPr>
              <w:spacing w:after="0"/>
              <w:ind w:firstLine="0"/>
              <w:jc w:val="both"/>
              <w:rPr>
                <w:rFonts w:ascii="Times New Roman" w:hAnsi="Times New Roman" w:cs="Times New Roman"/>
                <w:sz w:val="26"/>
                <w:szCs w:val="26"/>
              </w:rPr>
            </w:pPr>
            <w:r w:rsidRPr="00890B5A">
              <w:rPr>
                <w:rFonts w:ascii="Times New Roman" w:hAnsi="Times New Roman" w:cs="Times New Roman"/>
                <w:sz w:val="26"/>
                <w:szCs w:val="26"/>
              </w:rPr>
              <w:t>- «Витамин»</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1FC187C" w14:textId="78D04310" w:rsidR="006C4539" w:rsidRPr="00890B5A" w:rsidRDefault="00D77B40" w:rsidP="006C4539">
            <w:pPr>
              <w:pStyle w:val="a3"/>
              <w:spacing w:after="0"/>
              <w:ind w:left="709" w:firstLine="0"/>
              <w:jc w:val="both"/>
              <w:rPr>
                <w:rFonts w:ascii="Times New Roman" w:hAnsi="Times New Roman" w:cs="Times New Roman"/>
                <w:sz w:val="26"/>
                <w:szCs w:val="26"/>
              </w:rPr>
            </w:pPr>
            <w:r w:rsidRPr="00890B5A">
              <w:rPr>
                <w:rFonts w:ascii="Times New Roman" w:hAnsi="Times New Roman" w:cs="Times New Roman"/>
                <w:sz w:val="26"/>
                <w:szCs w:val="26"/>
              </w:rPr>
              <w:t>3</w:t>
            </w:r>
          </w:p>
        </w:tc>
      </w:tr>
      <w:tr w:rsidR="00EB073D" w:rsidRPr="00890B5A" w14:paraId="65E19488" w14:textId="77777777" w:rsidTr="005E6EA1">
        <w:trPr>
          <w:trHeight w:val="548"/>
        </w:trPr>
        <w:tc>
          <w:tcPr>
            <w:tcW w:w="522" w:type="dxa"/>
            <w:tcBorders>
              <w:top w:val="single" w:sz="4" w:space="0" w:color="auto"/>
              <w:left w:val="single" w:sz="4" w:space="0" w:color="auto"/>
              <w:bottom w:val="single" w:sz="4" w:space="0" w:color="auto"/>
              <w:right w:val="single" w:sz="4" w:space="0" w:color="auto"/>
            </w:tcBorders>
            <w:shd w:val="clear" w:color="auto" w:fill="FFFFFF"/>
          </w:tcPr>
          <w:p w14:paraId="51198C3A" w14:textId="77777777" w:rsidR="006C4539" w:rsidRPr="00890B5A" w:rsidRDefault="006C4539" w:rsidP="00EF0A14">
            <w:pPr>
              <w:ind w:firstLine="0"/>
              <w:jc w:val="center"/>
              <w:rPr>
                <w:rFonts w:ascii="Times New Roman" w:hAnsi="Times New Roman" w:cs="Times New Roman"/>
                <w:sz w:val="26"/>
                <w:szCs w:val="26"/>
              </w:rPr>
            </w:pPr>
            <w:r w:rsidRPr="00890B5A">
              <w:rPr>
                <w:rFonts w:ascii="Times New Roman" w:hAnsi="Times New Roman" w:cs="Times New Roman"/>
                <w:sz w:val="26"/>
                <w:szCs w:val="26"/>
              </w:rPr>
              <w:t>6</w:t>
            </w:r>
          </w:p>
        </w:tc>
        <w:tc>
          <w:tcPr>
            <w:tcW w:w="2182" w:type="dxa"/>
            <w:tcBorders>
              <w:top w:val="single" w:sz="4" w:space="0" w:color="auto"/>
              <w:left w:val="single" w:sz="4" w:space="0" w:color="auto"/>
              <w:bottom w:val="single" w:sz="4" w:space="0" w:color="auto"/>
              <w:right w:val="single" w:sz="4" w:space="0" w:color="auto"/>
            </w:tcBorders>
            <w:shd w:val="clear" w:color="auto" w:fill="FFFFFF"/>
          </w:tcPr>
          <w:p w14:paraId="5C2571FF" w14:textId="77777777" w:rsidR="006C4539" w:rsidRPr="00890B5A" w:rsidRDefault="006C4539" w:rsidP="006C4539">
            <w:pPr>
              <w:ind w:firstLine="0"/>
              <w:jc w:val="center"/>
              <w:rPr>
                <w:rFonts w:ascii="Times New Roman" w:hAnsi="Times New Roman" w:cs="Times New Roman"/>
                <w:sz w:val="26"/>
                <w:szCs w:val="26"/>
              </w:rPr>
            </w:pPr>
            <w:r w:rsidRPr="00890B5A">
              <w:rPr>
                <w:rFonts w:ascii="Times New Roman" w:hAnsi="Times New Roman" w:cs="Times New Roman"/>
                <w:sz w:val="26"/>
                <w:szCs w:val="26"/>
              </w:rPr>
              <w:t>Туристско-краеведческая</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61B896A2" w14:textId="7A47F54A" w:rsidR="006C4539" w:rsidRPr="00890B5A" w:rsidRDefault="006C4539" w:rsidP="006C4539">
            <w:pPr>
              <w:spacing w:after="0"/>
              <w:ind w:firstLine="0"/>
              <w:jc w:val="both"/>
              <w:rPr>
                <w:rFonts w:ascii="Times New Roman" w:hAnsi="Times New Roman" w:cs="Times New Roman"/>
                <w:sz w:val="26"/>
                <w:szCs w:val="26"/>
              </w:rPr>
            </w:pPr>
            <w:r w:rsidRPr="00890B5A">
              <w:rPr>
                <w:rFonts w:ascii="Times New Roman" w:hAnsi="Times New Roman" w:cs="Times New Roman"/>
                <w:sz w:val="26"/>
                <w:szCs w:val="26"/>
              </w:rPr>
              <w:t>- «</w:t>
            </w:r>
            <w:r w:rsidR="00D77B40" w:rsidRPr="00890B5A">
              <w:rPr>
                <w:rFonts w:ascii="Times New Roman" w:hAnsi="Times New Roman" w:cs="Times New Roman"/>
                <w:sz w:val="26"/>
                <w:szCs w:val="26"/>
              </w:rPr>
              <w:t>Экспедиция</w:t>
            </w:r>
            <w:r w:rsidRPr="00890B5A">
              <w:rPr>
                <w:rFonts w:ascii="Times New Roman" w:hAnsi="Times New Roman" w:cs="Times New Roman"/>
                <w:sz w:val="26"/>
                <w:szCs w:val="26"/>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177A42A" w14:textId="7D99F872" w:rsidR="006C4539" w:rsidRPr="00890B5A" w:rsidRDefault="00BF03A1" w:rsidP="006C4539">
            <w:pPr>
              <w:pStyle w:val="a3"/>
              <w:ind w:left="709" w:firstLine="0"/>
              <w:jc w:val="both"/>
              <w:rPr>
                <w:rFonts w:ascii="Times New Roman" w:hAnsi="Times New Roman" w:cs="Times New Roman"/>
                <w:sz w:val="26"/>
                <w:szCs w:val="26"/>
              </w:rPr>
            </w:pPr>
            <w:r w:rsidRPr="00890B5A">
              <w:rPr>
                <w:rFonts w:ascii="Times New Roman" w:hAnsi="Times New Roman" w:cs="Times New Roman"/>
                <w:sz w:val="26"/>
                <w:szCs w:val="26"/>
              </w:rPr>
              <w:t>1</w:t>
            </w:r>
          </w:p>
        </w:tc>
      </w:tr>
      <w:tr w:rsidR="00EB073D" w:rsidRPr="00EB073D" w14:paraId="200B4A5B" w14:textId="77777777" w:rsidTr="005E6EA1">
        <w:trPr>
          <w:trHeight w:val="438"/>
        </w:trPr>
        <w:tc>
          <w:tcPr>
            <w:tcW w:w="8232" w:type="dxa"/>
            <w:gridSpan w:val="3"/>
            <w:tcBorders>
              <w:top w:val="single" w:sz="4" w:space="0" w:color="auto"/>
              <w:left w:val="single" w:sz="4" w:space="0" w:color="auto"/>
              <w:bottom w:val="single" w:sz="4" w:space="0" w:color="auto"/>
              <w:right w:val="single" w:sz="4" w:space="0" w:color="auto"/>
            </w:tcBorders>
            <w:shd w:val="clear" w:color="auto" w:fill="FFFFFF"/>
          </w:tcPr>
          <w:p w14:paraId="1A0C04DE" w14:textId="77777777" w:rsidR="006C4539" w:rsidRPr="00890B5A" w:rsidRDefault="006C4539" w:rsidP="006C4539">
            <w:pPr>
              <w:pStyle w:val="a3"/>
              <w:ind w:left="1429" w:firstLine="0"/>
              <w:jc w:val="both"/>
              <w:rPr>
                <w:rFonts w:ascii="Times New Roman" w:hAnsi="Times New Roman" w:cs="Times New Roman"/>
                <w:b/>
                <w:sz w:val="28"/>
                <w:szCs w:val="24"/>
              </w:rPr>
            </w:pPr>
            <w:r w:rsidRPr="00890B5A">
              <w:rPr>
                <w:rFonts w:ascii="Times New Roman" w:hAnsi="Times New Roman" w:cs="Times New Roman"/>
                <w:b/>
                <w:sz w:val="28"/>
                <w:szCs w:val="24"/>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A238752" w14:textId="1B66A2A7" w:rsidR="006C4539" w:rsidRPr="00BF03A1" w:rsidRDefault="00BF03A1" w:rsidP="006C4539">
            <w:pPr>
              <w:pStyle w:val="a3"/>
              <w:ind w:left="709" w:firstLine="0"/>
              <w:jc w:val="both"/>
              <w:rPr>
                <w:rFonts w:ascii="Times New Roman" w:hAnsi="Times New Roman" w:cs="Times New Roman"/>
                <w:b/>
                <w:sz w:val="28"/>
                <w:szCs w:val="24"/>
              </w:rPr>
            </w:pPr>
            <w:r w:rsidRPr="00890B5A">
              <w:rPr>
                <w:rFonts w:ascii="Times New Roman" w:hAnsi="Times New Roman" w:cs="Times New Roman"/>
                <w:b/>
                <w:sz w:val="28"/>
                <w:szCs w:val="24"/>
              </w:rPr>
              <w:t>3</w:t>
            </w:r>
            <w:r w:rsidR="00F55A67">
              <w:rPr>
                <w:rFonts w:ascii="Times New Roman" w:hAnsi="Times New Roman" w:cs="Times New Roman"/>
                <w:b/>
                <w:sz w:val="28"/>
                <w:szCs w:val="24"/>
              </w:rPr>
              <w:t>5/2</w:t>
            </w:r>
          </w:p>
        </w:tc>
      </w:tr>
    </w:tbl>
    <w:p w14:paraId="6C30384F" w14:textId="77777777" w:rsidR="005E6EA1" w:rsidRPr="00EB073D" w:rsidRDefault="005E6EA1" w:rsidP="00EF0A14">
      <w:pPr>
        <w:spacing w:after="0" w:line="240" w:lineRule="auto"/>
        <w:jc w:val="both"/>
        <w:rPr>
          <w:rFonts w:ascii="Times New Roman" w:hAnsi="Times New Roman" w:cs="Times New Roman"/>
          <w:color w:val="FF0000"/>
          <w:sz w:val="28"/>
          <w:szCs w:val="24"/>
        </w:rPr>
      </w:pPr>
    </w:p>
    <w:p w14:paraId="10ED11D5" w14:textId="3A04F06E" w:rsidR="00EF0A14" w:rsidRPr="00305611" w:rsidRDefault="00EF0A14" w:rsidP="00EF0A14">
      <w:pPr>
        <w:spacing w:after="0" w:line="240" w:lineRule="auto"/>
        <w:jc w:val="both"/>
        <w:rPr>
          <w:rFonts w:ascii="Times New Roman" w:hAnsi="Times New Roman" w:cs="Times New Roman"/>
          <w:sz w:val="28"/>
          <w:szCs w:val="24"/>
        </w:rPr>
      </w:pPr>
      <w:r w:rsidRPr="00305611">
        <w:rPr>
          <w:rFonts w:ascii="Times New Roman" w:hAnsi="Times New Roman" w:cs="Times New Roman"/>
          <w:sz w:val="28"/>
          <w:szCs w:val="24"/>
        </w:rPr>
        <w:t xml:space="preserve">Наибольшее число программ краевых профильных </w:t>
      </w:r>
      <w:r w:rsidR="00305611" w:rsidRPr="00305611">
        <w:rPr>
          <w:rFonts w:ascii="Times New Roman" w:hAnsi="Times New Roman" w:cs="Times New Roman"/>
          <w:sz w:val="28"/>
          <w:szCs w:val="24"/>
        </w:rPr>
        <w:t>смен и мероприятий в 202</w:t>
      </w:r>
      <w:r w:rsidR="00F55A67">
        <w:rPr>
          <w:rFonts w:ascii="Times New Roman" w:hAnsi="Times New Roman" w:cs="Times New Roman"/>
          <w:sz w:val="28"/>
          <w:szCs w:val="24"/>
        </w:rPr>
        <w:t>3</w:t>
      </w:r>
      <w:r w:rsidR="005E6EA1" w:rsidRPr="00305611">
        <w:rPr>
          <w:rFonts w:ascii="Times New Roman" w:hAnsi="Times New Roman" w:cs="Times New Roman"/>
          <w:sz w:val="28"/>
          <w:szCs w:val="24"/>
        </w:rPr>
        <w:t xml:space="preserve"> году реализовано в социально-гуманитарных и художественных направленностях</w:t>
      </w:r>
      <w:r w:rsidRPr="00305611">
        <w:rPr>
          <w:rFonts w:ascii="Times New Roman" w:hAnsi="Times New Roman" w:cs="Times New Roman"/>
          <w:sz w:val="28"/>
          <w:szCs w:val="24"/>
        </w:rPr>
        <w:t xml:space="preserve">, в связи с результатами проведенных маркетинговых исследований рынка наиболее популярных и востребованных направлений наполнения программ смен и мероприятий. </w:t>
      </w:r>
    </w:p>
    <w:p w14:paraId="71D1D7D7" w14:textId="77777777" w:rsidR="00EF0A14" w:rsidRPr="00305611" w:rsidRDefault="00EF0A14" w:rsidP="00EF0A14">
      <w:pPr>
        <w:spacing w:after="0" w:line="240" w:lineRule="auto"/>
        <w:jc w:val="both"/>
        <w:rPr>
          <w:rFonts w:ascii="Times New Roman" w:hAnsi="Times New Roman" w:cs="Times New Roman"/>
          <w:sz w:val="28"/>
          <w:szCs w:val="24"/>
        </w:rPr>
      </w:pPr>
      <w:r w:rsidRPr="00305611">
        <w:rPr>
          <w:rFonts w:ascii="Times New Roman" w:hAnsi="Times New Roman" w:cs="Times New Roman"/>
          <w:sz w:val="28"/>
          <w:szCs w:val="24"/>
        </w:rPr>
        <w:t>Постоянное обновление игрового компонента программ, внедрение и реализация новых смен и мероприятий, а также модификация образовательной составляющей повлекло за собой востребованность программ Центра потенциальными потребителями услуг.</w:t>
      </w:r>
    </w:p>
    <w:p w14:paraId="1A524D8A" w14:textId="454FF50A" w:rsidR="00EF0A14" w:rsidRPr="00890B5A" w:rsidRDefault="00EF0A14" w:rsidP="00EF0A14">
      <w:pPr>
        <w:spacing w:after="0" w:line="240" w:lineRule="auto"/>
        <w:jc w:val="both"/>
        <w:rPr>
          <w:rFonts w:ascii="Times New Roman" w:hAnsi="Times New Roman" w:cs="Times New Roman"/>
          <w:sz w:val="28"/>
          <w:szCs w:val="24"/>
        </w:rPr>
      </w:pPr>
      <w:r w:rsidRPr="00890B5A">
        <w:rPr>
          <w:rFonts w:ascii="Times New Roman" w:hAnsi="Times New Roman" w:cs="Times New Roman"/>
          <w:sz w:val="28"/>
          <w:szCs w:val="24"/>
        </w:rPr>
        <w:t>Общее количество участников краевых проф</w:t>
      </w:r>
      <w:r w:rsidR="00305611" w:rsidRPr="00890B5A">
        <w:rPr>
          <w:rFonts w:ascii="Times New Roman" w:hAnsi="Times New Roman" w:cs="Times New Roman"/>
          <w:sz w:val="28"/>
          <w:szCs w:val="24"/>
        </w:rPr>
        <w:t>ильных смен и мероприятий в 202</w:t>
      </w:r>
      <w:r w:rsidR="00F55A67">
        <w:rPr>
          <w:rFonts w:ascii="Times New Roman" w:hAnsi="Times New Roman" w:cs="Times New Roman"/>
          <w:sz w:val="28"/>
          <w:szCs w:val="24"/>
        </w:rPr>
        <w:t>3</w:t>
      </w:r>
      <w:r w:rsidRPr="00890B5A">
        <w:rPr>
          <w:rFonts w:ascii="Times New Roman" w:hAnsi="Times New Roman" w:cs="Times New Roman"/>
          <w:sz w:val="28"/>
          <w:szCs w:val="24"/>
        </w:rPr>
        <w:t xml:space="preserve"> году, посетивших Центр, составило </w:t>
      </w:r>
      <w:r w:rsidR="00944477" w:rsidRPr="00890B5A">
        <w:rPr>
          <w:rFonts w:ascii="Times New Roman" w:hAnsi="Times New Roman" w:cs="Times New Roman"/>
          <w:sz w:val="28"/>
          <w:szCs w:val="24"/>
        </w:rPr>
        <w:t>5</w:t>
      </w:r>
      <w:r w:rsidR="00D7311E">
        <w:rPr>
          <w:rFonts w:ascii="Times New Roman" w:hAnsi="Times New Roman" w:cs="Times New Roman"/>
          <w:sz w:val="28"/>
          <w:szCs w:val="24"/>
        </w:rPr>
        <w:t>642</w:t>
      </w:r>
      <w:r w:rsidRPr="00890B5A">
        <w:rPr>
          <w:rFonts w:ascii="Times New Roman" w:hAnsi="Times New Roman" w:cs="Times New Roman"/>
          <w:sz w:val="28"/>
          <w:szCs w:val="24"/>
        </w:rPr>
        <w:t xml:space="preserve"> </w:t>
      </w:r>
      <w:r w:rsidR="0008519E" w:rsidRPr="00890B5A">
        <w:rPr>
          <w:rFonts w:ascii="Times New Roman" w:hAnsi="Times New Roman" w:cs="Times New Roman"/>
          <w:sz w:val="28"/>
          <w:szCs w:val="24"/>
        </w:rPr>
        <w:t>ч</w:t>
      </w:r>
      <w:r w:rsidR="004562B3" w:rsidRPr="00890B5A">
        <w:rPr>
          <w:rFonts w:ascii="Times New Roman" w:hAnsi="Times New Roman" w:cs="Times New Roman"/>
          <w:sz w:val="28"/>
          <w:szCs w:val="24"/>
        </w:rPr>
        <w:t>еловека, что по сравнению с 202</w:t>
      </w:r>
      <w:r w:rsidR="00D7311E">
        <w:rPr>
          <w:rFonts w:ascii="Times New Roman" w:hAnsi="Times New Roman" w:cs="Times New Roman"/>
          <w:sz w:val="28"/>
          <w:szCs w:val="24"/>
        </w:rPr>
        <w:t>2</w:t>
      </w:r>
      <w:r w:rsidRPr="00890B5A">
        <w:rPr>
          <w:rFonts w:ascii="Times New Roman" w:hAnsi="Times New Roman" w:cs="Times New Roman"/>
          <w:sz w:val="28"/>
          <w:szCs w:val="24"/>
        </w:rPr>
        <w:t xml:space="preserve"> годом </w:t>
      </w:r>
      <w:r w:rsidR="004562B3" w:rsidRPr="00890B5A">
        <w:rPr>
          <w:rFonts w:ascii="Times New Roman" w:hAnsi="Times New Roman" w:cs="Times New Roman"/>
          <w:sz w:val="28"/>
          <w:szCs w:val="24"/>
        </w:rPr>
        <w:t xml:space="preserve">больше на </w:t>
      </w:r>
      <w:r w:rsidR="00D7311E">
        <w:rPr>
          <w:rFonts w:ascii="Times New Roman" w:hAnsi="Times New Roman" w:cs="Times New Roman"/>
          <w:sz w:val="28"/>
          <w:szCs w:val="24"/>
        </w:rPr>
        <w:t>388</w:t>
      </w:r>
      <w:r w:rsidR="004562B3" w:rsidRPr="00890B5A">
        <w:rPr>
          <w:rFonts w:ascii="Times New Roman" w:hAnsi="Times New Roman" w:cs="Times New Roman"/>
          <w:sz w:val="28"/>
          <w:szCs w:val="24"/>
        </w:rPr>
        <w:t xml:space="preserve"> человек. </w:t>
      </w:r>
    </w:p>
    <w:p w14:paraId="6275797A" w14:textId="77777777" w:rsidR="00EF0A14" w:rsidRPr="004562B3" w:rsidRDefault="00EF0A14" w:rsidP="00EF0A14">
      <w:pPr>
        <w:spacing w:after="0" w:line="240" w:lineRule="auto"/>
        <w:jc w:val="both"/>
        <w:rPr>
          <w:rFonts w:ascii="Times New Roman" w:hAnsi="Times New Roman" w:cs="Times New Roman"/>
          <w:sz w:val="28"/>
          <w:szCs w:val="24"/>
        </w:rPr>
      </w:pPr>
      <w:r w:rsidRPr="00890B5A">
        <w:rPr>
          <w:rFonts w:ascii="Times New Roman" w:hAnsi="Times New Roman" w:cs="Times New Roman"/>
          <w:sz w:val="28"/>
          <w:szCs w:val="24"/>
        </w:rPr>
        <w:lastRenderedPageBreak/>
        <w:t>Центр проводит мониторинг эффективности</w:t>
      </w:r>
      <w:r w:rsidRPr="004562B3">
        <w:rPr>
          <w:rFonts w:ascii="Times New Roman" w:hAnsi="Times New Roman" w:cs="Times New Roman"/>
          <w:sz w:val="28"/>
          <w:szCs w:val="24"/>
        </w:rPr>
        <w:t xml:space="preserve"> смен и работы педагогического персонала по принятым в учреждении показателям. Одним из показателей эффективности рассматривается сохранность контингента участников в рамках программы смены.</w:t>
      </w:r>
    </w:p>
    <w:p w14:paraId="4FC22F10" w14:textId="4F89E1C0" w:rsidR="00EF0A14" w:rsidRPr="00944477" w:rsidRDefault="00EF0A14" w:rsidP="00EF0A14">
      <w:pPr>
        <w:spacing w:after="0" w:line="240" w:lineRule="auto"/>
        <w:jc w:val="both"/>
        <w:rPr>
          <w:rFonts w:ascii="Times New Roman" w:hAnsi="Times New Roman" w:cs="Times New Roman"/>
          <w:sz w:val="28"/>
          <w:szCs w:val="24"/>
        </w:rPr>
      </w:pPr>
      <w:r w:rsidRPr="00944477">
        <w:rPr>
          <w:rFonts w:ascii="Times New Roman" w:hAnsi="Times New Roman" w:cs="Times New Roman"/>
          <w:sz w:val="28"/>
          <w:szCs w:val="24"/>
        </w:rPr>
        <w:t>Средняя сохранность контингента участников краевых профи</w:t>
      </w:r>
      <w:r w:rsidR="00944477" w:rsidRPr="00944477">
        <w:rPr>
          <w:rFonts w:ascii="Times New Roman" w:hAnsi="Times New Roman" w:cs="Times New Roman"/>
          <w:sz w:val="28"/>
          <w:szCs w:val="24"/>
        </w:rPr>
        <w:t>льных смен и мероприятий за 202</w:t>
      </w:r>
      <w:r w:rsidR="00D7311E">
        <w:rPr>
          <w:rFonts w:ascii="Times New Roman" w:hAnsi="Times New Roman" w:cs="Times New Roman"/>
          <w:sz w:val="28"/>
          <w:szCs w:val="24"/>
        </w:rPr>
        <w:t>3</w:t>
      </w:r>
      <w:r w:rsidRPr="00944477">
        <w:rPr>
          <w:rFonts w:ascii="Times New Roman" w:hAnsi="Times New Roman" w:cs="Times New Roman"/>
          <w:sz w:val="28"/>
          <w:szCs w:val="24"/>
        </w:rPr>
        <w:t xml:space="preserve"> год с</w:t>
      </w:r>
      <w:r w:rsidR="00944477" w:rsidRPr="00944477">
        <w:rPr>
          <w:rFonts w:ascii="Times New Roman" w:hAnsi="Times New Roman" w:cs="Times New Roman"/>
          <w:sz w:val="28"/>
          <w:szCs w:val="24"/>
        </w:rPr>
        <w:t>оставляет 95,5</w:t>
      </w:r>
      <w:proofErr w:type="gramStart"/>
      <w:r w:rsidRPr="00944477">
        <w:rPr>
          <w:rFonts w:ascii="Times New Roman" w:hAnsi="Times New Roman" w:cs="Times New Roman"/>
          <w:sz w:val="28"/>
          <w:szCs w:val="24"/>
        </w:rPr>
        <w:t>% .</w:t>
      </w:r>
      <w:proofErr w:type="gramEnd"/>
    </w:p>
    <w:p w14:paraId="6794484F" w14:textId="7D7829F5" w:rsidR="00EF0A14" w:rsidRPr="00312265" w:rsidRDefault="00EF0A14" w:rsidP="00EF0A14">
      <w:pPr>
        <w:spacing w:after="0" w:line="240" w:lineRule="auto"/>
        <w:jc w:val="both"/>
        <w:rPr>
          <w:rFonts w:ascii="Times New Roman" w:hAnsi="Times New Roman" w:cs="Times New Roman"/>
          <w:sz w:val="28"/>
          <w:szCs w:val="24"/>
        </w:rPr>
      </w:pPr>
      <w:r w:rsidRPr="00312265">
        <w:rPr>
          <w:rFonts w:ascii="Times New Roman" w:hAnsi="Times New Roman" w:cs="Times New Roman"/>
          <w:sz w:val="28"/>
          <w:szCs w:val="24"/>
        </w:rPr>
        <w:t>Средняя сохранность контингента на краевых профильн</w:t>
      </w:r>
      <w:r w:rsidR="00944477" w:rsidRPr="00312265">
        <w:rPr>
          <w:rFonts w:ascii="Times New Roman" w:hAnsi="Times New Roman" w:cs="Times New Roman"/>
          <w:sz w:val="28"/>
          <w:szCs w:val="24"/>
        </w:rPr>
        <w:t>ых сменах и мероприятиях за 202</w:t>
      </w:r>
      <w:r w:rsidR="00D7311E">
        <w:rPr>
          <w:rFonts w:ascii="Times New Roman" w:hAnsi="Times New Roman" w:cs="Times New Roman"/>
          <w:sz w:val="28"/>
          <w:szCs w:val="24"/>
        </w:rPr>
        <w:t>3</w:t>
      </w:r>
      <w:r w:rsidRPr="00312265">
        <w:rPr>
          <w:rFonts w:ascii="Times New Roman" w:hAnsi="Times New Roman" w:cs="Times New Roman"/>
          <w:sz w:val="28"/>
          <w:szCs w:val="24"/>
        </w:rPr>
        <w:t xml:space="preserve"> год в друж</w:t>
      </w:r>
      <w:r w:rsidR="00312265" w:rsidRPr="00312265">
        <w:rPr>
          <w:rFonts w:ascii="Times New Roman" w:hAnsi="Times New Roman" w:cs="Times New Roman"/>
          <w:sz w:val="28"/>
          <w:szCs w:val="24"/>
        </w:rPr>
        <w:t xml:space="preserve">ине «Созвездие» составило – 95,9%, в дружине им. </w:t>
      </w:r>
      <w:proofErr w:type="spellStart"/>
      <w:r w:rsidR="00312265" w:rsidRPr="00312265">
        <w:rPr>
          <w:rFonts w:ascii="Times New Roman" w:hAnsi="Times New Roman" w:cs="Times New Roman"/>
          <w:sz w:val="28"/>
          <w:szCs w:val="24"/>
        </w:rPr>
        <w:t>Бонивура</w:t>
      </w:r>
      <w:proofErr w:type="spellEnd"/>
      <w:r w:rsidR="00312265" w:rsidRPr="00312265">
        <w:rPr>
          <w:rFonts w:ascii="Times New Roman" w:hAnsi="Times New Roman" w:cs="Times New Roman"/>
          <w:sz w:val="28"/>
          <w:szCs w:val="24"/>
        </w:rPr>
        <w:t xml:space="preserve"> – 9</w:t>
      </w:r>
      <w:r w:rsidR="00D7311E">
        <w:rPr>
          <w:rFonts w:ascii="Times New Roman" w:hAnsi="Times New Roman" w:cs="Times New Roman"/>
          <w:sz w:val="28"/>
          <w:szCs w:val="24"/>
        </w:rPr>
        <w:t>3</w:t>
      </w:r>
      <w:r w:rsidR="00312265" w:rsidRPr="00312265">
        <w:rPr>
          <w:rFonts w:ascii="Times New Roman" w:hAnsi="Times New Roman" w:cs="Times New Roman"/>
          <w:sz w:val="28"/>
          <w:szCs w:val="24"/>
        </w:rPr>
        <w:t>,7</w:t>
      </w:r>
      <w:r w:rsidRPr="00312265">
        <w:rPr>
          <w:rFonts w:ascii="Times New Roman" w:hAnsi="Times New Roman" w:cs="Times New Roman"/>
          <w:sz w:val="28"/>
          <w:szCs w:val="24"/>
        </w:rPr>
        <w:t xml:space="preserve"> %.</w:t>
      </w:r>
    </w:p>
    <w:p w14:paraId="1B20D3B0" w14:textId="72BF1073" w:rsidR="00EF0A14" w:rsidRPr="00890B5A" w:rsidRDefault="00A87562" w:rsidP="00D855FD">
      <w:pPr>
        <w:spacing w:after="0" w:line="240" w:lineRule="auto"/>
        <w:jc w:val="both"/>
        <w:rPr>
          <w:rFonts w:ascii="Times New Roman" w:hAnsi="Times New Roman" w:cs="Times New Roman"/>
          <w:sz w:val="28"/>
          <w:szCs w:val="28"/>
        </w:rPr>
      </w:pPr>
      <w:r w:rsidRPr="00890B5A">
        <w:rPr>
          <w:rFonts w:ascii="Times New Roman" w:hAnsi="Times New Roman" w:cs="Times New Roman"/>
          <w:sz w:val="28"/>
          <w:szCs w:val="28"/>
        </w:rPr>
        <w:t>В 202</w:t>
      </w:r>
      <w:r w:rsidR="00D7311E">
        <w:rPr>
          <w:rFonts w:ascii="Times New Roman" w:hAnsi="Times New Roman" w:cs="Times New Roman"/>
          <w:sz w:val="28"/>
          <w:szCs w:val="28"/>
        </w:rPr>
        <w:t>3</w:t>
      </w:r>
      <w:r w:rsidR="00EF0A14" w:rsidRPr="00890B5A">
        <w:rPr>
          <w:rFonts w:ascii="Times New Roman" w:hAnsi="Times New Roman" w:cs="Times New Roman"/>
          <w:sz w:val="28"/>
          <w:szCs w:val="28"/>
        </w:rPr>
        <w:t xml:space="preserve"> году была продолжена работа с одарёнными детьми по модели программ образовательного центра «Сириус» на проектах</w:t>
      </w:r>
      <w:r w:rsidR="00764F7E" w:rsidRPr="00890B5A">
        <w:rPr>
          <w:rFonts w:ascii="Times New Roman" w:hAnsi="Times New Roman" w:cs="Times New Roman"/>
          <w:sz w:val="28"/>
          <w:szCs w:val="28"/>
        </w:rPr>
        <w:t xml:space="preserve"> </w:t>
      </w:r>
      <w:bookmarkStart w:id="1" w:name="_Hlk154690143"/>
      <w:r w:rsidR="00764F7E" w:rsidRPr="00890B5A">
        <w:rPr>
          <w:rFonts w:ascii="Times New Roman" w:hAnsi="Times New Roman" w:cs="Times New Roman"/>
          <w:sz w:val="28"/>
          <w:szCs w:val="28"/>
        </w:rPr>
        <w:t>«</w:t>
      </w:r>
      <w:r w:rsidR="002039DB" w:rsidRPr="00890B5A">
        <w:rPr>
          <w:rFonts w:ascii="Times New Roman" w:hAnsi="Times New Roman" w:cs="Times New Roman"/>
          <w:sz w:val="28"/>
          <w:szCs w:val="28"/>
        </w:rPr>
        <w:t>Чемпионы</w:t>
      </w:r>
      <w:r w:rsidR="00764F7E" w:rsidRPr="00890B5A">
        <w:rPr>
          <w:rFonts w:ascii="Times New Roman" w:hAnsi="Times New Roman" w:cs="Times New Roman"/>
          <w:sz w:val="28"/>
          <w:szCs w:val="28"/>
        </w:rPr>
        <w:t>», «МатКод-202</w:t>
      </w:r>
      <w:r w:rsidR="00D7311E">
        <w:rPr>
          <w:rFonts w:ascii="Times New Roman" w:hAnsi="Times New Roman" w:cs="Times New Roman"/>
          <w:sz w:val="28"/>
          <w:szCs w:val="28"/>
        </w:rPr>
        <w:t>3</w:t>
      </w:r>
      <w:r w:rsidR="00EF0A14" w:rsidRPr="00890B5A">
        <w:rPr>
          <w:rFonts w:ascii="Times New Roman" w:hAnsi="Times New Roman" w:cs="Times New Roman"/>
          <w:sz w:val="28"/>
          <w:szCs w:val="28"/>
        </w:rPr>
        <w:t>»,</w:t>
      </w:r>
      <w:r w:rsidR="00F16F4F" w:rsidRPr="00890B5A">
        <w:rPr>
          <w:rFonts w:ascii="Times New Roman" w:hAnsi="Times New Roman" w:cs="Times New Roman"/>
          <w:sz w:val="28"/>
          <w:szCs w:val="28"/>
        </w:rPr>
        <w:t xml:space="preserve"> «</w:t>
      </w:r>
      <w:proofErr w:type="spellStart"/>
      <w:r w:rsidR="00F16F4F" w:rsidRPr="00890B5A">
        <w:rPr>
          <w:rFonts w:ascii="Times New Roman" w:eastAsia="Times New Roman" w:hAnsi="Times New Roman" w:cs="Times New Roman"/>
          <w:color w:val="000000" w:themeColor="text1"/>
          <w:sz w:val="28"/>
          <w:szCs w:val="28"/>
          <w:lang w:val="en-US" w:eastAsia="ru-RU"/>
        </w:rPr>
        <w:t>Te</w:t>
      </w:r>
      <w:r w:rsidR="00D7311E">
        <w:rPr>
          <w:rFonts w:ascii="Times New Roman" w:eastAsia="Times New Roman" w:hAnsi="Times New Roman" w:cs="Times New Roman"/>
          <w:color w:val="000000" w:themeColor="text1"/>
          <w:sz w:val="28"/>
          <w:szCs w:val="28"/>
          <w:lang w:eastAsia="ru-RU"/>
        </w:rPr>
        <w:t>хнопарк</w:t>
      </w:r>
      <w:proofErr w:type="spellEnd"/>
      <w:r w:rsidR="00F16F4F" w:rsidRPr="00890B5A">
        <w:rPr>
          <w:rFonts w:ascii="Times New Roman" w:eastAsia="Times New Roman" w:hAnsi="Times New Roman" w:cs="Times New Roman"/>
          <w:color w:val="000000" w:themeColor="text1"/>
          <w:sz w:val="28"/>
          <w:szCs w:val="28"/>
          <w:lang w:eastAsia="ru-RU"/>
        </w:rPr>
        <w:t>»,</w:t>
      </w:r>
      <w:r w:rsidR="00EF0A14" w:rsidRPr="00890B5A">
        <w:rPr>
          <w:rFonts w:ascii="Times New Roman" w:hAnsi="Times New Roman" w:cs="Times New Roman"/>
          <w:sz w:val="28"/>
          <w:szCs w:val="28"/>
        </w:rPr>
        <w:t xml:space="preserve"> «Погружение», «Пленэр», «</w:t>
      </w:r>
      <w:proofErr w:type="spellStart"/>
      <w:r w:rsidR="00EF0A14" w:rsidRPr="00890B5A">
        <w:rPr>
          <w:rFonts w:ascii="Times New Roman" w:hAnsi="Times New Roman" w:cs="Times New Roman"/>
          <w:sz w:val="28"/>
          <w:szCs w:val="28"/>
        </w:rPr>
        <w:t>ЛиМузИн</w:t>
      </w:r>
      <w:proofErr w:type="spellEnd"/>
      <w:r w:rsidR="007C5186" w:rsidRPr="00890B5A">
        <w:rPr>
          <w:rFonts w:ascii="Times New Roman" w:hAnsi="Times New Roman" w:cs="Times New Roman"/>
          <w:sz w:val="28"/>
          <w:szCs w:val="28"/>
        </w:rPr>
        <w:t>», «</w:t>
      </w:r>
      <w:r w:rsidR="00764F7E" w:rsidRPr="00890B5A">
        <w:rPr>
          <w:rFonts w:ascii="Times New Roman" w:hAnsi="Times New Roman" w:cs="Times New Roman"/>
          <w:sz w:val="27"/>
          <w:szCs w:val="27"/>
        </w:rPr>
        <w:t>В</w:t>
      </w:r>
      <w:r w:rsidR="002039DB" w:rsidRPr="00890B5A">
        <w:rPr>
          <w:rFonts w:ascii="Times New Roman" w:hAnsi="Times New Roman" w:cs="Times New Roman"/>
          <w:sz w:val="27"/>
          <w:szCs w:val="27"/>
        </w:rPr>
        <w:t>итамин С</w:t>
      </w:r>
      <w:r w:rsidR="00764F7E" w:rsidRPr="00890B5A">
        <w:rPr>
          <w:rFonts w:ascii="Times New Roman" w:hAnsi="Times New Roman" w:cs="Times New Roman"/>
          <w:sz w:val="28"/>
          <w:szCs w:val="28"/>
        </w:rPr>
        <w:t>»</w:t>
      </w:r>
      <w:bookmarkEnd w:id="1"/>
      <w:r w:rsidR="00EF0A14" w:rsidRPr="00890B5A">
        <w:rPr>
          <w:rFonts w:ascii="Times New Roman" w:hAnsi="Times New Roman" w:cs="Times New Roman"/>
          <w:sz w:val="28"/>
          <w:szCs w:val="28"/>
        </w:rPr>
        <w:t>. Данный опыт реализации смен показал положительные результаты.</w:t>
      </w:r>
    </w:p>
    <w:p w14:paraId="5565D443" w14:textId="37FA6E41" w:rsidR="00EF0A14" w:rsidRPr="00FC0765" w:rsidRDefault="00EF0A14" w:rsidP="00D855FD">
      <w:pPr>
        <w:spacing w:after="0" w:line="240" w:lineRule="auto"/>
        <w:jc w:val="both"/>
        <w:rPr>
          <w:rFonts w:ascii="Times New Roman" w:hAnsi="Times New Roman" w:cs="Times New Roman"/>
          <w:sz w:val="28"/>
          <w:szCs w:val="28"/>
        </w:rPr>
      </w:pPr>
      <w:r w:rsidRPr="00890B5A">
        <w:rPr>
          <w:rFonts w:ascii="Times New Roman" w:hAnsi="Times New Roman" w:cs="Times New Roman"/>
          <w:sz w:val="28"/>
          <w:szCs w:val="28"/>
        </w:rPr>
        <w:t>Программа</w:t>
      </w:r>
      <w:r w:rsidRPr="00FC0765">
        <w:rPr>
          <w:rFonts w:ascii="Times New Roman" w:hAnsi="Times New Roman" w:cs="Times New Roman"/>
          <w:sz w:val="28"/>
          <w:szCs w:val="28"/>
        </w:rPr>
        <w:t xml:space="preserve"> краевой </w:t>
      </w:r>
      <w:r w:rsidR="00D855FD" w:rsidRPr="00FC0765">
        <w:rPr>
          <w:rFonts w:ascii="Times New Roman" w:hAnsi="Times New Roman" w:cs="Times New Roman"/>
          <w:sz w:val="28"/>
          <w:szCs w:val="28"/>
        </w:rPr>
        <w:t>профильной смены «</w:t>
      </w:r>
      <w:r w:rsidR="002039DB" w:rsidRPr="00FC0765">
        <w:rPr>
          <w:rFonts w:ascii="Times New Roman" w:hAnsi="Times New Roman" w:cs="Times New Roman"/>
          <w:sz w:val="28"/>
          <w:szCs w:val="28"/>
        </w:rPr>
        <w:t>Витамин С</w:t>
      </w:r>
      <w:r w:rsidR="00D855FD" w:rsidRPr="00FC0765">
        <w:rPr>
          <w:rFonts w:ascii="Times New Roman" w:hAnsi="Times New Roman" w:cs="Times New Roman"/>
          <w:sz w:val="28"/>
          <w:szCs w:val="28"/>
        </w:rPr>
        <w:t xml:space="preserve">» </w:t>
      </w:r>
      <w:r w:rsidRPr="00FC0765">
        <w:rPr>
          <w:rFonts w:ascii="Times New Roman" w:hAnsi="Times New Roman" w:cs="Times New Roman"/>
          <w:sz w:val="28"/>
          <w:szCs w:val="28"/>
        </w:rPr>
        <w:t xml:space="preserve">направлена на содействие в подготовке будущих </w:t>
      </w:r>
      <w:r w:rsidR="004B677B" w:rsidRPr="00FC0765">
        <w:rPr>
          <w:rFonts w:ascii="Times New Roman" w:hAnsi="Times New Roman" w:cs="Times New Roman"/>
          <w:sz w:val="28"/>
          <w:szCs w:val="28"/>
        </w:rPr>
        <w:t>медицинских</w:t>
      </w:r>
      <w:r w:rsidRPr="00FC0765">
        <w:rPr>
          <w:rFonts w:ascii="Times New Roman" w:hAnsi="Times New Roman" w:cs="Times New Roman"/>
          <w:sz w:val="28"/>
          <w:szCs w:val="28"/>
        </w:rPr>
        <w:t xml:space="preserve"> кадров, а также помощь в профессиональном самоопределении школьников старших классов. Программа включала в себя </w:t>
      </w:r>
      <w:r w:rsidR="00D855FD" w:rsidRPr="00FC0765">
        <w:rPr>
          <w:rFonts w:ascii="Times New Roman" w:hAnsi="Times New Roman" w:cs="Times New Roman"/>
          <w:sz w:val="28"/>
          <w:szCs w:val="28"/>
        </w:rPr>
        <w:t>следующие</w:t>
      </w:r>
      <w:r w:rsidRPr="00FC0765">
        <w:rPr>
          <w:rFonts w:ascii="Times New Roman" w:hAnsi="Times New Roman" w:cs="Times New Roman"/>
          <w:sz w:val="28"/>
          <w:szCs w:val="28"/>
        </w:rPr>
        <w:t xml:space="preserve"> направления:</w:t>
      </w:r>
      <w:r w:rsidR="004B677B" w:rsidRPr="00FC0765">
        <w:rPr>
          <w:rFonts w:ascii="Times New Roman" w:eastAsia="Times New Roman" w:hAnsi="Times New Roman"/>
          <w:sz w:val="28"/>
          <w:szCs w:val="28"/>
        </w:rPr>
        <w:t xml:space="preserve"> общие основы медицины, микробиология и инфекционные болезни,</w:t>
      </w:r>
      <w:r w:rsidR="004B677B" w:rsidRPr="00FC0765">
        <w:rPr>
          <w:rFonts w:ascii="Times New Roman" w:hAnsi="Times New Roman"/>
          <w:sz w:val="28"/>
          <w:szCs w:val="28"/>
        </w:rPr>
        <w:t xml:space="preserve"> медицины экстремальных ситуаций,</w:t>
      </w:r>
      <w:r w:rsidR="004B677B" w:rsidRPr="00FC0765">
        <w:rPr>
          <w:rFonts w:ascii="Times New Roman" w:eastAsia="Times New Roman" w:hAnsi="Times New Roman"/>
          <w:sz w:val="28"/>
          <w:szCs w:val="28"/>
        </w:rPr>
        <w:t xml:space="preserve"> паразитология и трансмиссивные инфекции, медицинская </w:t>
      </w:r>
      <w:r w:rsidR="00890B5A" w:rsidRPr="00FC0765">
        <w:rPr>
          <w:rFonts w:ascii="Times New Roman" w:eastAsia="Times New Roman" w:hAnsi="Times New Roman"/>
          <w:sz w:val="28"/>
          <w:szCs w:val="28"/>
        </w:rPr>
        <w:t>информатика,</w:t>
      </w:r>
      <w:r w:rsidRPr="00FC0765">
        <w:rPr>
          <w:rFonts w:ascii="Times New Roman" w:hAnsi="Times New Roman" w:cs="Times New Roman"/>
          <w:sz w:val="28"/>
          <w:szCs w:val="28"/>
        </w:rPr>
        <w:t xml:space="preserve"> а также лекции и семинары преподавателей ДВ</w:t>
      </w:r>
      <w:r w:rsidR="00FC0765" w:rsidRPr="00FC0765">
        <w:rPr>
          <w:rFonts w:ascii="Times New Roman" w:hAnsi="Times New Roman" w:cs="Times New Roman"/>
          <w:sz w:val="28"/>
          <w:szCs w:val="28"/>
        </w:rPr>
        <w:t>ГМУ.</w:t>
      </w:r>
    </w:p>
    <w:p w14:paraId="3E8CF990" w14:textId="1BF685C6" w:rsidR="00EF0A14" w:rsidRDefault="00EF0A14" w:rsidP="00D855FD">
      <w:pPr>
        <w:spacing w:after="0" w:line="240" w:lineRule="auto"/>
        <w:jc w:val="both"/>
        <w:rPr>
          <w:rFonts w:ascii="Times New Roman" w:hAnsi="Times New Roman" w:cs="Times New Roman"/>
          <w:sz w:val="28"/>
          <w:szCs w:val="28"/>
        </w:rPr>
      </w:pPr>
      <w:r w:rsidRPr="00FC0765">
        <w:rPr>
          <w:rFonts w:ascii="Times New Roman" w:hAnsi="Times New Roman" w:cs="Times New Roman"/>
          <w:sz w:val="28"/>
          <w:szCs w:val="28"/>
        </w:rPr>
        <w:t xml:space="preserve">Программа краевой профильной </w:t>
      </w:r>
      <w:r w:rsidR="00890B5A" w:rsidRPr="00FC0765">
        <w:rPr>
          <w:rFonts w:ascii="Times New Roman" w:hAnsi="Times New Roman" w:cs="Times New Roman"/>
          <w:sz w:val="28"/>
          <w:szCs w:val="28"/>
        </w:rPr>
        <w:t>смены «</w:t>
      </w:r>
      <w:r w:rsidR="00764F7E" w:rsidRPr="00FC0765">
        <w:rPr>
          <w:rFonts w:ascii="Times New Roman" w:hAnsi="Times New Roman" w:cs="Times New Roman"/>
          <w:sz w:val="28"/>
          <w:szCs w:val="28"/>
        </w:rPr>
        <w:t>Чемпионы»</w:t>
      </w:r>
      <w:r w:rsidR="00D855FD" w:rsidRPr="00FC0765">
        <w:rPr>
          <w:rFonts w:ascii="Times New Roman" w:hAnsi="Times New Roman" w:cs="Times New Roman"/>
          <w:sz w:val="28"/>
          <w:szCs w:val="28"/>
        </w:rPr>
        <w:t xml:space="preserve"> </w:t>
      </w:r>
      <w:r w:rsidRPr="00FC0765">
        <w:rPr>
          <w:rFonts w:ascii="Times New Roman" w:hAnsi="Times New Roman" w:cs="Times New Roman"/>
          <w:sz w:val="28"/>
          <w:szCs w:val="28"/>
        </w:rPr>
        <w:t>направлена на повышение уровня индивидуального спортивного мастерства в избранном виде спорта для обучающихся Хабаровского края.</w:t>
      </w:r>
      <w:r w:rsidR="00FC0765" w:rsidRPr="00FC0765">
        <w:rPr>
          <w:rFonts w:ascii="Times New Roman" w:hAnsi="Times New Roman" w:cs="Times New Roman"/>
          <w:sz w:val="28"/>
          <w:szCs w:val="28"/>
        </w:rPr>
        <w:t xml:space="preserve"> В основе программы лежит идея развития поколения активных, амбициозных, целеустремленных молодых людей, будущего молодого сообщества края. </w:t>
      </w:r>
      <w:r w:rsidR="00FC0765" w:rsidRPr="00FC0765">
        <w:rPr>
          <w:rFonts w:ascii="Times New Roman" w:hAnsi="Times New Roman" w:cs="Times New Roman"/>
          <w:iCs/>
          <w:sz w:val="28"/>
          <w:szCs w:val="28"/>
        </w:rPr>
        <w:t>Образовательный модуль программы включает направления: «Самбо», «</w:t>
      </w:r>
      <w:r w:rsidR="0058535C">
        <w:rPr>
          <w:rFonts w:ascii="Times New Roman" w:hAnsi="Times New Roman" w:cs="Times New Roman"/>
          <w:iCs/>
          <w:sz w:val="28"/>
          <w:szCs w:val="28"/>
        </w:rPr>
        <w:t>Шахматы</w:t>
      </w:r>
      <w:r w:rsidR="00FC0765" w:rsidRPr="00FC0765">
        <w:rPr>
          <w:rFonts w:ascii="Times New Roman" w:hAnsi="Times New Roman" w:cs="Times New Roman"/>
          <w:iCs/>
          <w:sz w:val="28"/>
          <w:szCs w:val="28"/>
        </w:rPr>
        <w:t xml:space="preserve">», «Волейбол». Программа реализована совместно </w:t>
      </w:r>
      <w:r w:rsidR="00890B5A" w:rsidRPr="00FC0765">
        <w:rPr>
          <w:rFonts w:ascii="Times New Roman" w:hAnsi="Times New Roman" w:cs="Times New Roman"/>
          <w:iCs/>
          <w:sz w:val="28"/>
          <w:szCs w:val="28"/>
        </w:rPr>
        <w:t>с Министерством</w:t>
      </w:r>
      <w:r w:rsidR="00FC0765" w:rsidRPr="00FC0765">
        <w:rPr>
          <w:rFonts w:ascii="Times New Roman" w:hAnsi="Times New Roman" w:cs="Times New Roman"/>
          <w:iCs/>
          <w:sz w:val="28"/>
          <w:szCs w:val="28"/>
        </w:rPr>
        <w:t xml:space="preserve"> физической культуры и спорта Хабаровского края.</w:t>
      </w:r>
      <w:r w:rsidR="00FC0765" w:rsidRPr="00FC0765">
        <w:rPr>
          <w:rFonts w:ascii="Times New Roman" w:hAnsi="Times New Roman" w:cs="Times New Roman"/>
          <w:sz w:val="28"/>
          <w:szCs w:val="28"/>
        </w:rPr>
        <w:t xml:space="preserve"> </w:t>
      </w:r>
      <w:r w:rsidR="00FC0765" w:rsidRPr="00FC0765">
        <w:rPr>
          <w:rFonts w:ascii="Times New Roman" w:hAnsi="Times New Roman" w:cs="Times New Roman"/>
          <w:iCs/>
          <w:sz w:val="28"/>
          <w:szCs w:val="28"/>
        </w:rPr>
        <w:t>Для достижения идеи программы, образовательное пространство дружины «Созвездие» оснащено необходимым спортивным инвентарем на базе физкультурно-оздоровительного комплекса</w:t>
      </w:r>
      <w:r w:rsidRPr="00FC0765">
        <w:rPr>
          <w:rFonts w:ascii="Times New Roman" w:hAnsi="Times New Roman" w:cs="Times New Roman"/>
          <w:sz w:val="28"/>
          <w:szCs w:val="28"/>
        </w:rPr>
        <w:t xml:space="preserve">. Итоговым событием профильной программы стало получение опыта подготовки к соревновательной деятельности в избранном виде спорта. </w:t>
      </w:r>
    </w:p>
    <w:p w14:paraId="460FFACD" w14:textId="222EC4FB" w:rsidR="00FC0765" w:rsidRPr="00647F69" w:rsidRDefault="00FC0765" w:rsidP="00FC0765">
      <w:pPr>
        <w:spacing w:after="0" w:line="240" w:lineRule="auto"/>
        <w:jc w:val="both"/>
        <w:rPr>
          <w:rFonts w:ascii="Times New Roman" w:eastAsia="Calibri" w:hAnsi="Times New Roman" w:cs="Times New Roman"/>
          <w:sz w:val="28"/>
          <w:szCs w:val="28"/>
        </w:rPr>
      </w:pPr>
      <w:r w:rsidRPr="00AA1A9E">
        <w:rPr>
          <w:rFonts w:ascii="Times New Roman" w:eastAsia="Calibri" w:hAnsi="Times New Roman" w:cs="Times New Roman"/>
          <w:sz w:val="28"/>
          <w:szCs w:val="28"/>
        </w:rPr>
        <w:t>Программа краевой профильной смены «</w:t>
      </w:r>
      <w:proofErr w:type="spellStart"/>
      <w:r w:rsidRPr="00F16F4F">
        <w:rPr>
          <w:rFonts w:ascii="Times New Roman" w:eastAsia="Times New Roman" w:hAnsi="Times New Roman" w:cs="Times New Roman"/>
          <w:color w:val="000000" w:themeColor="text1"/>
          <w:sz w:val="28"/>
          <w:szCs w:val="28"/>
          <w:lang w:val="en-US" w:eastAsia="ru-RU"/>
        </w:rPr>
        <w:t>Te</w:t>
      </w:r>
      <w:r w:rsidR="0058535C">
        <w:rPr>
          <w:rFonts w:ascii="Times New Roman" w:eastAsia="Times New Roman" w:hAnsi="Times New Roman" w:cs="Times New Roman"/>
          <w:color w:val="000000" w:themeColor="text1"/>
          <w:sz w:val="28"/>
          <w:szCs w:val="28"/>
          <w:lang w:eastAsia="ru-RU"/>
        </w:rPr>
        <w:t>хнопарк</w:t>
      </w:r>
      <w:proofErr w:type="spellEnd"/>
      <w:r w:rsidRPr="00AA1A9E">
        <w:rPr>
          <w:rFonts w:ascii="Times New Roman" w:eastAsia="Calibri" w:hAnsi="Times New Roman" w:cs="Times New Roman"/>
          <w:sz w:val="28"/>
          <w:szCs w:val="28"/>
        </w:rPr>
        <w:t>» направлена на содействие в подготовке будущих инженерно-технических кадров, а также помощь в профессиональном самоопределении школьников старших классов и повышение их интереса к</w:t>
      </w:r>
      <w:r>
        <w:rPr>
          <w:rFonts w:ascii="Times New Roman" w:eastAsia="Calibri" w:hAnsi="Times New Roman" w:cs="Times New Roman"/>
          <w:sz w:val="28"/>
          <w:szCs w:val="28"/>
        </w:rPr>
        <w:t xml:space="preserve"> технической области</w:t>
      </w:r>
      <w:r w:rsidR="00647F69">
        <w:rPr>
          <w:rFonts w:ascii="Times New Roman" w:eastAsia="Calibri" w:hAnsi="Times New Roman" w:cs="Times New Roman"/>
          <w:sz w:val="28"/>
          <w:szCs w:val="28"/>
        </w:rPr>
        <w:t xml:space="preserve">, к сфере </w:t>
      </w:r>
      <w:r w:rsidR="00647F69">
        <w:rPr>
          <w:rFonts w:ascii="Times New Roman" w:eastAsia="Calibri" w:hAnsi="Times New Roman" w:cs="Times New Roman"/>
          <w:sz w:val="28"/>
          <w:szCs w:val="28"/>
          <w:lang w:val="en-US"/>
        </w:rPr>
        <w:t>IT</w:t>
      </w:r>
      <w:r w:rsidR="00647F69">
        <w:rPr>
          <w:rFonts w:ascii="Times New Roman" w:eastAsia="Calibri" w:hAnsi="Times New Roman" w:cs="Times New Roman"/>
          <w:sz w:val="28"/>
          <w:szCs w:val="28"/>
        </w:rPr>
        <w:t xml:space="preserve">- </w:t>
      </w:r>
      <w:r w:rsidR="00890B5A">
        <w:rPr>
          <w:rFonts w:ascii="Times New Roman" w:eastAsia="Calibri" w:hAnsi="Times New Roman" w:cs="Times New Roman"/>
          <w:sz w:val="28"/>
          <w:szCs w:val="28"/>
        </w:rPr>
        <w:t>технологий.</w:t>
      </w:r>
      <w:r w:rsidRPr="00AA1A9E">
        <w:rPr>
          <w:rFonts w:ascii="Times New Roman" w:eastAsia="Calibri" w:hAnsi="Times New Roman" w:cs="Times New Roman"/>
          <w:sz w:val="28"/>
          <w:szCs w:val="28"/>
        </w:rPr>
        <w:t xml:space="preserve"> Программа включала в себя следующие направления: </w:t>
      </w:r>
      <w:proofErr w:type="spellStart"/>
      <w:r w:rsidR="00647F69">
        <w:rPr>
          <w:rFonts w:ascii="Times New Roman" w:eastAsia="Calibri" w:hAnsi="Times New Roman" w:cs="Times New Roman"/>
          <w:sz w:val="28"/>
          <w:szCs w:val="28"/>
        </w:rPr>
        <w:t>авиамоделирование</w:t>
      </w:r>
      <w:proofErr w:type="spellEnd"/>
      <w:r w:rsidR="00647F69">
        <w:rPr>
          <w:rFonts w:ascii="Times New Roman" w:eastAsia="Calibri" w:hAnsi="Times New Roman" w:cs="Times New Roman"/>
          <w:sz w:val="28"/>
          <w:szCs w:val="28"/>
        </w:rPr>
        <w:t xml:space="preserve">, </w:t>
      </w:r>
      <w:proofErr w:type="spellStart"/>
      <w:r w:rsidR="00647F69">
        <w:rPr>
          <w:rFonts w:ascii="Times New Roman" w:eastAsia="Calibri" w:hAnsi="Times New Roman" w:cs="Times New Roman"/>
          <w:sz w:val="28"/>
          <w:szCs w:val="28"/>
        </w:rPr>
        <w:t>ракетомоделирование</w:t>
      </w:r>
      <w:proofErr w:type="spellEnd"/>
      <w:r w:rsidR="00647F69">
        <w:rPr>
          <w:rFonts w:ascii="Times New Roman" w:eastAsia="Calibri" w:hAnsi="Times New Roman" w:cs="Times New Roman"/>
          <w:sz w:val="28"/>
          <w:szCs w:val="28"/>
        </w:rPr>
        <w:t xml:space="preserve">, </w:t>
      </w:r>
      <w:proofErr w:type="spellStart"/>
      <w:r w:rsidR="00647F69">
        <w:rPr>
          <w:rFonts w:ascii="Times New Roman" w:eastAsia="Calibri" w:hAnsi="Times New Roman" w:cs="Times New Roman"/>
          <w:sz w:val="28"/>
          <w:szCs w:val="28"/>
        </w:rPr>
        <w:t>судомоделирование</w:t>
      </w:r>
      <w:proofErr w:type="spellEnd"/>
      <w:r w:rsidR="00647F69">
        <w:rPr>
          <w:rFonts w:ascii="Times New Roman" w:eastAsia="Calibri" w:hAnsi="Times New Roman" w:cs="Times New Roman"/>
          <w:sz w:val="28"/>
          <w:szCs w:val="28"/>
        </w:rPr>
        <w:t>, промышленный дизайнер, быстрое прототипирование, робототехника,</w:t>
      </w:r>
      <w:r w:rsidRPr="00AA1A9E">
        <w:rPr>
          <w:rFonts w:ascii="Times New Roman" w:eastAsia="Calibri" w:hAnsi="Times New Roman" w:cs="Times New Roman"/>
          <w:sz w:val="28"/>
          <w:szCs w:val="28"/>
        </w:rPr>
        <w:t xml:space="preserve"> а также лекции и семинары преподавателей </w:t>
      </w:r>
      <w:r w:rsidR="00647F69" w:rsidRPr="00647F69">
        <w:rPr>
          <w:rFonts w:ascii="Times New Roman" w:eastAsia="Times New Roman" w:hAnsi="Times New Roman" w:cs="Times New Roman"/>
          <w:color w:val="000000" w:themeColor="text1"/>
          <w:sz w:val="28"/>
          <w:szCs w:val="28"/>
          <w:lang w:eastAsia="ru-RU"/>
        </w:rPr>
        <w:t>Комсомольского – на-Амуре государственного</w:t>
      </w:r>
      <w:r w:rsidR="0058535C">
        <w:rPr>
          <w:rFonts w:ascii="Times New Roman" w:eastAsia="Times New Roman" w:hAnsi="Times New Roman" w:cs="Times New Roman"/>
          <w:color w:val="000000" w:themeColor="text1"/>
          <w:sz w:val="28"/>
          <w:szCs w:val="28"/>
          <w:lang w:eastAsia="ru-RU"/>
        </w:rPr>
        <w:t xml:space="preserve"> технического</w:t>
      </w:r>
      <w:r w:rsidR="00647F69" w:rsidRPr="00647F69">
        <w:rPr>
          <w:rFonts w:ascii="Times New Roman" w:eastAsia="Times New Roman" w:hAnsi="Times New Roman" w:cs="Times New Roman"/>
          <w:color w:val="000000" w:themeColor="text1"/>
          <w:sz w:val="28"/>
          <w:szCs w:val="28"/>
          <w:lang w:eastAsia="ru-RU"/>
        </w:rPr>
        <w:t xml:space="preserve"> </w:t>
      </w:r>
      <w:proofErr w:type="gramStart"/>
      <w:r w:rsidR="00647F69" w:rsidRPr="00647F69">
        <w:rPr>
          <w:rFonts w:ascii="Times New Roman" w:eastAsia="Times New Roman" w:hAnsi="Times New Roman" w:cs="Times New Roman"/>
          <w:color w:val="000000" w:themeColor="text1"/>
          <w:sz w:val="28"/>
          <w:szCs w:val="28"/>
          <w:lang w:eastAsia="ru-RU"/>
        </w:rPr>
        <w:t>университета</w:t>
      </w:r>
      <w:r w:rsidR="0058535C">
        <w:rPr>
          <w:rFonts w:ascii="Times New Roman" w:eastAsia="Times New Roman" w:hAnsi="Times New Roman" w:cs="Times New Roman"/>
          <w:color w:val="000000" w:themeColor="text1"/>
          <w:sz w:val="28"/>
          <w:szCs w:val="28"/>
          <w:lang w:eastAsia="ru-RU"/>
        </w:rPr>
        <w:t xml:space="preserve"> ,</w:t>
      </w:r>
      <w:proofErr w:type="gramEnd"/>
      <w:r w:rsidR="0058535C">
        <w:rPr>
          <w:rFonts w:ascii="Times New Roman" w:eastAsia="Times New Roman" w:hAnsi="Times New Roman" w:cs="Times New Roman"/>
          <w:color w:val="000000" w:themeColor="text1"/>
          <w:sz w:val="28"/>
          <w:szCs w:val="28"/>
          <w:lang w:eastAsia="ru-RU"/>
        </w:rPr>
        <w:t xml:space="preserve"> Тихоокеанского государственного университета.</w:t>
      </w:r>
    </w:p>
    <w:p w14:paraId="0A02C5A1" w14:textId="110912EB" w:rsidR="00EF0A14" w:rsidRPr="00764F7E" w:rsidRDefault="00EF0A14" w:rsidP="00647F69">
      <w:pPr>
        <w:spacing w:after="0" w:line="240" w:lineRule="auto"/>
        <w:jc w:val="both"/>
        <w:rPr>
          <w:rFonts w:ascii="Times New Roman" w:hAnsi="Times New Roman" w:cs="Times New Roman"/>
          <w:sz w:val="28"/>
          <w:szCs w:val="28"/>
        </w:rPr>
      </w:pPr>
      <w:r w:rsidRPr="00764F7E">
        <w:rPr>
          <w:rFonts w:ascii="Times New Roman" w:hAnsi="Times New Roman" w:cs="Times New Roman"/>
          <w:sz w:val="28"/>
          <w:szCs w:val="28"/>
        </w:rPr>
        <w:lastRenderedPageBreak/>
        <w:t>Программа краевой</w:t>
      </w:r>
      <w:r w:rsidR="00764F7E" w:rsidRPr="00764F7E">
        <w:rPr>
          <w:rFonts w:ascii="Times New Roman" w:hAnsi="Times New Roman" w:cs="Times New Roman"/>
          <w:sz w:val="28"/>
          <w:szCs w:val="28"/>
        </w:rPr>
        <w:t xml:space="preserve"> профильной смены «Маткод-202</w:t>
      </w:r>
      <w:r w:rsidR="0058535C">
        <w:rPr>
          <w:rFonts w:ascii="Times New Roman" w:hAnsi="Times New Roman" w:cs="Times New Roman"/>
          <w:sz w:val="28"/>
          <w:szCs w:val="28"/>
        </w:rPr>
        <w:t>3</w:t>
      </w:r>
      <w:r w:rsidR="00D855FD" w:rsidRPr="00764F7E">
        <w:rPr>
          <w:rFonts w:ascii="Times New Roman" w:hAnsi="Times New Roman" w:cs="Times New Roman"/>
          <w:sz w:val="28"/>
          <w:szCs w:val="28"/>
        </w:rPr>
        <w:t>»</w:t>
      </w:r>
      <w:r w:rsidRPr="00764F7E">
        <w:rPr>
          <w:rFonts w:ascii="Times New Roman" w:hAnsi="Times New Roman" w:cs="Times New Roman"/>
          <w:sz w:val="28"/>
          <w:szCs w:val="28"/>
        </w:rPr>
        <w:t xml:space="preserve"> направлена на расширение творческих и интеллектуальных способностей обучающихся, повышение уровня их математической подготовки. Программа включа</w:t>
      </w:r>
      <w:r w:rsidR="00D855FD" w:rsidRPr="00764F7E">
        <w:rPr>
          <w:rFonts w:ascii="Times New Roman" w:hAnsi="Times New Roman" w:cs="Times New Roman"/>
          <w:sz w:val="28"/>
          <w:szCs w:val="28"/>
        </w:rPr>
        <w:t>ла</w:t>
      </w:r>
      <w:r w:rsidRPr="00764F7E">
        <w:rPr>
          <w:rFonts w:ascii="Times New Roman" w:hAnsi="Times New Roman" w:cs="Times New Roman"/>
          <w:sz w:val="28"/>
          <w:szCs w:val="28"/>
        </w:rPr>
        <w:t xml:space="preserve"> направления: «Планиметрия», «Комбинаторика», «Алгебра и теория чисел». </w:t>
      </w:r>
      <w:r w:rsidR="00D855FD" w:rsidRPr="00764F7E">
        <w:rPr>
          <w:rFonts w:ascii="Times New Roman" w:hAnsi="Times New Roman" w:cs="Times New Roman"/>
          <w:sz w:val="28"/>
          <w:szCs w:val="28"/>
        </w:rPr>
        <w:t>Учебны</w:t>
      </w:r>
      <w:r w:rsidRPr="00764F7E">
        <w:rPr>
          <w:rFonts w:ascii="Times New Roman" w:hAnsi="Times New Roman" w:cs="Times New Roman"/>
          <w:sz w:val="28"/>
          <w:szCs w:val="28"/>
        </w:rPr>
        <w:t>й план направлений учитывает возрастные особенности участников и разделяет учебный материал на «теоретическую часть» и «практические занятия». В рамках теоретической части преподаватель составляет список задач, который выдается каждому участнику</w:t>
      </w:r>
      <w:r w:rsidR="00D855FD" w:rsidRPr="00764F7E">
        <w:rPr>
          <w:rFonts w:ascii="Times New Roman" w:hAnsi="Times New Roman" w:cs="Times New Roman"/>
          <w:sz w:val="28"/>
          <w:szCs w:val="28"/>
        </w:rPr>
        <w:t>,</w:t>
      </w:r>
      <w:r w:rsidRPr="00764F7E">
        <w:rPr>
          <w:rFonts w:ascii="Times New Roman" w:hAnsi="Times New Roman" w:cs="Times New Roman"/>
          <w:sz w:val="28"/>
          <w:szCs w:val="28"/>
        </w:rPr>
        <w:t xml:space="preserve"> в практической части осуществляет устный прием задач. По итогам задач формируется ведомость и рейтинг, который мотивирует участников на осознанное восприятие учебного материала. Итоговым событием профильной программы являются тренировочные устные олимпиады по математике и математические бои. </w:t>
      </w:r>
    </w:p>
    <w:p w14:paraId="2764638B" w14:textId="736E25F9" w:rsidR="00EF0A14" w:rsidRDefault="00146A91" w:rsidP="00146A91">
      <w:pPr>
        <w:spacing w:after="0" w:line="240" w:lineRule="auto"/>
        <w:jc w:val="both"/>
        <w:rPr>
          <w:rFonts w:ascii="Times New Roman" w:hAnsi="Times New Roman" w:cs="Times New Roman"/>
          <w:sz w:val="28"/>
          <w:szCs w:val="28"/>
        </w:rPr>
      </w:pPr>
      <w:r w:rsidRPr="00F51606">
        <w:rPr>
          <w:rFonts w:ascii="Times New Roman" w:hAnsi="Times New Roman" w:cs="Times New Roman"/>
          <w:sz w:val="28"/>
          <w:szCs w:val="28"/>
        </w:rPr>
        <w:t>Цель о</w:t>
      </w:r>
      <w:r w:rsidR="00EF0A14" w:rsidRPr="00F51606">
        <w:rPr>
          <w:rFonts w:ascii="Times New Roman" w:hAnsi="Times New Roman" w:cs="Times New Roman"/>
          <w:sz w:val="28"/>
          <w:szCs w:val="28"/>
        </w:rPr>
        <w:t>бразовательн</w:t>
      </w:r>
      <w:r w:rsidRPr="00F51606">
        <w:rPr>
          <w:rFonts w:ascii="Times New Roman" w:hAnsi="Times New Roman" w:cs="Times New Roman"/>
          <w:sz w:val="28"/>
          <w:szCs w:val="28"/>
        </w:rPr>
        <w:t>ой</w:t>
      </w:r>
      <w:r w:rsidR="00EF0A14" w:rsidRPr="00F51606">
        <w:rPr>
          <w:rFonts w:ascii="Times New Roman" w:hAnsi="Times New Roman" w:cs="Times New Roman"/>
          <w:sz w:val="28"/>
          <w:szCs w:val="28"/>
        </w:rPr>
        <w:t xml:space="preserve"> программ</w:t>
      </w:r>
      <w:r w:rsidRPr="00F51606">
        <w:rPr>
          <w:rFonts w:ascii="Times New Roman" w:hAnsi="Times New Roman" w:cs="Times New Roman"/>
          <w:sz w:val="28"/>
          <w:szCs w:val="28"/>
        </w:rPr>
        <w:t>ы</w:t>
      </w:r>
      <w:r w:rsidR="00EF0A14" w:rsidRPr="00F51606">
        <w:rPr>
          <w:rFonts w:ascii="Times New Roman" w:hAnsi="Times New Roman" w:cs="Times New Roman"/>
          <w:sz w:val="28"/>
          <w:szCs w:val="28"/>
        </w:rPr>
        <w:t xml:space="preserve"> краевой профильной смены «Пленэр»</w:t>
      </w:r>
      <w:r w:rsidRPr="00F51606">
        <w:rPr>
          <w:rFonts w:ascii="Times New Roman" w:hAnsi="Times New Roman" w:cs="Times New Roman"/>
          <w:sz w:val="28"/>
          <w:szCs w:val="28"/>
        </w:rPr>
        <w:t xml:space="preserve"> </w:t>
      </w:r>
      <w:r w:rsidR="00EF0A14" w:rsidRPr="00F51606">
        <w:rPr>
          <w:rFonts w:ascii="Times New Roman" w:hAnsi="Times New Roman" w:cs="Times New Roman"/>
          <w:sz w:val="28"/>
          <w:szCs w:val="28"/>
        </w:rPr>
        <w:t>– разви</w:t>
      </w:r>
      <w:r w:rsidR="00D855FD" w:rsidRPr="00F51606">
        <w:rPr>
          <w:rFonts w:ascii="Times New Roman" w:hAnsi="Times New Roman" w:cs="Times New Roman"/>
          <w:sz w:val="28"/>
          <w:szCs w:val="28"/>
        </w:rPr>
        <w:t>ва</w:t>
      </w:r>
      <w:r w:rsidR="00EF0A14" w:rsidRPr="00F51606">
        <w:rPr>
          <w:rFonts w:ascii="Times New Roman" w:hAnsi="Times New Roman" w:cs="Times New Roman"/>
          <w:sz w:val="28"/>
          <w:szCs w:val="28"/>
        </w:rPr>
        <w:t>ть у участников интерес к творчеству и созданию художественных произведений на заданную тематику. Профильная программа включала</w:t>
      </w:r>
      <w:r w:rsidRPr="00F51606">
        <w:rPr>
          <w:rFonts w:ascii="Times New Roman" w:hAnsi="Times New Roman" w:cs="Times New Roman"/>
          <w:sz w:val="28"/>
          <w:szCs w:val="28"/>
        </w:rPr>
        <w:t xml:space="preserve"> в себя тематические занятия по</w:t>
      </w:r>
      <w:r w:rsidR="00EF0A14" w:rsidRPr="00F51606">
        <w:rPr>
          <w:rFonts w:ascii="Times New Roman" w:hAnsi="Times New Roman" w:cs="Times New Roman"/>
          <w:sz w:val="28"/>
          <w:szCs w:val="28"/>
        </w:rPr>
        <w:t xml:space="preserve"> модулям: «</w:t>
      </w:r>
      <w:r w:rsidR="0058535C">
        <w:rPr>
          <w:rFonts w:ascii="Times New Roman" w:hAnsi="Times New Roman" w:cs="Times New Roman"/>
          <w:sz w:val="28"/>
          <w:szCs w:val="28"/>
        </w:rPr>
        <w:t>Актуальная живопись маслом</w:t>
      </w:r>
      <w:r w:rsidR="00EF0A14" w:rsidRPr="00F51606">
        <w:rPr>
          <w:rFonts w:ascii="Times New Roman" w:hAnsi="Times New Roman" w:cs="Times New Roman"/>
          <w:sz w:val="28"/>
          <w:szCs w:val="28"/>
        </w:rPr>
        <w:t>», «</w:t>
      </w:r>
      <w:r w:rsidR="0058535C" w:rsidRPr="0058535C">
        <w:rPr>
          <w:rFonts w:ascii="Times New Roman" w:hAnsi="Times New Roman" w:cs="Times New Roman"/>
          <w:sz w:val="28"/>
          <w:szCs w:val="28"/>
        </w:rPr>
        <w:t>Тематическая композиция</w:t>
      </w:r>
      <w:r w:rsidR="00EF0A14" w:rsidRPr="00F51606">
        <w:rPr>
          <w:rFonts w:ascii="Times New Roman" w:hAnsi="Times New Roman" w:cs="Times New Roman"/>
          <w:sz w:val="28"/>
          <w:szCs w:val="28"/>
        </w:rPr>
        <w:t>», «</w:t>
      </w:r>
      <w:r w:rsidR="0058535C" w:rsidRPr="0058535C">
        <w:rPr>
          <w:rFonts w:ascii="Times New Roman" w:hAnsi="Times New Roman" w:cs="Times New Roman"/>
          <w:sz w:val="28"/>
          <w:szCs w:val="28"/>
        </w:rPr>
        <w:t>Дизайн проектирование животных и графических композиций</w:t>
      </w:r>
      <w:r w:rsidR="00EF0A14" w:rsidRPr="00F51606">
        <w:rPr>
          <w:rFonts w:ascii="Times New Roman" w:hAnsi="Times New Roman" w:cs="Times New Roman"/>
          <w:sz w:val="28"/>
          <w:szCs w:val="28"/>
        </w:rPr>
        <w:t>»,</w:t>
      </w:r>
      <w:r w:rsidR="0058535C">
        <w:rPr>
          <w:rFonts w:ascii="Times New Roman" w:hAnsi="Times New Roman" w:cs="Times New Roman"/>
          <w:sz w:val="28"/>
          <w:szCs w:val="28"/>
        </w:rPr>
        <w:t xml:space="preserve"> </w:t>
      </w:r>
      <w:r w:rsidR="00EF0A14" w:rsidRPr="00F51606">
        <w:rPr>
          <w:rFonts w:ascii="Times New Roman" w:hAnsi="Times New Roman" w:cs="Times New Roman"/>
          <w:sz w:val="28"/>
          <w:szCs w:val="28"/>
        </w:rPr>
        <w:t>«Творческие встречи»</w:t>
      </w:r>
      <w:r w:rsidRPr="00F51606">
        <w:rPr>
          <w:rFonts w:ascii="Times New Roman" w:hAnsi="Times New Roman" w:cs="Times New Roman"/>
          <w:sz w:val="28"/>
          <w:szCs w:val="28"/>
        </w:rPr>
        <w:t xml:space="preserve">. </w:t>
      </w:r>
      <w:r w:rsidR="00EF0A14" w:rsidRPr="00F51606">
        <w:rPr>
          <w:rFonts w:ascii="Times New Roman" w:hAnsi="Times New Roman" w:cs="Times New Roman"/>
          <w:sz w:val="28"/>
          <w:szCs w:val="28"/>
        </w:rPr>
        <w:t xml:space="preserve">В течение смены в </w:t>
      </w:r>
      <w:r w:rsidR="00EF0A14" w:rsidRPr="00F51606">
        <w:rPr>
          <w:rFonts w:ascii="Times New Roman" w:hAnsi="Times New Roman" w:cs="Times New Roman"/>
          <w:bCs/>
          <w:sz w:val="28"/>
          <w:szCs w:val="28"/>
        </w:rPr>
        <w:t>рамках направлений осуществлялись творческие конкурсы, экскурсионные путешествия, открытые лектории специалистов в области художественных искусств, спорта, естественных наук, тематические мастер-классы, творческие встречи с художниками и дизайнерами из г. Хабаровск.</w:t>
      </w:r>
      <w:r w:rsidRPr="00F51606">
        <w:rPr>
          <w:rFonts w:ascii="Times New Roman" w:hAnsi="Times New Roman" w:cs="Times New Roman"/>
          <w:bCs/>
          <w:sz w:val="28"/>
          <w:szCs w:val="28"/>
        </w:rPr>
        <w:t xml:space="preserve"> </w:t>
      </w:r>
    </w:p>
    <w:p w14:paraId="38CA3439" w14:textId="568374C0" w:rsidR="00647F69" w:rsidRPr="00ED2F30" w:rsidRDefault="0008519E" w:rsidP="0008519E">
      <w:pPr>
        <w:pStyle w:val="TableParagraph"/>
        <w:tabs>
          <w:tab w:val="left" w:pos="2575"/>
          <w:tab w:val="left" w:pos="4998"/>
        </w:tabs>
        <w:ind w:left="0" w:right="95" w:firstLine="709"/>
        <w:jc w:val="both"/>
        <w:rPr>
          <w:color w:val="FF0000"/>
          <w:sz w:val="28"/>
          <w:szCs w:val="28"/>
        </w:rPr>
      </w:pPr>
      <w:r>
        <w:rPr>
          <w:sz w:val="28"/>
          <w:szCs w:val="28"/>
        </w:rPr>
        <w:t xml:space="preserve">  </w:t>
      </w:r>
      <w:r w:rsidR="00647F69" w:rsidRPr="00ED2F30">
        <w:rPr>
          <w:sz w:val="28"/>
          <w:szCs w:val="28"/>
        </w:rPr>
        <w:t>Краевая профильная смена «</w:t>
      </w:r>
      <w:proofErr w:type="spellStart"/>
      <w:r w:rsidR="00647F69" w:rsidRPr="00ED2F30">
        <w:rPr>
          <w:sz w:val="28"/>
          <w:szCs w:val="28"/>
        </w:rPr>
        <w:t>ЛиМузИн</w:t>
      </w:r>
      <w:proofErr w:type="spellEnd"/>
      <w:r w:rsidR="00647F69" w:rsidRPr="00ED2F30">
        <w:rPr>
          <w:sz w:val="28"/>
          <w:szCs w:val="28"/>
        </w:rPr>
        <w:t>» — это</w:t>
      </w:r>
      <w:r w:rsidR="00647F69" w:rsidRPr="00ED2F30">
        <w:rPr>
          <w:spacing w:val="1"/>
          <w:sz w:val="28"/>
          <w:szCs w:val="28"/>
        </w:rPr>
        <w:t xml:space="preserve"> </w:t>
      </w:r>
      <w:r w:rsidR="00647F69" w:rsidRPr="00ED2F30">
        <w:rPr>
          <w:sz w:val="28"/>
          <w:szCs w:val="28"/>
        </w:rPr>
        <w:t>образовательная программа</w:t>
      </w:r>
      <w:r w:rsidR="00647F69" w:rsidRPr="00ED2F30">
        <w:rPr>
          <w:spacing w:val="1"/>
          <w:sz w:val="28"/>
          <w:szCs w:val="28"/>
        </w:rPr>
        <w:t xml:space="preserve"> </w:t>
      </w:r>
      <w:r w:rsidR="00647F69" w:rsidRPr="00ED2F30">
        <w:rPr>
          <w:sz w:val="28"/>
          <w:szCs w:val="28"/>
        </w:rPr>
        <w:t>для</w:t>
      </w:r>
      <w:r w:rsidR="00647F69" w:rsidRPr="00ED2F30">
        <w:rPr>
          <w:spacing w:val="1"/>
          <w:sz w:val="28"/>
          <w:szCs w:val="28"/>
        </w:rPr>
        <w:t xml:space="preserve"> </w:t>
      </w:r>
      <w:r w:rsidR="00647F69" w:rsidRPr="00ED2F30">
        <w:rPr>
          <w:sz w:val="28"/>
          <w:szCs w:val="28"/>
        </w:rPr>
        <w:t>обучающихся,</w:t>
      </w:r>
      <w:r w:rsidR="00647F69" w:rsidRPr="00ED2F30">
        <w:rPr>
          <w:spacing w:val="1"/>
          <w:sz w:val="28"/>
          <w:szCs w:val="28"/>
        </w:rPr>
        <w:t xml:space="preserve"> </w:t>
      </w:r>
      <w:r w:rsidR="00647F69" w:rsidRPr="00ED2F30">
        <w:rPr>
          <w:sz w:val="28"/>
          <w:szCs w:val="28"/>
        </w:rPr>
        <w:t>направленная</w:t>
      </w:r>
      <w:r w:rsidR="00647F69" w:rsidRPr="00ED2F30">
        <w:rPr>
          <w:spacing w:val="1"/>
          <w:sz w:val="28"/>
          <w:szCs w:val="28"/>
        </w:rPr>
        <w:t xml:space="preserve"> </w:t>
      </w:r>
      <w:r w:rsidR="00647F69" w:rsidRPr="00ED2F30">
        <w:rPr>
          <w:sz w:val="28"/>
          <w:szCs w:val="28"/>
        </w:rPr>
        <w:t>на</w:t>
      </w:r>
      <w:r w:rsidR="00647F69" w:rsidRPr="00ED2F30">
        <w:rPr>
          <w:spacing w:val="1"/>
          <w:sz w:val="28"/>
          <w:szCs w:val="28"/>
        </w:rPr>
        <w:t xml:space="preserve"> </w:t>
      </w:r>
      <w:r w:rsidR="00647F69" w:rsidRPr="00ED2F30">
        <w:rPr>
          <w:sz w:val="28"/>
          <w:szCs w:val="28"/>
        </w:rPr>
        <w:t>изучение литературного</w:t>
      </w:r>
      <w:r w:rsidR="00647F69" w:rsidRPr="00ED2F30">
        <w:rPr>
          <w:spacing w:val="1"/>
          <w:sz w:val="28"/>
          <w:szCs w:val="28"/>
        </w:rPr>
        <w:t xml:space="preserve"> </w:t>
      </w:r>
      <w:r w:rsidR="00647F69" w:rsidRPr="00ED2F30">
        <w:rPr>
          <w:sz w:val="28"/>
          <w:szCs w:val="28"/>
        </w:rPr>
        <w:t>и</w:t>
      </w:r>
      <w:r w:rsidR="00647F69" w:rsidRPr="00ED2F30">
        <w:rPr>
          <w:spacing w:val="1"/>
          <w:sz w:val="28"/>
          <w:szCs w:val="28"/>
        </w:rPr>
        <w:t xml:space="preserve"> </w:t>
      </w:r>
      <w:r w:rsidR="00647F69" w:rsidRPr="00ED2F30">
        <w:rPr>
          <w:sz w:val="28"/>
          <w:szCs w:val="28"/>
        </w:rPr>
        <w:t>музыкального</w:t>
      </w:r>
      <w:r w:rsidR="00647F69" w:rsidRPr="00ED2F30">
        <w:rPr>
          <w:spacing w:val="1"/>
          <w:sz w:val="28"/>
          <w:szCs w:val="28"/>
        </w:rPr>
        <w:t xml:space="preserve"> видов </w:t>
      </w:r>
      <w:r w:rsidR="00647F69" w:rsidRPr="00ED2F30">
        <w:rPr>
          <w:sz w:val="28"/>
          <w:szCs w:val="28"/>
        </w:rPr>
        <w:t xml:space="preserve">искусства, способов их интеграции. </w:t>
      </w:r>
      <w:r w:rsidR="00647F69" w:rsidRPr="00ED2F30">
        <w:rPr>
          <w:spacing w:val="-67"/>
          <w:sz w:val="28"/>
          <w:szCs w:val="28"/>
        </w:rPr>
        <w:t xml:space="preserve"> </w:t>
      </w:r>
      <w:r w:rsidR="00647F69" w:rsidRPr="00ED2F30">
        <w:rPr>
          <w:sz w:val="28"/>
          <w:szCs w:val="28"/>
        </w:rPr>
        <w:t>Основой</w:t>
      </w:r>
      <w:r w:rsidR="00647F69" w:rsidRPr="00ED2F30">
        <w:rPr>
          <w:spacing w:val="1"/>
          <w:sz w:val="28"/>
          <w:szCs w:val="28"/>
        </w:rPr>
        <w:t xml:space="preserve"> </w:t>
      </w:r>
      <w:r w:rsidR="00647F69" w:rsidRPr="00ED2F30">
        <w:rPr>
          <w:sz w:val="28"/>
          <w:szCs w:val="28"/>
        </w:rPr>
        <w:t>программы</w:t>
      </w:r>
      <w:r w:rsidR="00647F69" w:rsidRPr="00ED2F30">
        <w:rPr>
          <w:spacing w:val="1"/>
          <w:sz w:val="28"/>
          <w:szCs w:val="28"/>
        </w:rPr>
        <w:t xml:space="preserve"> </w:t>
      </w:r>
      <w:r w:rsidR="00647F69" w:rsidRPr="00ED2F30">
        <w:rPr>
          <w:sz w:val="28"/>
          <w:szCs w:val="28"/>
        </w:rPr>
        <w:t>является</w:t>
      </w:r>
      <w:r w:rsidR="00647F69" w:rsidRPr="00ED2F30">
        <w:rPr>
          <w:spacing w:val="1"/>
          <w:sz w:val="28"/>
          <w:szCs w:val="28"/>
        </w:rPr>
        <w:t xml:space="preserve"> </w:t>
      </w:r>
      <w:r w:rsidR="00647F69" w:rsidRPr="00ED2F30">
        <w:rPr>
          <w:sz w:val="28"/>
          <w:szCs w:val="28"/>
        </w:rPr>
        <w:t>идея</w:t>
      </w:r>
      <w:r w:rsidR="00647F69" w:rsidRPr="00ED2F30">
        <w:rPr>
          <w:spacing w:val="71"/>
          <w:sz w:val="28"/>
          <w:szCs w:val="28"/>
        </w:rPr>
        <w:t xml:space="preserve"> </w:t>
      </w:r>
      <w:r w:rsidR="00647F69" w:rsidRPr="00ED2F30">
        <w:rPr>
          <w:sz w:val="28"/>
          <w:szCs w:val="28"/>
        </w:rPr>
        <w:t>развития</w:t>
      </w:r>
      <w:r w:rsidR="00647F69" w:rsidRPr="00ED2F30">
        <w:rPr>
          <w:spacing w:val="1"/>
          <w:sz w:val="28"/>
          <w:szCs w:val="28"/>
        </w:rPr>
        <w:t xml:space="preserve"> </w:t>
      </w:r>
      <w:r w:rsidR="00647F69" w:rsidRPr="00ED2F30">
        <w:rPr>
          <w:sz w:val="28"/>
          <w:szCs w:val="28"/>
        </w:rPr>
        <w:t>поколения активных, амбициозных,</w:t>
      </w:r>
      <w:r w:rsidR="00647F69" w:rsidRPr="00ED2F30">
        <w:rPr>
          <w:spacing w:val="-68"/>
          <w:sz w:val="28"/>
          <w:szCs w:val="28"/>
        </w:rPr>
        <w:t xml:space="preserve"> </w:t>
      </w:r>
      <w:r w:rsidR="00647F69" w:rsidRPr="00ED2F30">
        <w:rPr>
          <w:sz w:val="28"/>
          <w:szCs w:val="28"/>
        </w:rPr>
        <w:t>целеустремленных</w:t>
      </w:r>
      <w:r w:rsidR="00647F69" w:rsidRPr="00ED2F30">
        <w:rPr>
          <w:spacing w:val="1"/>
          <w:sz w:val="28"/>
          <w:szCs w:val="28"/>
        </w:rPr>
        <w:t xml:space="preserve"> </w:t>
      </w:r>
      <w:r w:rsidR="00647F69" w:rsidRPr="00ED2F30">
        <w:rPr>
          <w:sz w:val="28"/>
          <w:szCs w:val="28"/>
        </w:rPr>
        <w:t>молодых</w:t>
      </w:r>
      <w:r w:rsidR="00647F69" w:rsidRPr="00ED2F30">
        <w:rPr>
          <w:spacing w:val="1"/>
          <w:sz w:val="28"/>
          <w:szCs w:val="28"/>
        </w:rPr>
        <w:t xml:space="preserve"> </w:t>
      </w:r>
      <w:r w:rsidR="00647F69" w:rsidRPr="00ED2F30">
        <w:rPr>
          <w:sz w:val="28"/>
          <w:szCs w:val="28"/>
        </w:rPr>
        <w:t>людей,</w:t>
      </w:r>
      <w:r w:rsidR="00647F69" w:rsidRPr="00ED2F30">
        <w:rPr>
          <w:spacing w:val="1"/>
          <w:sz w:val="28"/>
          <w:szCs w:val="28"/>
        </w:rPr>
        <w:t xml:space="preserve"> </w:t>
      </w:r>
      <w:r w:rsidR="00647F69" w:rsidRPr="00ED2F30">
        <w:rPr>
          <w:sz w:val="28"/>
          <w:szCs w:val="28"/>
        </w:rPr>
        <w:t>будущего</w:t>
      </w:r>
      <w:r w:rsidR="00647F69" w:rsidRPr="00ED2F30">
        <w:rPr>
          <w:spacing w:val="1"/>
          <w:sz w:val="28"/>
          <w:szCs w:val="28"/>
        </w:rPr>
        <w:t xml:space="preserve"> </w:t>
      </w:r>
      <w:r w:rsidR="00647F69" w:rsidRPr="00ED2F30">
        <w:rPr>
          <w:sz w:val="28"/>
          <w:szCs w:val="28"/>
        </w:rPr>
        <w:t>молодого сообщества</w:t>
      </w:r>
      <w:r w:rsidR="00647F69" w:rsidRPr="00ED2F30">
        <w:rPr>
          <w:spacing w:val="-2"/>
          <w:sz w:val="28"/>
          <w:szCs w:val="28"/>
        </w:rPr>
        <w:t xml:space="preserve"> </w:t>
      </w:r>
      <w:r w:rsidR="00647F69" w:rsidRPr="00ED2F30">
        <w:rPr>
          <w:sz w:val="28"/>
          <w:szCs w:val="28"/>
        </w:rPr>
        <w:t>края. Образовательная</w:t>
      </w:r>
      <w:r w:rsidR="00647F69" w:rsidRPr="00ED2F30">
        <w:rPr>
          <w:spacing w:val="1"/>
          <w:sz w:val="28"/>
          <w:szCs w:val="28"/>
        </w:rPr>
        <w:t xml:space="preserve"> </w:t>
      </w:r>
      <w:r w:rsidR="00647F69" w:rsidRPr="00ED2F30">
        <w:rPr>
          <w:sz w:val="28"/>
          <w:szCs w:val="28"/>
        </w:rPr>
        <w:t>программа смены включает в себя</w:t>
      </w:r>
      <w:r w:rsidR="00647F69" w:rsidRPr="00ED2F30">
        <w:rPr>
          <w:spacing w:val="1"/>
          <w:sz w:val="28"/>
          <w:szCs w:val="28"/>
        </w:rPr>
        <w:t xml:space="preserve"> </w:t>
      </w:r>
      <w:r w:rsidR="00647F69" w:rsidRPr="00ED2F30">
        <w:rPr>
          <w:sz w:val="28"/>
          <w:szCs w:val="28"/>
        </w:rPr>
        <w:t>направления:</w:t>
      </w:r>
      <w:r w:rsidR="00ED2F30" w:rsidRPr="00ED2F30">
        <w:rPr>
          <w:sz w:val="28"/>
          <w:szCs w:val="28"/>
        </w:rPr>
        <w:t xml:space="preserve"> ш</w:t>
      </w:r>
      <w:r w:rsidR="00647F69" w:rsidRPr="00ED2F30">
        <w:rPr>
          <w:sz w:val="28"/>
          <w:szCs w:val="28"/>
        </w:rPr>
        <w:t>кольный театр</w:t>
      </w:r>
      <w:r w:rsidR="00ED2F30" w:rsidRPr="00ED2F30">
        <w:rPr>
          <w:sz w:val="28"/>
          <w:szCs w:val="28"/>
        </w:rPr>
        <w:t>,</w:t>
      </w:r>
      <w:r w:rsidR="00ED2F30">
        <w:rPr>
          <w:sz w:val="28"/>
          <w:szCs w:val="28"/>
        </w:rPr>
        <w:t xml:space="preserve"> </w:t>
      </w:r>
      <w:r w:rsidR="00ED2F30" w:rsidRPr="00ED2F30">
        <w:rPr>
          <w:sz w:val="28"/>
          <w:szCs w:val="28"/>
        </w:rPr>
        <w:t>л</w:t>
      </w:r>
      <w:r w:rsidR="00647F69" w:rsidRPr="00ED2F30">
        <w:rPr>
          <w:sz w:val="28"/>
          <w:szCs w:val="28"/>
        </w:rPr>
        <w:t>итература</w:t>
      </w:r>
      <w:r w:rsidR="00ED2F30" w:rsidRPr="00ED2F30">
        <w:rPr>
          <w:sz w:val="28"/>
          <w:szCs w:val="28"/>
        </w:rPr>
        <w:t>,</w:t>
      </w:r>
      <w:r w:rsidR="00ED2F30">
        <w:rPr>
          <w:sz w:val="28"/>
          <w:szCs w:val="28"/>
        </w:rPr>
        <w:t xml:space="preserve"> </w:t>
      </w:r>
      <w:r w:rsidR="00ED2F30" w:rsidRPr="00ED2F30">
        <w:rPr>
          <w:sz w:val="28"/>
          <w:szCs w:val="28"/>
        </w:rPr>
        <w:t>м</w:t>
      </w:r>
      <w:r w:rsidR="00647F69" w:rsidRPr="00ED2F30">
        <w:rPr>
          <w:sz w:val="28"/>
          <w:szCs w:val="28"/>
        </w:rPr>
        <w:t>узыка</w:t>
      </w:r>
      <w:r w:rsidR="00ED2F30" w:rsidRPr="00ED2F30">
        <w:rPr>
          <w:sz w:val="28"/>
          <w:szCs w:val="28"/>
        </w:rPr>
        <w:t>.</w:t>
      </w:r>
    </w:p>
    <w:p w14:paraId="725A2156" w14:textId="469734EF" w:rsidR="00EF0A14" w:rsidRPr="00A82A65" w:rsidRDefault="00A82A65" w:rsidP="00627B57">
      <w:pPr>
        <w:spacing w:after="0" w:line="240" w:lineRule="auto"/>
        <w:jc w:val="both"/>
        <w:rPr>
          <w:rFonts w:ascii="Times New Roman" w:hAnsi="Times New Roman" w:cs="Times New Roman"/>
          <w:sz w:val="28"/>
          <w:szCs w:val="28"/>
        </w:rPr>
      </w:pPr>
      <w:r w:rsidRPr="00A82A65">
        <w:rPr>
          <w:rFonts w:ascii="Times New Roman" w:hAnsi="Times New Roman" w:cs="Times New Roman"/>
          <w:sz w:val="28"/>
          <w:szCs w:val="28"/>
        </w:rPr>
        <w:t>В начале 202</w:t>
      </w:r>
      <w:r w:rsidR="0058535C">
        <w:rPr>
          <w:rFonts w:ascii="Times New Roman" w:hAnsi="Times New Roman" w:cs="Times New Roman"/>
          <w:sz w:val="28"/>
          <w:szCs w:val="28"/>
        </w:rPr>
        <w:t>3</w:t>
      </w:r>
      <w:r w:rsidR="00EF0A14" w:rsidRPr="00A82A65">
        <w:rPr>
          <w:rFonts w:ascii="Times New Roman" w:hAnsi="Times New Roman" w:cs="Times New Roman"/>
          <w:sz w:val="28"/>
          <w:szCs w:val="28"/>
        </w:rPr>
        <w:t xml:space="preserve"> года Центр традиционно стал соорганизатором регионального этапа всероссийской олимпиады школьников. Мероприятие «Интеллект» было организовано на базе дружины</w:t>
      </w:r>
      <w:r w:rsidRPr="00A82A65">
        <w:rPr>
          <w:rFonts w:ascii="Times New Roman" w:hAnsi="Times New Roman" w:cs="Times New Roman"/>
          <w:sz w:val="28"/>
          <w:szCs w:val="28"/>
        </w:rPr>
        <w:t xml:space="preserve"> «Созвездие» период с </w:t>
      </w:r>
      <w:r w:rsidR="0058535C">
        <w:rPr>
          <w:rFonts w:ascii="Times New Roman" w:hAnsi="Times New Roman" w:cs="Times New Roman"/>
          <w:sz w:val="28"/>
          <w:szCs w:val="28"/>
        </w:rPr>
        <w:t>18</w:t>
      </w:r>
      <w:r w:rsidRPr="00890B5A">
        <w:rPr>
          <w:rFonts w:ascii="Times New Roman" w:hAnsi="Times New Roman" w:cs="Times New Roman"/>
          <w:sz w:val="28"/>
          <w:szCs w:val="28"/>
        </w:rPr>
        <w:t>.01.202</w:t>
      </w:r>
      <w:r w:rsidR="0058535C">
        <w:rPr>
          <w:rFonts w:ascii="Times New Roman" w:hAnsi="Times New Roman" w:cs="Times New Roman"/>
          <w:sz w:val="28"/>
          <w:szCs w:val="28"/>
        </w:rPr>
        <w:t>3</w:t>
      </w:r>
      <w:r w:rsidRPr="00890B5A">
        <w:rPr>
          <w:rFonts w:ascii="Times New Roman" w:hAnsi="Times New Roman" w:cs="Times New Roman"/>
          <w:sz w:val="28"/>
          <w:szCs w:val="28"/>
        </w:rPr>
        <w:t xml:space="preserve"> по 2</w:t>
      </w:r>
      <w:r w:rsidR="0058535C">
        <w:rPr>
          <w:rFonts w:ascii="Times New Roman" w:hAnsi="Times New Roman" w:cs="Times New Roman"/>
          <w:sz w:val="28"/>
          <w:szCs w:val="28"/>
        </w:rPr>
        <w:t>2</w:t>
      </w:r>
      <w:r w:rsidRPr="00890B5A">
        <w:rPr>
          <w:rFonts w:ascii="Times New Roman" w:hAnsi="Times New Roman" w:cs="Times New Roman"/>
          <w:sz w:val="28"/>
          <w:szCs w:val="28"/>
        </w:rPr>
        <w:t>.02.202</w:t>
      </w:r>
      <w:r w:rsidR="0058535C">
        <w:rPr>
          <w:rFonts w:ascii="Times New Roman" w:hAnsi="Times New Roman" w:cs="Times New Roman"/>
          <w:sz w:val="28"/>
          <w:szCs w:val="28"/>
        </w:rPr>
        <w:t>3</w:t>
      </w:r>
      <w:r w:rsidR="00EF0A14" w:rsidRPr="00A82A65">
        <w:rPr>
          <w:rFonts w:ascii="Times New Roman" w:hAnsi="Times New Roman" w:cs="Times New Roman"/>
          <w:sz w:val="28"/>
          <w:szCs w:val="28"/>
        </w:rPr>
        <w:t xml:space="preserve"> года Участниками стали </w:t>
      </w:r>
      <w:r w:rsidRPr="00A82A65">
        <w:rPr>
          <w:rFonts w:ascii="Times New Roman" w:hAnsi="Times New Roman" w:cs="Times New Roman"/>
          <w:sz w:val="28"/>
          <w:szCs w:val="28"/>
        </w:rPr>
        <w:t>6</w:t>
      </w:r>
      <w:r w:rsidR="0058535C">
        <w:rPr>
          <w:rFonts w:ascii="Times New Roman" w:hAnsi="Times New Roman" w:cs="Times New Roman"/>
          <w:sz w:val="28"/>
          <w:szCs w:val="28"/>
        </w:rPr>
        <w:t>21</w:t>
      </w:r>
      <w:r w:rsidR="00EF0A14" w:rsidRPr="00A82A65">
        <w:rPr>
          <w:rFonts w:ascii="Times New Roman" w:hAnsi="Times New Roman" w:cs="Times New Roman"/>
          <w:sz w:val="28"/>
          <w:szCs w:val="28"/>
        </w:rPr>
        <w:t xml:space="preserve"> </w:t>
      </w:r>
      <w:proofErr w:type="gramStart"/>
      <w:r w:rsidR="00EF0A14" w:rsidRPr="00A82A65">
        <w:rPr>
          <w:rFonts w:ascii="Times New Roman" w:hAnsi="Times New Roman" w:cs="Times New Roman"/>
          <w:sz w:val="28"/>
          <w:szCs w:val="28"/>
        </w:rPr>
        <w:t>человек  из</w:t>
      </w:r>
      <w:proofErr w:type="gramEnd"/>
      <w:r w:rsidR="00EF0A14" w:rsidRPr="00A82A65">
        <w:rPr>
          <w:rFonts w:ascii="Times New Roman" w:hAnsi="Times New Roman" w:cs="Times New Roman"/>
          <w:sz w:val="28"/>
          <w:szCs w:val="28"/>
        </w:rPr>
        <w:t xml:space="preserve"> 19  территорий Хабаровского края:</w:t>
      </w:r>
    </w:p>
    <w:p w14:paraId="06BDDA74" w14:textId="77777777" w:rsidR="008E04B5" w:rsidRPr="00A82A65" w:rsidRDefault="008E04B5" w:rsidP="00627B57">
      <w:pPr>
        <w:spacing w:after="0" w:line="240" w:lineRule="auto"/>
        <w:jc w:val="both"/>
        <w:rPr>
          <w:rFonts w:ascii="Times New Roman" w:hAnsi="Times New Roman" w:cs="Times New Roman"/>
          <w:sz w:val="28"/>
          <w:szCs w:val="28"/>
        </w:rPr>
      </w:pPr>
      <w:r w:rsidRPr="00A82A65">
        <w:rPr>
          <w:rFonts w:ascii="Times New Roman" w:hAnsi="Times New Roman" w:cs="Times New Roman"/>
          <w:sz w:val="28"/>
          <w:szCs w:val="28"/>
        </w:rPr>
        <w:t>По итогам регионального этапа всероссийской олимпиады школьников по общеобразовательным предметам были определены победители и призеры, получившие награды и возможность участия в федеральном этапе всероссийской олимпиады.</w:t>
      </w:r>
    </w:p>
    <w:p w14:paraId="3C725182" w14:textId="77777777" w:rsidR="008E04B5" w:rsidRPr="00A82A65" w:rsidRDefault="008E04B5" w:rsidP="00627B57">
      <w:pPr>
        <w:spacing w:after="0" w:line="240" w:lineRule="auto"/>
        <w:jc w:val="both"/>
        <w:rPr>
          <w:rFonts w:ascii="Times New Roman" w:hAnsi="Times New Roman" w:cs="Times New Roman"/>
          <w:sz w:val="28"/>
          <w:szCs w:val="28"/>
        </w:rPr>
      </w:pPr>
      <w:r w:rsidRPr="00A82A65">
        <w:rPr>
          <w:rFonts w:ascii="Times New Roman" w:hAnsi="Times New Roman" w:cs="Times New Roman"/>
          <w:sz w:val="28"/>
          <w:szCs w:val="28"/>
        </w:rPr>
        <w:t>В течение реализации всех смен/мероприятий велось наблюдение за адаптацией участников к условиям пребывания во временном детском коллективе, создавался позитивный настрой на пребывание в Центре, осуществлялось сопровождение детей и вожатых во время всего педагогического процесса.</w:t>
      </w:r>
    </w:p>
    <w:p w14:paraId="08ADB901" w14:textId="77777777" w:rsidR="002D676F" w:rsidRPr="00EB073D" w:rsidRDefault="002D676F" w:rsidP="00627B57">
      <w:pPr>
        <w:spacing w:after="0" w:line="240" w:lineRule="auto"/>
        <w:jc w:val="both"/>
        <w:rPr>
          <w:rFonts w:ascii="Times New Roman" w:hAnsi="Times New Roman" w:cs="Times New Roman"/>
          <w:color w:val="FF0000"/>
          <w:sz w:val="28"/>
          <w:szCs w:val="28"/>
        </w:rPr>
      </w:pPr>
    </w:p>
    <w:p w14:paraId="28C91460" w14:textId="666CFD0E" w:rsidR="00AA4BCB" w:rsidRDefault="00A82A65" w:rsidP="0058535C">
      <w:pPr>
        <w:spacing w:after="0" w:line="240" w:lineRule="auto"/>
        <w:jc w:val="both"/>
        <w:rPr>
          <w:rFonts w:ascii="Times New Roman" w:eastAsia="Times New Roman" w:hAnsi="Times New Roman" w:cs="Times New Roman"/>
          <w:b/>
          <w:sz w:val="28"/>
          <w:szCs w:val="28"/>
          <w:lang w:eastAsia="ru-RU"/>
        </w:rPr>
      </w:pPr>
      <w:r>
        <w:rPr>
          <w:rFonts w:ascii="Times New Roman" w:eastAsia="Calibri" w:hAnsi="Times New Roman" w:cs="Times New Roman"/>
          <w:b/>
          <w:sz w:val="28"/>
          <w:szCs w:val="28"/>
        </w:rPr>
        <w:lastRenderedPageBreak/>
        <w:t>1.1.</w:t>
      </w:r>
      <w:r w:rsidR="0058535C">
        <w:rPr>
          <w:rFonts w:ascii="Times New Roman" w:eastAsia="Calibri" w:hAnsi="Times New Roman" w:cs="Times New Roman"/>
          <w:b/>
          <w:sz w:val="28"/>
          <w:szCs w:val="28"/>
        </w:rPr>
        <w:t>4.</w:t>
      </w:r>
      <w:r w:rsidR="00305174" w:rsidRPr="00305174">
        <w:rPr>
          <w:rFonts w:ascii="Times New Roman" w:eastAsia="Times New Roman" w:hAnsi="Times New Roman" w:cs="Times New Roman"/>
          <w:b/>
          <w:sz w:val="28"/>
          <w:szCs w:val="28"/>
          <w:lang w:eastAsia="ru-RU"/>
        </w:rPr>
        <w:t xml:space="preserve"> </w:t>
      </w:r>
      <w:r w:rsidR="00A630FA">
        <w:rPr>
          <w:rFonts w:ascii="Times New Roman" w:eastAsia="Times New Roman" w:hAnsi="Times New Roman" w:cs="Times New Roman"/>
          <w:b/>
          <w:sz w:val="28"/>
          <w:szCs w:val="28"/>
          <w:lang w:eastAsia="ru-RU"/>
        </w:rPr>
        <w:t>Взаимодействие с сетевыми партнерами.</w:t>
      </w:r>
    </w:p>
    <w:p w14:paraId="279E56F5" w14:textId="7E34E750" w:rsidR="007816B1" w:rsidRDefault="003F0223" w:rsidP="0058535C">
      <w:pPr>
        <w:widowControl w:val="0"/>
        <w:tabs>
          <w:tab w:val="center" w:pos="3431"/>
          <w:tab w:val="right" w:pos="9355"/>
        </w:tabs>
        <w:autoSpaceDE w:val="0"/>
        <w:autoSpaceDN w:val="0"/>
        <w:adjustRightInd w:val="0"/>
        <w:jc w:val="both"/>
        <w:rPr>
          <w:rFonts w:ascii="Times New Roman" w:eastAsia="Calibri" w:hAnsi="Times New Roman" w:cs="Times New Roman"/>
          <w:sz w:val="28"/>
          <w:szCs w:val="28"/>
        </w:rPr>
      </w:pPr>
      <w:r w:rsidRPr="003F0223">
        <w:rPr>
          <w:rFonts w:ascii="Times New Roman" w:hAnsi="Times New Roman" w:cs="Times New Roman"/>
          <w:sz w:val="28"/>
          <w:szCs w:val="28"/>
        </w:rPr>
        <w:t xml:space="preserve">Специфика деятельности КДЦ Созвездие в том, что для проведения занятий дополнительного образования на смены привлекаются не только штатные педагоги, но и специалисты разных сфер деятельности. Продолжается активное взаимодействие о сотрудничестве с </w:t>
      </w:r>
      <w:r w:rsidRPr="003F0223">
        <w:rPr>
          <w:rFonts w:ascii="Times New Roman" w:eastAsia="Calibri" w:hAnsi="Times New Roman" w:cs="Times New Roman"/>
          <w:sz w:val="28"/>
          <w:szCs w:val="28"/>
        </w:rPr>
        <w:t xml:space="preserve">кафедрой «Вычислительная техника и компьютерная графика» Дальневосточного государственного университета путей сообщения, ТОГУ </w:t>
      </w:r>
      <w:r w:rsidRPr="003F0223">
        <w:rPr>
          <w:rFonts w:ascii="Times New Roman" w:hAnsi="Times New Roman" w:cs="Times New Roman"/>
          <w:sz w:val="28"/>
          <w:szCs w:val="28"/>
        </w:rPr>
        <w:t>по реализации имеющихся и открытию новых программ технической направленности</w:t>
      </w:r>
      <w:r w:rsidRPr="003F0223">
        <w:rPr>
          <w:rFonts w:ascii="Times New Roman" w:eastAsia="Calibri" w:hAnsi="Times New Roman" w:cs="Times New Roman"/>
          <w:sz w:val="28"/>
          <w:szCs w:val="28"/>
        </w:rPr>
        <w:t xml:space="preserve">. </w:t>
      </w:r>
      <w:r w:rsidRPr="003F0223">
        <w:rPr>
          <w:rFonts w:ascii="Times New Roman" w:hAnsi="Times New Roman" w:cs="Times New Roman"/>
          <w:sz w:val="28"/>
          <w:szCs w:val="28"/>
        </w:rPr>
        <w:t>Подписано соглашение с предприятием АО «</w:t>
      </w:r>
      <w:proofErr w:type="spellStart"/>
      <w:r w:rsidRPr="003F0223">
        <w:rPr>
          <w:rFonts w:ascii="Times New Roman" w:hAnsi="Times New Roman" w:cs="Times New Roman"/>
          <w:sz w:val="28"/>
          <w:szCs w:val="28"/>
        </w:rPr>
        <w:t>Ургалуголь</w:t>
      </w:r>
      <w:proofErr w:type="spellEnd"/>
      <w:r w:rsidRPr="003F0223">
        <w:rPr>
          <w:rFonts w:ascii="Times New Roman" w:hAnsi="Times New Roman" w:cs="Times New Roman"/>
          <w:sz w:val="28"/>
          <w:szCs w:val="28"/>
        </w:rPr>
        <w:t>». На основе договора о сетевой форме реализации программы дополнительного</w:t>
      </w:r>
      <w:r w:rsidRPr="003F0223">
        <w:rPr>
          <w:rFonts w:ascii="Times New Roman" w:eastAsia="Calibri" w:hAnsi="Times New Roman" w:cs="Times New Roman"/>
          <w:sz w:val="28"/>
          <w:szCs w:val="28"/>
        </w:rPr>
        <w:t xml:space="preserve"> образования разработаны и реализованы программы образовательных блоков </w:t>
      </w:r>
      <w:r w:rsidR="007816B1">
        <w:rPr>
          <w:rFonts w:ascii="Times New Roman" w:eastAsia="Calibri" w:hAnsi="Times New Roman" w:cs="Times New Roman"/>
          <w:sz w:val="28"/>
          <w:szCs w:val="28"/>
        </w:rPr>
        <w:t>на краевых профильных сменах:</w:t>
      </w:r>
    </w:p>
    <w:p w14:paraId="7404E7EB" w14:textId="3FB07197" w:rsidR="007816B1" w:rsidRPr="007816B1" w:rsidRDefault="007816B1" w:rsidP="007816B1">
      <w:pPr>
        <w:widowControl w:val="0"/>
        <w:tabs>
          <w:tab w:val="center" w:pos="3431"/>
          <w:tab w:val="right" w:pos="9355"/>
        </w:tabs>
        <w:autoSpaceDE w:val="0"/>
        <w:autoSpaceDN w:val="0"/>
        <w:adjustRightInd w:val="0"/>
        <w:spacing w:after="0"/>
        <w:ind w:firstLine="0"/>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Pr="007816B1">
        <w:rPr>
          <w:rFonts w:ascii="Times New Roman" w:eastAsia="Calibri" w:hAnsi="Times New Roman" w:cs="Times New Roman"/>
          <w:b/>
          <w:sz w:val="28"/>
          <w:szCs w:val="28"/>
        </w:rPr>
        <w:t xml:space="preserve"> «Горная школа»</w:t>
      </w:r>
      <w:r w:rsidRPr="007816B1">
        <w:rPr>
          <w:rFonts w:ascii="Times New Roman" w:eastAsia="Calibri" w:hAnsi="Times New Roman" w:cs="Times New Roman"/>
          <w:sz w:val="28"/>
          <w:szCs w:val="28"/>
        </w:rPr>
        <w:t xml:space="preserve"> (</w:t>
      </w:r>
      <w:r w:rsidR="006D5404" w:rsidRPr="006D5404">
        <w:rPr>
          <w:rFonts w:ascii="Times New Roman" w:eastAsia="Calibri" w:hAnsi="Times New Roman" w:cs="Times New Roman"/>
          <w:sz w:val="28"/>
          <w:szCs w:val="28"/>
        </w:rPr>
        <w:t>АО «</w:t>
      </w:r>
      <w:proofErr w:type="spellStart"/>
      <w:r w:rsidR="006D5404" w:rsidRPr="006D5404">
        <w:rPr>
          <w:rFonts w:ascii="Times New Roman" w:eastAsia="Calibri" w:hAnsi="Times New Roman" w:cs="Times New Roman"/>
          <w:sz w:val="28"/>
          <w:szCs w:val="28"/>
        </w:rPr>
        <w:t>Ургалуголь</w:t>
      </w:r>
      <w:proofErr w:type="spellEnd"/>
      <w:r w:rsidR="006D5404" w:rsidRPr="006D5404">
        <w:rPr>
          <w:rFonts w:ascii="Times New Roman" w:eastAsia="Calibri" w:hAnsi="Times New Roman" w:cs="Times New Roman"/>
          <w:sz w:val="28"/>
          <w:szCs w:val="28"/>
        </w:rPr>
        <w:t>», АО «Полиметалл», ООО «</w:t>
      </w:r>
      <w:proofErr w:type="spellStart"/>
      <w:r w:rsidR="006D5404" w:rsidRPr="006D5404">
        <w:rPr>
          <w:rFonts w:ascii="Times New Roman" w:eastAsia="Calibri" w:hAnsi="Times New Roman" w:cs="Times New Roman"/>
          <w:sz w:val="28"/>
          <w:szCs w:val="28"/>
        </w:rPr>
        <w:t>Амурминералс</w:t>
      </w:r>
      <w:proofErr w:type="spellEnd"/>
      <w:r w:rsidR="006D5404" w:rsidRPr="006D5404">
        <w:rPr>
          <w:rFonts w:ascii="Times New Roman" w:eastAsia="Calibri" w:hAnsi="Times New Roman" w:cs="Times New Roman"/>
          <w:sz w:val="28"/>
          <w:szCs w:val="28"/>
        </w:rPr>
        <w:t>», Институт горного дела ДВФО РАН.</w:t>
      </w:r>
      <w:r w:rsidR="006D5404">
        <w:rPr>
          <w:rFonts w:ascii="Times New Roman" w:eastAsia="Calibri" w:hAnsi="Times New Roman" w:cs="Times New Roman"/>
          <w:sz w:val="28"/>
          <w:szCs w:val="28"/>
        </w:rPr>
        <w:t>)</w:t>
      </w:r>
    </w:p>
    <w:p w14:paraId="7B422A10" w14:textId="14B4EE01" w:rsidR="007816B1" w:rsidRPr="007816B1" w:rsidRDefault="007816B1" w:rsidP="007816B1">
      <w:pPr>
        <w:spacing w:after="0" w:line="240" w:lineRule="auto"/>
        <w:ind w:firstLine="0"/>
        <w:jc w:val="both"/>
        <w:rPr>
          <w:rFonts w:ascii="Times New Roman" w:eastAsia="Calibri" w:hAnsi="Times New Roman" w:cs="Times New Roman"/>
          <w:sz w:val="28"/>
          <w:szCs w:val="28"/>
        </w:rPr>
      </w:pPr>
      <w:r w:rsidRPr="007816B1">
        <w:rPr>
          <w:rFonts w:ascii="Times New Roman" w:eastAsia="Calibri" w:hAnsi="Times New Roman" w:cs="Times New Roman"/>
          <w:b/>
          <w:sz w:val="28"/>
          <w:szCs w:val="28"/>
        </w:rPr>
        <w:t>- «Весенняя школа анимации»</w:t>
      </w:r>
      <w:r w:rsidRPr="007816B1">
        <w:rPr>
          <w:rFonts w:ascii="Times New Roman" w:eastAsia="Calibri" w:hAnsi="Times New Roman" w:cs="Times New Roman"/>
          <w:sz w:val="28"/>
          <w:szCs w:val="28"/>
        </w:rPr>
        <w:t xml:space="preserve"> (партнеры: </w:t>
      </w:r>
      <w:bookmarkStart w:id="2" w:name="_Hlk154666964"/>
      <w:r w:rsidRPr="007816B1">
        <w:rPr>
          <w:rFonts w:ascii="Times New Roman" w:eastAsia="Calibri" w:hAnsi="Times New Roman" w:cs="Times New Roman"/>
          <w:sz w:val="28"/>
          <w:szCs w:val="28"/>
        </w:rPr>
        <w:t>Хабаровская краевая общественная организация «Развития анимационного искусства в Хабаровском крае»; (ООО «АС «</w:t>
      </w:r>
      <w:proofErr w:type="spellStart"/>
      <w:r w:rsidRPr="007816B1">
        <w:rPr>
          <w:rFonts w:ascii="Times New Roman" w:eastAsia="Calibri" w:hAnsi="Times New Roman" w:cs="Times New Roman"/>
          <w:sz w:val="28"/>
          <w:szCs w:val="28"/>
        </w:rPr>
        <w:t>Мечталёт</w:t>
      </w:r>
      <w:proofErr w:type="spellEnd"/>
      <w:r w:rsidRPr="007816B1">
        <w:rPr>
          <w:rFonts w:ascii="Times New Roman" w:eastAsia="Calibri" w:hAnsi="Times New Roman" w:cs="Times New Roman"/>
          <w:sz w:val="28"/>
          <w:szCs w:val="28"/>
        </w:rPr>
        <w:t>»), ГТРК «Дальневосточная»)</w:t>
      </w:r>
      <w:r>
        <w:rPr>
          <w:rFonts w:ascii="Times New Roman" w:eastAsia="Calibri" w:hAnsi="Times New Roman" w:cs="Times New Roman"/>
          <w:sz w:val="28"/>
          <w:szCs w:val="28"/>
        </w:rPr>
        <w:t>;</w:t>
      </w:r>
      <w:r w:rsidRPr="007816B1">
        <w:rPr>
          <w:rFonts w:ascii="Times New Roman" w:eastAsia="Calibri" w:hAnsi="Times New Roman" w:cs="Times New Roman"/>
          <w:sz w:val="28"/>
          <w:szCs w:val="28"/>
        </w:rPr>
        <w:t xml:space="preserve"> </w:t>
      </w:r>
      <w:bookmarkEnd w:id="2"/>
    </w:p>
    <w:p w14:paraId="3454A638" w14:textId="11EAAA72" w:rsidR="007816B1" w:rsidRPr="007816B1" w:rsidRDefault="007816B1" w:rsidP="007816B1">
      <w:pPr>
        <w:spacing w:after="0" w:line="240" w:lineRule="auto"/>
        <w:ind w:firstLine="0"/>
        <w:jc w:val="both"/>
        <w:rPr>
          <w:rFonts w:ascii="Times New Roman" w:eastAsia="Calibri" w:hAnsi="Times New Roman" w:cs="Times New Roman"/>
          <w:sz w:val="28"/>
          <w:szCs w:val="28"/>
        </w:rPr>
      </w:pPr>
      <w:r w:rsidRPr="007816B1">
        <w:rPr>
          <w:rFonts w:ascii="Times New Roman" w:eastAsia="Calibri" w:hAnsi="Times New Roman" w:cs="Times New Roman"/>
          <w:b/>
          <w:sz w:val="28"/>
          <w:szCs w:val="28"/>
        </w:rPr>
        <w:t>- «</w:t>
      </w:r>
      <w:proofErr w:type="spellStart"/>
      <w:r w:rsidRPr="007816B1">
        <w:rPr>
          <w:rFonts w:ascii="Times New Roman" w:eastAsia="Calibri" w:hAnsi="Times New Roman" w:cs="Times New Roman"/>
          <w:b/>
          <w:sz w:val="28"/>
          <w:szCs w:val="28"/>
        </w:rPr>
        <w:t>Te</w:t>
      </w:r>
      <w:r w:rsidR="0058535C">
        <w:rPr>
          <w:rFonts w:ascii="Times New Roman" w:eastAsia="Calibri" w:hAnsi="Times New Roman" w:cs="Times New Roman"/>
          <w:b/>
          <w:sz w:val="28"/>
          <w:szCs w:val="28"/>
        </w:rPr>
        <w:t>хнопарк</w:t>
      </w:r>
      <w:proofErr w:type="spellEnd"/>
      <w:r w:rsidRPr="007816B1">
        <w:rPr>
          <w:rFonts w:ascii="Times New Roman" w:eastAsia="Calibri" w:hAnsi="Times New Roman" w:cs="Times New Roman"/>
          <w:b/>
          <w:sz w:val="28"/>
          <w:szCs w:val="28"/>
        </w:rPr>
        <w:t>»</w:t>
      </w:r>
      <w:r w:rsidRPr="007816B1">
        <w:rPr>
          <w:rFonts w:ascii="Times New Roman" w:eastAsia="Calibri" w:hAnsi="Times New Roman" w:cs="Times New Roman"/>
          <w:sz w:val="28"/>
          <w:szCs w:val="28"/>
        </w:rPr>
        <w:t xml:space="preserve"> (партнеры: ФГБОУ ВО «Комсомольский – на-Амуре государственный университет»</w:t>
      </w:r>
      <w:r w:rsidR="0058535C">
        <w:rPr>
          <w:rFonts w:ascii="Times New Roman" w:eastAsia="Calibri" w:hAnsi="Times New Roman" w:cs="Times New Roman"/>
          <w:sz w:val="28"/>
          <w:szCs w:val="28"/>
        </w:rPr>
        <w:t xml:space="preserve">, </w:t>
      </w:r>
      <w:r w:rsidR="0058535C" w:rsidRPr="0058535C">
        <w:rPr>
          <w:rFonts w:ascii="Times New Roman" w:eastAsia="Calibri" w:hAnsi="Times New Roman" w:cs="Times New Roman"/>
          <w:sz w:val="28"/>
          <w:szCs w:val="28"/>
        </w:rPr>
        <w:t xml:space="preserve">ФГБОУ ВПО </w:t>
      </w:r>
      <w:r w:rsidR="0058535C">
        <w:rPr>
          <w:rFonts w:ascii="Times New Roman" w:eastAsia="Calibri" w:hAnsi="Times New Roman" w:cs="Times New Roman"/>
          <w:sz w:val="28"/>
          <w:szCs w:val="28"/>
        </w:rPr>
        <w:t>ТОГУ</w:t>
      </w:r>
      <w:r w:rsidRPr="007816B1">
        <w:rPr>
          <w:rFonts w:ascii="Times New Roman" w:eastAsia="Calibri" w:hAnsi="Times New Roman" w:cs="Times New Roman"/>
          <w:sz w:val="28"/>
          <w:szCs w:val="28"/>
        </w:rPr>
        <w:t>)</w:t>
      </w:r>
      <w:r>
        <w:rPr>
          <w:rFonts w:ascii="Times New Roman" w:eastAsia="Calibri" w:hAnsi="Times New Roman" w:cs="Times New Roman"/>
          <w:sz w:val="28"/>
          <w:szCs w:val="28"/>
        </w:rPr>
        <w:t>;</w:t>
      </w:r>
    </w:p>
    <w:p w14:paraId="2E79764E" w14:textId="73979ADA" w:rsidR="007816B1" w:rsidRPr="007816B1" w:rsidRDefault="007816B1" w:rsidP="006D5404">
      <w:pPr>
        <w:spacing w:after="0" w:line="240" w:lineRule="auto"/>
        <w:ind w:firstLine="0"/>
        <w:jc w:val="both"/>
        <w:rPr>
          <w:rFonts w:ascii="Times New Roman" w:eastAsia="Calibri" w:hAnsi="Times New Roman" w:cs="Times New Roman"/>
          <w:sz w:val="28"/>
          <w:szCs w:val="28"/>
        </w:rPr>
      </w:pPr>
      <w:r w:rsidRPr="007816B1">
        <w:rPr>
          <w:rFonts w:ascii="Times New Roman" w:eastAsia="Calibri" w:hAnsi="Times New Roman" w:cs="Times New Roman"/>
          <w:b/>
          <w:sz w:val="28"/>
          <w:szCs w:val="28"/>
        </w:rPr>
        <w:t>- «Мастер град»</w:t>
      </w:r>
      <w:r w:rsidRPr="007816B1">
        <w:rPr>
          <w:rFonts w:ascii="Times New Roman" w:eastAsia="Calibri" w:hAnsi="Times New Roman" w:cs="Times New Roman"/>
          <w:sz w:val="28"/>
          <w:szCs w:val="28"/>
        </w:rPr>
        <w:t xml:space="preserve"> (партнеры: </w:t>
      </w:r>
      <w:r w:rsidR="006D5404" w:rsidRPr="006D5404">
        <w:rPr>
          <w:rFonts w:ascii="Times New Roman" w:eastAsia="Calibri" w:hAnsi="Times New Roman" w:cs="Times New Roman"/>
          <w:sz w:val="28"/>
          <w:szCs w:val="28"/>
        </w:rPr>
        <w:t>ВОД «Волонтеры-медики. Хабаровское региональное отделение»</w:t>
      </w:r>
      <w:r w:rsidR="006D5404">
        <w:rPr>
          <w:rFonts w:ascii="Times New Roman" w:eastAsia="Calibri" w:hAnsi="Times New Roman" w:cs="Times New Roman"/>
          <w:sz w:val="28"/>
          <w:szCs w:val="28"/>
        </w:rPr>
        <w:t>,</w:t>
      </w:r>
      <w:r w:rsidR="006D5404" w:rsidRPr="006D5404">
        <w:rPr>
          <w:rFonts w:ascii="Times New Roman" w:eastAsia="Calibri" w:hAnsi="Times New Roman" w:cs="Times New Roman"/>
          <w:sz w:val="28"/>
          <w:szCs w:val="28"/>
        </w:rPr>
        <w:t xml:space="preserve">78 Пожарная часть 3 отряда Противопожарной службы Хабаровского </w:t>
      </w:r>
      <w:proofErr w:type="gramStart"/>
      <w:r w:rsidR="006D5404" w:rsidRPr="006D5404">
        <w:rPr>
          <w:rFonts w:ascii="Times New Roman" w:eastAsia="Calibri" w:hAnsi="Times New Roman" w:cs="Times New Roman"/>
          <w:sz w:val="28"/>
          <w:szCs w:val="28"/>
        </w:rPr>
        <w:t>края</w:t>
      </w:r>
      <w:r w:rsidR="006D5404">
        <w:rPr>
          <w:rFonts w:ascii="Times New Roman" w:eastAsia="Calibri" w:hAnsi="Times New Roman" w:cs="Times New Roman"/>
          <w:sz w:val="28"/>
          <w:szCs w:val="28"/>
        </w:rPr>
        <w:t>,</w:t>
      </w:r>
      <w:r w:rsidR="006D5404" w:rsidRPr="006D5404">
        <w:rPr>
          <w:rFonts w:ascii="Times New Roman" w:eastAsia="Calibri" w:hAnsi="Times New Roman" w:cs="Times New Roman"/>
          <w:sz w:val="28"/>
          <w:szCs w:val="28"/>
        </w:rPr>
        <w:t>.</w:t>
      </w:r>
      <w:proofErr w:type="gramEnd"/>
      <w:r w:rsidR="006D5404" w:rsidRPr="006D5404">
        <w:rPr>
          <w:rFonts w:ascii="Times New Roman" w:eastAsia="Calibri" w:hAnsi="Times New Roman" w:cs="Times New Roman"/>
          <w:sz w:val="28"/>
          <w:szCs w:val="28"/>
        </w:rPr>
        <w:tab/>
        <w:t xml:space="preserve">ФГБУ Дальневосточное </w:t>
      </w:r>
      <w:proofErr w:type="spellStart"/>
      <w:proofErr w:type="gramStart"/>
      <w:r w:rsidR="006D5404" w:rsidRPr="006D5404">
        <w:rPr>
          <w:rFonts w:ascii="Times New Roman" w:eastAsia="Calibri" w:hAnsi="Times New Roman" w:cs="Times New Roman"/>
          <w:sz w:val="28"/>
          <w:szCs w:val="28"/>
        </w:rPr>
        <w:t>УГМС</w:t>
      </w:r>
      <w:r w:rsidR="006D5404">
        <w:rPr>
          <w:rFonts w:ascii="Times New Roman" w:eastAsia="Calibri" w:hAnsi="Times New Roman" w:cs="Times New Roman"/>
          <w:sz w:val="28"/>
          <w:szCs w:val="28"/>
        </w:rPr>
        <w:t>,</w:t>
      </w:r>
      <w:r w:rsidR="006D5404" w:rsidRPr="006D5404">
        <w:rPr>
          <w:rFonts w:ascii="Times New Roman" w:eastAsia="Calibri" w:hAnsi="Times New Roman" w:cs="Times New Roman"/>
          <w:sz w:val="28"/>
          <w:szCs w:val="28"/>
        </w:rPr>
        <w:t>Хабаровская</w:t>
      </w:r>
      <w:proofErr w:type="spellEnd"/>
      <w:proofErr w:type="gramEnd"/>
      <w:r w:rsidR="006D5404" w:rsidRPr="006D5404">
        <w:rPr>
          <w:rFonts w:ascii="Times New Roman" w:eastAsia="Calibri" w:hAnsi="Times New Roman" w:cs="Times New Roman"/>
          <w:sz w:val="28"/>
          <w:szCs w:val="28"/>
        </w:rPr>
        <w:t xml:space="preserve"> </w:t>
      </w:r>
      <w:proofErr w:type="spellStart"/>
      <w:r w:rsidR="006D5404" w:rsidRPr="006D5404">
        <w:rPr>
          <w:rFonts w:ascii="Times New Roman" w:eastAsia="Calibri" w:hAnsi="Times New Roman" w:cs="Times New Roman"/>
          <w:sz w:val="28"/>
          <w:szCs w:val="28"/>
        </w:rPr>
        <w:t>таможня</w:t>
      </w:r>
      <w:r w:rsidR="006D5404">
        <w:rPr>
          <w:rFonts w:ascii="Times New Roman" w:eastAsia="Calibri" w:hAnsi="Times New Roman" w:cs="Times New Roman"/>
          <w:sz w:val="28"/>
          <w:szCs w:val="28"/>
        </w:rPr>
        <w:t>,</w:t>
      </w:r>
      <w:r w:rsidR="006D5404" w:rsidRPr="006D5404">
        <w:rPr>
          <w:rFonts w:ascii="Times New Roman" w:eastAsia="Calibri" w:hAnsi="Times New Roman" w:cs="Times New Roman"/>
          <w:sz w:val="28"/>
          <w:szCs w:val="28"/>
        </w:rPr>
        <w:t>ОГИБДД</w:t>
      </w:r>
      <w:proofErr w:type="spellEnd"/>
      <w:r w:rsidR="006D5404" w:rsidRPr="006D5404">
        <w:rPr>
          <w:rFonts w:ascii="Times New Roman" w:eastAsia="Calibri" w:hAnsi="Times New Roman" w:cs="Times New Roman"/>
          <w:sz w:val="28"/>
          <w:szCs w:val="28"/>
        </w:rPr>
        <w:t xml:space="preserve"> ОМВД по району имени Лазо Хабаровского края</w:t>
      </w:r>
      <w:r w:rsidR="006D5404">
        <w:rPr>
          <w:rFonts w:ascii="Times New Roman" w:eastAsia="Calibri" w:hAnsi="Times New Roman" w:cs="Times New Roman"/>
          <w:sz w:val="28"/>
          <w:szCs w:val="28"/>
        </w:rPr>
        <w:t>,</w:t>
      </w:r>
      <w:r w:rsidR="006D5404" w:rsidRPr="006D5404">
        <w:rPr>
          <w:rFonts w:ascii="Times New Roman" w:eastAsia="Calibri" w:hAnsi="Times New Roman" w:cs="Times New Roman"/>
          <w:sz w:val="28"/>
          <w:szCs w:val="28"/>
        </w:rPr>
        <w:tab/>
        <w:t>КГБУЗ «Районная больница района имени Лазо» министерства здравоохранения Хабаровского края.</w:t>
      </w:r>
      <w:r w:rsidRPr="007816B1">
        <w:rPr>
          <w:rFonts w:ascii="Times New Roman" w:eastAsia="Calibri" w:hAnsi="Times New Roman" w:cs="Times New Roman"/>
          <w:sz w:val="28"/>
          <w:szCs w:val="28"/>
        </w:rPr>
        <w:t>)</w:t>
      </w:r>
      <w:r>
        <w:rPr>
          <w:rFonts w:ascii="Times New Roman" w:eastAsia="Calibri" w:hAnsi="Times New Roman" w:cs="Times New Roman"/>
          <w:sz w:val="28"/>
          <w:szCs w:val="28"/>
        </w:rPr>
        <w:t>;</w:t>
      </w:r>
    </w:p>
    <w:p w14:paraId="1D9A87A8" w14:textId="7EDEC206" w:rsidR="003F0223" w:rsidRPr="00417CC0" w:rsidRDefault="007816B1" w:rsidP="006D5404">
      <w:pPr>
        <w:spacing w:after="0" w:line="240" w:lineRule="auto"/>
        <w:ind w:firstLine="0"/>
        <w:jc w:val="both"/>
        <w:rPr>
          <w:rFonts w:ascii="Times New Roman" w:eastAsia="Calibri" w:hAnsi="Times New Roman" w:cs="Times New Roman"/>
          <w:sz w:val="28"/>
          <w:szCs w:val="28"/>
        </w:rPr>
      </w:pPr>
      <w:r w:rsidRPr="007816B1">
        <w:rPr>
          <w:rFonts w:ascii="Times New Roman" w:eastAsia="Calibri" w:hAnsi="Times New Roman" w:cs="Times New Roman"/>
          <w:b/>
          <w:sz w:val="28"/>
          <w:szCs w:val="28"/>
        </w:rPr>
        <w:t xml:space="preserve"> </w:t>
      </w:r>
      <w:r w:rsidR="003F0223" w:rsidRPr="00D72F92">
        <w:rPr>
          <w:rFonts w:ascii="Times New Roman" w:eastAsia="Calibri" w:hAnsi="Times New Roman" w:cs="Times New Roman"/>
          <w:sz w:val="28"/>
          <w:szCs w:val="28"/>
        </w:rPr>
        <w:t xml:space="preserve">Установленное тесное взаимодействие с партнерами </w:t>
      </w:r>
      <w:r w:rsidR="003F0223" w:rsidRPr="00D72F92">
        <w:rPr>
          <w:rFonts w:ascii="Times New Roman" w:eastAsia="Calibri" w:hAnsi="Times New Roman" w:cs="Times New Roman"/>
          <w:b/>
          <w:i/>
          <w:sz w:val="28"/>
          <w:szCs w:val="28"/>
        </w:rPr>
        <w:t>государственного сектора</w:t>
      </w:r>
      <w:r w:rsidR="003F0223" w:rsidRPr="00D72F92">
        <w:rPr>
          <w:rFonts w:ascii="Times New Roman" w:eastAsia="Calibri" w:hAnsi="Times New Roman" w:cs="Times New Roman"/>
          <w:sz w:val="28"/>
          <w:szCs w:val="28"/>
        </w:rPr>
        <w:t xml:space="preserve"> позволило привлечь преподавателей и студентов вузов и </w:t>
      </w:r>
      <w:proofErr w:type="spellStart"/>
      <w:r w:rsidR="003F0223" w:rsidRPr="00D72F92">
        <w:rPr>
          <w:rFonts w:ascii="Times New Roman" w:eastAsia="Calibri" w:hAnsi="Times New Roman" w:cs="Times New Roman"/>
          <w:sz w:val="28"/>
          <w:szCs w:val="28"/>
        </w:rPr>
        <w:t>ссузов</w:t>
      </w:r>
      <w:proofErr w:type="spellEnd"/>
      <w:r w:rsidR="003F0223" w:rsidRPr="00D72F92">
        <w:rPr>
          <w:rFonts w:ascii="Times New Roman" w:eastAsia="Calibri" w:hAnsi="Times New Roman" w:cs="Times New Roman"/>
          <w:sz w:val="28"/>
          <w:szCs w:val="28"/>
        </w:rPr>
        <w:t xml:space="preserve"> для разработки и реализации занятий программ профильных и образовательных блоков, дополнительного образования </w:t>
      </w:r>
      <w:r w:rsidR="003F0223" w:rsidRPr="00B5560D">
        <w:rPr>
          <w:rFonts w:ascii="Times New Roman" w:eastAsia="Calibri" w:hAnsi="Times New Roman" w:cs="Times New Roman"/>
          <w:color w:val="FF0000"/>
          <w:sz w:val="28"/>
          <w:szCs w:val="28"/>
        </w:rPr>
        <w:t>–</w:t>
      </w:r>
      <w:r w:rsidR="005E57A4" w:rsidRPr="005E57A4">
        <w:rPr>
          <w:rFonts w:ascii="Times New Roman" w:hAnsi="Times New Roman" w:cs="Times New Roman"/>
          <w:color w:val="000000" w:themeColor="text1"/>
          <w:sz w:val="28"/>
          <w:szCs w:val="28"/>
        </w:rPr>
        <w:t xml:space="preserve"> </w:t>
      </w:r>
      <w:proofErr w:type="spellStart"/>
      <w:r w:rsidR="005E57A4" w:rsidRPr="00647F69">
        <w:rPr>
          <w:rFonts w:ascii="Times New Roman" w:hAnsi="Times New Roman" w:cs="Times New Roman"/>
          <w:color w:val="000000" w:themeColor="text1"/>
          <w:sz w:val="28"/>
          <w:szCs w:val="28"/>
        </w:rPr>
        <w:t>Тверск</w:t>
      </w:r>
      <w:r w:rsidR="005E57A4">
        <w:rPr>
          <w:rFonts w:ascii="Times New Roman" w:hAnsi="Times New Roman" w:cs="Times New Roman"/>
          <w:color w:val="000000" w:themeColor="text1"/>
          <w:sz w:val="28"/>
          <w:szCs w:val="28"/>
        </w:rPr>
        <w:t>ий</w:t>
      </w:r>
      <w:proofErr w:type="spellEnd"/>
      <w:r w:rsidR="005E57A4" w:rsidRPr="00647F69">
        <w:rPr>
          <w:rFonts w:ascii="Times New Roman" w:hAnsi="Times New Roman" w:cs="Times New Roman"/>
          <w:color w:val="000000" w:themeColor="text1"/>
          <w:sz w:val="28"/>
          <w:szCs w:val="28"/>
        </w:rPr>
        <w:t xml:space="preserve"> государственн</w:t>
      </w:r>
      <w:r w:rsidR="005E57A4">
        <w:rPr>
          <w:rFonts w:ascii="Times New Roman" w:hAnsi="Times New Roman" w:cs="Times New Roman"/>
          <w:color w:val="000000" w:themeColor="text1"/>
          <w:sz w:val="28"/>
          <w:szCs w:val="28"/>
        </w:rPr>
        <w:t>ый</w:t>
      </w:r>
      <w:r w:rsidR="005E57A4" w:rsidRPr="00647F69">
        <w:rPr>
          <w:rFonts w:ascii="Times New Roman" w:hAnsi="Times New Roman" w:cs="Times New Roman"/>
          <w:color w:val="000000" w:themeColor="text1"/>
          <w:sz w:val="28"/>
          <w:szCs w:val="28"/>
        </w:rPr>
        <w:t xml:space="preserve"> университет</w:t>
      </w:r>
      <w:r w:rsidR="005E57A4">
        <w:rPr>
          <w:rFonts w:ascii="Times New Roman" w:hAnsi="Times New Roman" w:cs="Times New Roman"/>
          <w:color w:val="000000" w:themeColor="text1"/>
          <w:sz w:val="28"/>
          <w:szCs w:val="28"/>
        </w:rPr>
        <w:t>,</w:t>
      </w:r>
      <w:r w:rsidR="003465B3">
        <w:rPr>
          <w:rFonts w:ascii="Times New Roman" w:eastAsia="Calibri" w:hAnsi="Times New Roman" w:cs="Times New Roman"/>
          <w:color w:val="FF0000"/>
          <w:sz w:val="28"/>
          <w:szCs w:val="28"/>
        </w:rPr>
        <w:t xml:space="preserve"> </w:t>
      </w:r>
      <w:r w:rsidR="005E57A4" w:rsidRPr="007816B1">
        <w:rPr>
          <w:rFonts w:ascii="Times New Roman" w:eastAsia="Calibri" w:hAnsi="Times New Roman" w:cs="Times New Roman"/>
          <w:sz w:val="28"/>
          <w:szCs w:val="28"/>
        </w:rPr>
        <w:t>Хабаровская краевая общественная организация «Развития анимационного искусства в Хабаровском крае»</w:t>
      </w:r>
      <w:r w:rsidR="005E57A4">
        <w:rPr>
          <w:rFonts w:ascii="Times New Roman" w:eastAsia="Calibri" w:hAnsi="Times New Roman" w:cs="Times New Roman"/>
          <w:sz w:val="28"/>
          <w:szCs w:val="28"/>
        </w:rPr>
        <w:t xml:space="preserve">, </w:t>
      </w:r>
      <w:r w:rsidR="005E57A4" w:rsidRPr="007816B1">
        <w:rPr>
          <w:rFonts w:ascii="Times New Roman" w:eastAsia="Calibri" w:hAnsi="Times New Roman" w:cs="Times New Roman"/>
          <w:sz w:val="28"/>
          <w:szCs w:val="28"/>
        </w:rPr>
        <w:t>ООО «АС «</w:t>
      </w:r>
      <w:proofErr w:type="spellStart"/>
      <w:r w:rsidR="005E57A4" w:rsidRPr="007816B1">
        <w:rPr>
          <w:rFonts w:ascii="Times New Roman" w:eastAsia="Calibri" w:hAnsi="Times New Roman" w:cs="Times New Roman"/>
          <w:sz w:val="28"/>
          <w:szCs w:val="28"/>
        </w:rPr>
        <w:t>Мечталёт</w:t>
      </w:r>
      <w:proofErr w:type="spellEnd"/>
      <w:r w:rsidR="005E57A4" w:rsidRPr="007816B1">
        <w:rPr>
          <w:rFonts w:ascii="Times New Roman" w:eastAsia="Calibri" w:hAnsi="Times New Roman" w:cs="Times New Roman"/>
          <w:sz w:val="28"/>
          <w:szCs w:val="28"/>
        </w:rPr>
        <w:t>», ГТРК «Дальневосточная»</w:t>
      </w:r>
      <w:r w:rsidR="005E57A4">
        <w:rPr>
          <w:rFonts w:ascii="Times New Roman" w:eastAsia="Calibri" w:hAnsi="Times New Roman" w:cs="Times New Roman"/>
          <w:sz w:val="28"/>
          <w:szCs w:val="28"/>
        </w:rPr>
        <w:t>,</w:t>
      </w:r>
      <w:r w:rsidR="005E57A4" w:rsidRPr="007816B1">
        <w:rPr>
          <w:rFonts w:ascii="Times New Roman" w:eastAsia="Calibri" w:hAnsi="Times New Roman" w:cs="Times New Roman"/>
          <w:sz w:val="28"/>
          <w:szCs w:val="28"/>
        </w:rPr>
        <w:t xml:space="preserve"> IT-клуб ГБУ ДО ТОЦЮТ, г. Тверь, ФГБОУ ВО «Комсомольский – на-Амуре государственный университет»</w:t>
      </w:r>
      <w:r w:rsidR="005E57A4">
        <w:rPr>
          <w:rFonts w:ascii="Times New Roman" w:eastAsia="Calibri" w:hAnsi="Times New Roman" w:cs="Times New Roman"/>
          <w:sz w:val="28"/>
          <w:szCs w:val="28"/>
        </w:rPr>
        <w:t>,</w:t>
      </w:r>
      <w:r w:rsidR="003F0223" w:rsidRPr="00B5560D">
        <w:rPr>
          <w:rFonts w:ascii="Times New Roman" w:eastAsia="Calibri" w:hAnsi="Times New Roman" w:cs="Times New Roman"/>
          <w:color w:val="FF0000"/>
          <w:sz w:val="28"/>
          <w:szCs w:val="28"/>
        </w:rPr>
        <w:t xml:space="preserve"> </w:t>
      </w:r>
      <w:r w:rsidR="008E03B0" w:rsidRPr="008E03B0">
        <w:rPr>
          <w:rFonts w:ascii="Times New Roman" w:hAnsi="Times New Roman" w:cs="Times New Roman"/>
          <w:spacing w:val="-4"/>
          <w:sz w:val="28"/>
          <w:szCs w:val="28"/>
        </w:rPr>
        <w:t xml:space="preserve"> </w:t>
      </w:r>
      <w:r w:rsidR="003F0223" w:rsidRPr="008E03B0">
        <w:rPr>
          <w:rFonts w:ascii="Times New Roman" w:eastAsia="Calibri" w:hAnsi="Times New Roman" w:cs="Times New Roman"/>
          <w:sz w:val="28"/>
          <w:szCs w:val="28"/>
        </w:rPr>
        <w:t>Дальневосточный федеральный университет, Хабаровский институт культуры,</w:t>
      </w:r>
      <w:r w:rsidR="008E03B0">
        <w:rPr>
          <w:rFonts w:ascii="Times New Roman" w:eastAsia="Calibri" w:hAnsi="Times New Roman" w:cs="Times New Roman"/>
          <w:sz w:val="28"/>
          <w:szCs w:val="28"/>
        </w:rPr>
        <w:t xml:space="preserve"> РАНХ,</w:t>
      </w:r>
      <w:r w:rsidR="003465B3" w:rsidRPr="008E03B0">
        <w:rPr>
          <w:rFonts w:ascii="Times New Roman" w:eastAsia="Calibri" w:hAnsi="Times New Roman" w:cs="Times New Roman"/>
          <w:sz w:val="28"/>
          <w:szCs w:val="28"/>
        </w:rPr>
        <w:t xml:space="preserve"> </w:t>
      </w:r>
      <w:r w:rsidR="003465B3" w:rsidRPr="003465B3">
        <w:rPr>
          <w:rFonts w:ascii="Times New Roman" w:eastAsia="Calibri" w:hAnsi="Times New Roman" w:cs="Times New Roman"/>
          <w:sz w:val="28"/>
          <w:szCs w:val="28"/>
        </w:rPr>
        <w:t xml:space="preserve">ДФУ, </w:t>
      </w:r>
      <w:r w:rsidR="003F0223" w:rsidRPr="003465B3">
        <w:rPr>
          <w:rFonts w:ascii="Times New Roman" w:eastAsia="Calibri" w:hAnsi="Times New Roman" w:cs="Times New Roman"/>
          <w:sz w:val="28"/>
          <w:szCs w:val="28"/>
        </w:rPr>
        <w:t xml:space="preserve"> Владивостокский государственный институт экономики и права, Дальневосточная академия физической культуры и спорта, Центр современных событий ДВГУПС, </w:t>
      </w:r>
      <w:r w:rsidR="003F0223" w:rsidRPr="008E03B0">
        <w:rPr>
          <w:rFonts w:ascii="Times New Roman" w:eastAsia="Calibri" w:hAnsi="Times New Roman" w:cs="Times New Roman"/>
          <w:sz w:val="28"/>
          <w:szCs w:val="28"/>
        </w:rPr>
        <w:t>Дальневосточный государственный медицинский университет, Хабаровский государственный университет экономики и права,</w:t>
      </w:r>
      <w:r w:rsidR="008E03B0">
        <w:rPr>
          <w:rFonts w:ascii="Times New Roman" w:eastAsia="Calibri" w:hAnsi="Times New Roman" w:cs="Times New Roman"/>
          <w:sz w:val="28"/>
          <w:szCs w:val="28"/>
        </w:rPr>
        <w:t xml:space="preserve"> Амурский государственный педагогический университет, Владивостокский гуманитарный коммерческий колледж,</w:t>
      </w:r>
      <w:r w:rsidR="003F0223" w:rsidRPr="00B5560D">
        <w:rPr>
          <w:rFonts w:ascii="Times New Roman" w:eastAsia="Calibri" w:hAnsi="Times New Roman" w:cs="Times New Roman"/>
          <w:color w:val="FF0000"/>
          <w:sz w:val="28"/>
          <w:szCs w:val="28"/>
        </w:rPr>
        <w:t xml:space="preserve"> </w:t>
      </w:r>
      <w:r w:rsidR="00417CC0" w:rsidRPr="00417CC0">
        <w:rPr>
          <w:rFonts w:ascii="Times New Roman" w:eastAsia="Calibri" w:hAnsi="Times New Roman" w:cs="Times New Roman"/>
          <w:sz w:val="28"/>
          <w:szCs w:val="28"/>
        </w:rPr>
        <w:t xml:space="preserve">Комсомольский на Амуре государственный университет, </w:t>
      </w:r>
      <w:r w:rsidR="003F0223" w:rsidRPr="00417CC0">
        <w:rPr>
          <w:rFonts w:ascii="Times New Roman" w:eastAsia="Calibri" w:hAnsi="Times New Roman" w:cs="Times New Roman"/>
          <w:sz w:val="28"/>
          <w:szCs w:val="28"/>
        </w:rPr>
        <w:t xml:space="preserve">Хабаровский пограничный институт, Институт горного дела, Хабаровский промышленно-экономический техникум, </w:t>
      </w:r>
      <w:r w:rsidR="003F0223" w:rsidRPr="008E03B0">
        <w:rPr>
          <w:rFonts w:ascii="Times New Roman" w:eastAsia="Calibri" w:hAnsi="Times New Roman" w:cs="Times New Roman"/>
          <w:sz w:val="28"/>
          <w:szCs w:val="28"/>
        </w:rPr>
        <w:t xml:space="preserve">Хабаровский технико-технологический колледж, </w:t>
      </w:r>
      <w:r w:rsidR="003F0223" w:rsidRPr="003465B3">
        <w:rPr>
          <w:rFonts w:ascii="Times New Roman" w:eastAsia="Calibri" w:hAnsi="Times New Roman" w:cs="Times New Roman"/>
          <w:sz w:val="28"/>
          <w:szCs w:val="28"/>
        </w:rPr>
        <w:lastRenderedPageBreak/>
        <w:t>Хабаровский краевой колледж искусств,</w:t>
      </w:r>
      <w:r w:rsidR="003465B3" w:rsidRPr="003465B3">
        <w:rPr>
          <w:rFonts w:ascii="Times New Roman" w:eastAsia="Calibri" w:hAnsi="Times New Roman" w:cs="Times New Roman"/>
          <w:sz w:val="28"/>
          <w:szCs w:val="28"/>
        </w:rPr>
        <w:t xml:space="preserve"> Хабаровский промышленно- экономический техникум,</w:t>
      </w:r>
      <w:r w:rsidR="003F0223" w:rsidRPr="003465B3">
        <w:rPr>
          <w:rFonts w:ascii="Times New Roman" w:eastAsia="Calibri" w:hAnsi="Times New Roman" w:cs="Times New Roman"/>
          <w:sz w:val="28"/>
          <w:szCs w:val="28"/>
        </w:rPr>
        <w:t xml:space="preserve"> </w:t>
      </w:r>
      <w:r w:rsidR="003465B3">
        <w:rPr>
          <w:rFonts w:ascii="Times New Roman" w:eastAsia="Calibri" w:hAnsi="Times New Roman" w:cs="Times New Roman"/>
          <w:sz w:val="28"/>
          <w:szCs w:val="28"/>
        </w:rPr>
        <w:t xml:space="preserve">Дальневосточная государственная академия физкультуры и спорта, Хабаровский колледж искусств, </w:t>
      </w:r>
      <w:r w:rsidR="00417CC0">
        <w:rPr>
          <w:rFonts w:ascii="Times New Roman" w:eastAsia="Calibri" w:hAnsi="Times New Roman" w:cs="Times New Roman"/>
          <w:sz w:val="28"/>
          <w:szCs w:val="28"/>
        </w:rPr>
        <w:t>Хабаровский технический колледж.</w:t>
      </w:r>
      <w:r w:rsidR="008E03B0">
        <w:rPr>
          <w:rFonts w:ascii="Times New Roman" w:eastAsia="Calibri" w:hAnsi="Times New Roman" w:cs="Times New Roman"/>
          <w:sz w:val="28"/>
          <w:szCs w:val="28"/>
        </w:rPr>
        <w:t xml:space="preserve"> </w:t>
      </w:r>
      <w:r w:rsidR="003F0223" w:rsidRPr="00D72F92">
        <w:rPr>
          <w:rFonts w:ascii="Times New Roman" w:eastAsia="Calibri" w:hAnsi="Times New Roman" w:cs="Times New Roman"/>
          <w:sz w:val="28"/>
          <w:szCs w:val="28"/>
        </w:rPr>
        <w:t xml:space="preserve">К осуществлению образовательной деятельности привлечены педагоги общеобразовательных учреждений и учреждений дополнительного образования </w:t>
      </w:r>
      <w:r w:rsidR="003F0223" w:rsidRPr="00417CC0">
        <w:rPr>
          <w:rFonts w:ascii="Times New Roman" w:eastAsia="Calibri" w:hAnsi="Times New Roman" w:cs="Times New Roman"/>
          <w:sz w:val="28"/>
          <w:szCs w:val="28"/>
        </w:rPr>
        <w:t>г. Хабаровска, Хабаровского района и района имени Лазо, специалисты КГАУ Дома Молодежи,</w:t>
      </w:r>
      <w:r w:rsidR="003F0223" w:rsidRPr="008E03B0">
        <w:rPr>
          <w:rFonts w:ascii="Times New Roman" w:eastAsia="Calibri" w:hAnsi="Times New Roman" w:cs="Times New Roman"/>
          <w:sz w:val="28"/>
          <w:szCs w:val="28"/>
        </w:rPr>
        <w:t xml:space="preserve"> Хабаровского краевого музея им. Гродекова</w:t>
      </w:r>
      <w:r w:rsidR="003F0223" w:rsidRPr="008E03B0">
        <w:rPr>
          <w:rFonts w:ascii="Times New Roman" w:hAnsi="Times New Roman" w:cs="Times New Roman"/>
          <w:spacing w:val="-4"/>
          <w:sz w:val="28"/>
          <w:szCs w:val="28"/>
        </w:rPr>
        <w:t xml:space="preserve"> ГУ МЧС по Хабаровскому краю,</w:t>
      </w:r>
      <w:r w:rsidR="003F0223" w:rsidRPr="008E03B0">
        <w:rPr>
          <w:rFonts w:ascii="Times New Roman" w:eastAsia="Calibri" w:hAnsi="Times New Roman" w:cs="Times New Roman"/>
          <w:sz w:val="28"/>
          <w:szCs w:val="28"/>
        </w:rPr>
        <w:t xml:space="preserve"> Специализированной пожарно-спасательной части,</w:t>
      </w:r>
      <w:r w:rsidR="008E03B0">
        <w:rPr>
          <w:rFonts w:ascii="Times New Roman" w:eastAsia="Calibri" w:hAnsi="Times New Roman" w:cs="Times New Roman"/>
          <w:sz w:val="28"/>
          <w:szCs w:val="28"/>
        </w:rPr>
        <w:t xml:space="preserve"> </w:t>
      </w:r>
      <w:r w:rsidR="008E03B0" w:rsidRPr="008E03B0">
        <w:rPr>
          <w:rFonts w:ascii="Times New Roman" w:eastAsia="Calibri" w:hAnsi="Times New Roman" w:cs="Times New Roman"/>
          <w:sz w:val="28"/>
          <w:szCs w:val="28"/>
        </w:rPr>
        <w:t>Дальневосточное таможенное управление, Хабаровский краевой театр  кукол,</w:t>
      </w:r>
      <w:r w:rsidR="008E03B0">
        <w:rPr>
          <w:rFonts w:ascii="Times New Roman" w:eastAsia="Calibri" w:hAnsi="Times New Roman" w:cs="Times New Roman"/>
          <w:sz w:val="28"/>
          <w:szCs w:val="28"/>
        </w:rPr>
        <w:t xml:space="preserve"> </w:t>
      </w:r>
      <w:r w:rsidR="003465B3" w:rsidRPr="003465B3">
        <w:rPr>
          <w:rFonts w:ascii="Times New Roman" w:eastAsia="Calibri" w:hAnsi="Times New Roman" w:cs="Times New Roman"/>
          <w:sz w:val="28"/>
          <w:szCs w:val="28"/>
        </w:rPr>
        <w:t>Центра технического туризма</w:t>
      </w:r>
      <w:r w:rsidR="003465B3">
        <w:rPr>
          <w:rFonts w:ascii="Times New Roman" w:hAnsi="Times New Roman" w:cs="Times New Roman"/>
          <w:color w:val="FF0000"/>
          <w:sz w:val="28"/>
          <w:szCs w:val="28"/>
        </w:rPr>
        <w:t xml:space="preserve">, </w:t>
      </w:r>
      <w:r w:rsidR="003465B3" w:rsidRPr="003465B3">
        <w:rPr>
          <w:rFonts w:ascii="Times New Roman" w:hAnsi="Times New Roman" w:cs="Times New Roman"/>
          <w:sz w:val="28"/>
          <w:szCs w:val="28"/>
        </w:rPr>
        <w:t xml:space="preserve">Художественной школы искусств </w:t>
      </w:r>
      <w:proofErr w:type="spellStart"/>
      <w:r w:rsidR="003465B3" w:rsidRPr="003465B3">
        <w:rPr>
          <w:rFonts w:ascii="Times New Roman" w:hAnsi="Times New Roman" w:cs="Times New Roman"/>
          <w:sz w:val="28"/>
          <w:szCs w:val="28"/>
        </w:rPr>
        <w:t>р.п</w:t>
      </w:r>
      <w:proofErr w:type="spellEnd"/>
      <w:r w:rsidR="003465B3" w:rsidRPr="003465B3">
        <w:rPr>
          <w:rFonts w:ascii="Times New Roman" w:hAnsi="Times New Roman" w:cs="Times New Roman"/>
          <w:sz w:val="28"/>
          <w:szCs w:val="28"/>
        </w:rPr>
        <w:t xml:space="preserve"> Переяславка</w:t>
      </w:r>
      <w:r w:rsidR="005E57A4" w:rsidRPr="00417CC0">
        <w:rPr>
          <w:rFonts w:ascii="Times New Roman" w:hAnsi="Times New Roman" w:cs="Times New Roman"/>
          <w:sz w:val="28"/>
          <w:szCs w:val="28"/>
        </w:rPr>
        <w:t xml:space="preserve"> </w:t>
      </w:r>
      <w:r w:rsidR="00417CC0" w:rsidRPr="00417CC0">
        <w:rPr>
          <w:rFonts w:ascii="Times New Roman" w:hAnsi="Times New Roman" w:cs="Times New Roman"/>
          <w:sz w:val="28"/>
          <w:szCs w:val="28"/>
        </w:rPr>
        <w:t>"</w:t>
      </w:r>
      <w:r w:rsidR="008E03B0" w:rsidRPr="00417CC0">
        <w:rPr>
          <w:rFonts w:ascii="Times New Roman" w:hAnsi="Times New Roman" w:cs="Times New Roman"/>
          <w:sz w:val="28"/>
          <w:szCs w:val="28"/>
        </w:rPr>
        <w:t xml:space="preserve"> </w:t>
      </w:r>
      <w:r w:rsidR="003F0223" w:rsidRPr="00417CC0">
        <w:rPr>
          <w:rFonts w:ascii="Times New Roman" w:hAnsi="Times New Roman" w:cs="Times New Roman"/>
          <w:sz w:val="28"/>
          <w:szCs w:val="28"/>
        </w:rPr>
        <w:t xml:space="preserve"> и другие партнеры</w:t>
      </w:r>
      <w:r w:rsidR="003F0223" w:rsidRPr="00417CC0">
        <w:rPr>
          <w:rFonts w:ascii="Times New Roman" w:eastAsia="Calibri" w:hAnsi="Times New Roman" w:cs="Times New Roman"/>
          <w:sz w:val="28"/>
          <w:szCs w:val="28"/>
        </w:rPr>
        <w:t xml:space="preserve">. </w:t>
      </w:r>
    </w:p>
    <w:p w14:paraId="4C52FB04" w14:textId="4DF9921B" w:rsidR="003F0223" w:rsidRPr="003F0223" w:rsidRDefault="003F0223" w:rsidP="003F0223">
      <w:pPr>
        <w:widowControl w:val="0"/>
        <w:tabs>
          <w:tab w:val="center" w:pos="3431"/>
          <w:tab w:val="right" w:pos="9355"/>
        </w:tabs>
        <w:autoSpaceDE w:val="0"/>
        <w:autoSpaceDN w:val="0"/>
        <w:adjustRightInd w:val="0"/>
        <w:jc w:val="both"/>
        <w:rPr>
          <w:rFonts w:ascii="Times New Roman" w:hAnsi="Times New Roman" w:cs="Times New Roman"/>
          <w:sz w:val="28"/>
          <w:szCs w:val="28"/>
        </w:rPr>
      </w:pPr>
      <w:r w:rsidRPr="00417CC0">
        <w:rPr>
          <w:rFonts w:ascii="Times New Roman" w:hAnsi="Times New Roman" w:cs="Times New Roman"/>
          <w:sz w:val="28"/>
          <w:szCs w:val="28"/>
        </w:rPr>
        <w:t xml:space="preserve">На уровне устных договорных отношений в текущем году к ведению занятий дополнительного образования привлечены специалисты </w:t>
      </w:r>
      <w:r w:rsidRPr="00417CC0">
        <w:rPr>
          <w:rFonts w:ascii="Times New Roman" w:eastAsia="Calibri" w:hAnsi="Times New Roman" w:cs="Times New Roman"/>
          <w:b/>
          <w:i/>
          <w:sz w:val="28"/>
          <w:szCs w:val="28"/>
        </w:rPr>
        <w:t>негосударственных</w:t>
      </w:r>
      <w:r w:rsidRPr="00417CC0">
        <w:rPr>
          <w:rFonts w:ascii="Times New Roman" w:eastAsia="Calibri" w:hAnsi="Times New Roman" w:cs="Times New Roman"/>
          <w:sz w:val="28"/>
          <w:szCs w:val="28"/>
        </w:rPr>
        <w:t xml:space="preserve"> поставщиков услуг в сфере дополнительного образования </w:t>
      </w:r>
      <w:proofErr w:type="gramStart"/>
      <w:r w:rsidRPr="00417CC0">
        <w:rPr>
          <w:rFonts w:ascii="Times New Roman" w:eastAsia="Calibri" w:hAnsi="Times New Roman" w:cs="Times New Roman"/>
          <w:sz w:val="28"/>
          <w:szCs w:val="28"/>
        </w:rPr>
        <w:t>–</w:t>
      </w:r>
      <w:r w:rsidR="00322391" w:rsidRPr="00417CC0">
        <w:rPr>
          <w:rFonts w:ascii="Times New Roman" w:hAnsi="Times New Roman" w:cs="Times New Roman"/>
          <w:sz w:val="28"/>
          <w:szCs w:val="28"/>
        </w:rPr>
        <w:t xml:space="preserve">  </w:t>
      </w:r>
      <w:r w:rsidR="00322391">
        <w:rPr>
          <w:rFonts w:ascii="Times New Roman" w:hAnsi="Times New Roman" w:cs="Times New Roman"/>
          <w:sz w:val="28"/>
          <w:szCs w:val="28"/>
        </w:rPr>
        <w:t>ИП</w:t>
      </w:r>
      <w:proofErr w:type="gramEnd"/>
      <w:r w:rsidR="00322391">
        <w:rPr>
          <w:rFonts w:ascii="Times New Roman" w:hAnsi="Times New Roman" w:cs="Times New Roman"/>
          <w:sz w:val="28"/>
          <w:szCs w:val="28"/>
        </w:rPr>
        <w:t xml:space="preserve"> «Семейная творческая мастерская </w:t>
      </w:r>
      <w:proofErr w:type="spellStart"/>
      <w:r w:rsidR="00322391">
        <w:rPr>
          <w:rFonts w:ascii="Times New Roman" w:hAnsi="Times New Roman" w:cs="Times New Roman"/>
          <w:sz w:val="28"/>
          <w:szCs w:val="28"/>
        </w:rPr>
        <w:t>КнижЖучки</w:t>
      </w:r>
      <w:proofErr w:type="spellEnd"/>
      <w:r w:rsidR="00322391">
        <w:rPr>
          <w:rFonts w:ascii="Times New Roman" w:hAnsi="Times New Roman" w:cs="Times New Roman"/>
          <w:sz w:val="28"/>
          <w:szCs w:val="28"/>
        </w:rPr>
        <w:t>», Студии «Шум»,</w:t>
      </w:r>
      <w:r w:rsidR="00322391" w:rsidRPr="00322391">
        <w:t xml:space="preserve"> </w:t>
      </w:r>
      <w:r w:rsidR="00417CC0" w:rsidRPr="008E03B0">
        <w:rPr>
          <w:rFonts w:ascii="Times New Roman" w:eastAsia="Calibri" w:hAnsi="Times New Roman" w:cs="Times New Roman"/>
          <w:sz w:val="28"/>
          <w:szCs w:val="28"/>
        </w:rPr>
        <w:t xml:space="preserve"> </w:t>
      </w:r>
      <w:r w:rsidR="00417CC0" w:rsidRPr="00417CC0">
        <w:rPr>
          <w:rFonts w:ascii="Times New Roman" w:eastAsia="Calibri" w:hAnsi="Times New Roman" w:cs="Times New Roman"/>
          <w:sz w:val="28"/>
          <w:szCs w:val="28"/>
        </w:rPr>
        <w:t>КГАУК КНОТОК</w:t>
      </w:r>
      <w:r w:rsidR="00417CC0">
        <w:rPr>
          <w:rFonts w:ascii="Times New Roman" w:eastAsia="Calibri" w:hAnsi="Times New Roman" w:cs="Times New Roman"/>
          <w:sz w:val="28"/>
          <w:szCs w:val="28"/>
        </w:rPr>
        <w:t xml:space="preserve">, </w:t>
      </w:r>
      <w:r w:rsidR="00417CC0" w:rsidRPr="00417CC0">
        <w:rPr>
          <w:rFonts w:ascii="Times New Roman" w:eastAsia="Calibri" w:hAnsi="Times New Roman" w:cs="Times New Roman"/>
          <w:sz w:val="28"/>
          <w:szCs w:val="28"/>
        </w:rPr>
        <w:t>Центр развития "Неформальная школа КИТ», ООО</w:t>
      </w:r>
      <w:r w:rsidR="00417CC0" w:rsidRPr="00417CC0">
        <w:rPr>
          <w:rFonts w:ascii="Times New Roman" w:hAnsi="Times New Roman" w:cs="Times New Roman"/>
          <w:sz w:val="28"/>
          <w:szCs w:val="28"/>
        </w:rPr>
        <w:t xml:space="preserve"> «Амур </w:t>
      </w:r>
      <w:proofErr w:type="spellStart"/>
      <w:r w:rsidR="00417CC0" w:rsidRPr="00417CC0">
        <w:rPr>
          <w:rFonts w:ascii="Times New Roman" w:hAnsi="Times New Roman" w:cs="Times New Roman"/>
          <w:sz w:val="28"/>
          <w:szCs w:val="28"/>
        </w:rPr>
        <w:t>минералс</w:t>
      </w:r>
      <w:proofErr w:type="spellEnd"/>
      <w:r w:rsidR="00417CC0" w:rsidRPr="00417CC0">
        <w:rPr>
          <w:rFonts w:ascii="Times New Roman" w:hAnsi="Times New Roman" w:cs="Times New Roman"/>
          <w:sz w:val="28"/>
          <w:szCs w:val="28"/>
        </w:rPr>
        <w:t>»,</w:t>
      </w:r>
      <w:r w:rsidR="00417CC0" w:rsidRPr="00417CC0">
        <w:rPr>
          <w:rFonts w:ascii="Times New Roman" w:eastAsia="Calibri" w:hAnsi="Times New Roman" w:cs="Times New Roman"/>
          <w:sz w:val="28"/>
          <w:szCs w:val="28"/>
        </w:rPr>
        <w:t xml:space="preserve"> ПАО Сбербанк </w:t>
      </w:r>
      <w:r w:rsidRPr="00417CC0">
        <w:rPr>
          <w:rFonts w:ascii="Times New Roman" w:eastAsia="Calibri" w:hAnsi="Times New Roman" w:cs="Times New Roman"/>
          <w:sz w:val="28"/>
          <w:szCs w:val="28"/>
        </w:rPr>
        <w:t xml:space="preserve">и другие. </w:t>
      </w:r>
    </w:p>
    <w:p w14:paraId="2674B121" w14:textId="77777777" w:rsidR="003F0223" w:rsidRPr="003F0223" w:rsidRDefault="003F0223" w:rsidP="003F0223">
      <w:pPr>
        <w:jc w:val="both"/>
        <w:rPr>
          <w:rFonts w:ascii="Times New Roman" w:hAnsi="Times New Roman" w:cs="Times New Roman"/>
          <w:sz w:val="28"/>
          <w:szCs w:val="28"/>
        </w:rPr>
      </w:pPr>
      <w:r w:rsidRPr="003F0223">
        <w:rPr>
          <w:rFonts w:ascii="Times New Roman" w:hAnsi="Times New Roman" w:cs="Times New Roman"/>
          <w:sz w:val="28"/>
          <w:szCs w:val="28"/>
        </w:rPr>
        <w:t>Совместно с сетевыми партнерами для проведения занятий разработаны программы образовательной деятельности и предоставлены специалисты для их реализации. Организациями-партнерами предоставлено необходимое оборудование, для осуществления образовательной деятельности методистами отдела разработаны кейс-задания совместно с высшими учебными заведениями и организациями среднего профессионального образования, некоммерческими общественными организациями, частными партнерами.</w:t>
      </w:r>
    </w:p>
    <w:p w14:paraId="65BC0F4F" w14:textId="189C6CD5" w:rsidR="003F0223" w:rsidRPr="00D72F92" w:rsidRDefault="003F0223" w:rsidP="003F0223">
      <w:pPr>
        <w:spacing w:after="80"/>
        <w:jc w:val="both"/>
        <w:rPr>
          <w:rFonts w:ascii="Times New Roman" w:hAnsi="Times New Roman" w:cs="Times New Roman"/>
          <w:sz w:val="28"/>
        </w:rPr>
      </w:pPr>
      <w:r w:rsidRPr="00D72F92">
        <w:rPr>
          <w:rFonts w:ascii="Times New Roman" w:hAnsi="Times New Roman" w:cs="Times New Roman"/>
          <w:sz w:val="28"/>
          <w:szCs w:val="28"/>
        </w:rPr>
        <w:t xml:space="preserve">С целью организации образовательной деятельности на краевых профильных сменах для одаренных детей </w:t>
      </w:r>
      <w:r w:rsidR="0008519E" w:rsidRPr="00764F7E">
        <w:rPr>
          <w:rFonts w:ascii="Times New Roman" w:hAnsi="Times New Roman" w:cs="Times New Roman"/>
          <w:sz w:val="28"/>
          <w:szCs w:val="28"/>
        </w:rPr>
        <w:t>«</w:t>
      </w:r>
      <w:r w:rsidR="0008519E">
        <w:rPr>
          <w:rFonts w:ascii="Times New Roman" w:hAnsi="Times New Roman" w:cs="Times New Roman"/>
          <w:sz w:val="28"/>
          <w:szCs w:val="28"/>
        </w:rPr>
        <w:t>Чемпионы</w:t>
      </w:r>
      <w:r w:rsidR="0008519E" w:rsidRPr="00764F7E">
        <w:rPr>
          <w:rFonts w:ascii="Times New Roman" w:hAnsi="Times New Roman" w:cs="Times New Roman"/>
          <w:sz w:val="28"/>
          <w:szCs w:val="28"/>
        </w:rPr>
        <w:t>», «МатКод-202</w:t>
      </w:r>
      <w:r w:rsidR="006D5404">
        <w:rPr>
          <w:rFonts w:ascii="Times New Roman" w:hAnsi="Times New Roman" w:cs="Times New Roman"/>
          <w:sz w:val="28"/>
          <w:szCs w:val="28"/>
        </w:rPr>
        <w:t>3</w:t>
      </w:r>
      <w:r w:rsidR="0008519E" w:rsidRPr="00F16F4F">
        <w:rPr>
          <w:rFonts w:ascii="Times New Roman" w:hAnsi="Times New Roman" w:cs="Times New Roman"/>
          <w:sz w:val="28"/>
          <w:szCs w:val="28"/>
        </w:rPr>
        <w:t xml:space="preserve">», </w:t>
      </w:r>
      <w:r w:rsidR="0008519E" w:rsidRPr="00764F7E">
        <w:rPr>
          <w:rFonts w:ascii="Times New Roman" w:hAnsi="Times New Roman" w:cs="Times New Roman"/>
          <w:sz w:val="28"/>
          <w:szCs w:val="28"/>
        </w:rPr>
        <w:t>«Погружение», «Пленэр», «</w:t>
      </w:r>
      <w:r w:rsidR="0008519E" w:rsidRPr="00764F7E">
        <w:rPr>
          <w:rFonts w:ascii="Times New Roman" w:hAnsi="Times New Roman" w:cs="Times New Roman"/>
          <w:sz w:val="27"/>
          <w:szCs w:val="27"/>
        </w:rPr>
        <w:t>В</w:t>
      </w:r>
      <w:r w:rsidR="0008519E">
        <w:rPr>
          <w:rFonts w:ascii="Times New Roman" w:hAnsi="Times New Roman" w:cs="Times New Roman"/>
          <w:sz w:val="27"/>
          <w:szCs w:val="27"/>
        </w:rPr>
        <w:t>итамин С</w:t>
      </w:r>
      <w:r w:rsidR="0008519E" w:rsidRPr="0008519E">
        <w:rPr>
          <w:rFonts w:ascii="Times New Roman" w:hAnsi="Times New Roman" w:cs="Times New Roman"/>
          <w:sz w:val="28"/>
          <w:szCs w:val="28"/>
        </w:rPr>
        <w:t xml:space="preserve">» </w:t>
      </w:r>
      <w:r w:rsidRPr="00D72F92">
        <w:rPr>
          <w:rFonts w:ascii="Times New Roman" w:hAnsi="Times New Roman" w:cs="Times New Roman"/>
          <w:sz w:val="28"/>
          <w:szCs w:val="28"/>
        </w:rPr>
        <w:t xml:space="preserve">в соответствии с требованиями заявленного профиля необходим более высокий уровень профессорско-преподавательского состава для ведения профильных и межпредметных программ. Поэтому круг партнерства с ТОГУ расширяется, кроме того привлекается профессорско-преподавательский состав </w:t>
      </w:r>
      <w:r w:rsidRPr="00D72F92">
        <w:rPr>
          <w:rFonts w:ascii="Times New Roman" w:eastAsia="Calibri" w:hAnsi="Times New Roman" w:cs="Times New Roman"/>
          <w:sz w:val="28"/>
          <w:szCs w:val="28"/>
        </w:rPr>
        <w:t xml:space="preserve">Хабаровского отделения Института прикладной математики ДВО РАН, Вычислительного центра ДВО РАН, Хабаровского краевого института развития образования, Дальневосточной академии физической культуры и спорта, </w:t>
      </w:r>
      <w:r w:rsidRPr="00D72F92">
        <w:rPr>
          <w:rFonts w:ascii="Times New Roman" w:hAnsi="Times New Roman" w:cs="Times New Roman"/>
          <w:sz w:val="28"/>
          <w:szCs w:val="28"/>
        </w:rPr>
        <w:t xml:space="preserve">Дальневосточного государственного университета путей сообщения, Педагогического института ТОГУ, </w:t>
      </w:r>
      <w:r w:rsidRPr="00D72F92">
        <w:rPr>
          <w:rFonts w:ascii="Times New Roman" w:eastAsia="Calibri" w:hAnsi="Times New Roman" w:cs="Times New Roman"/>
          <w:sz w:val="28"/>
          <w:szCs w:val="28"/>
        </w:rPr>
        <w:t xml:space="preserve">Дальневосточного института управления РАНХиГС, Комсомольского-на-Амуре государственного педагогического университета, Академии современного искусства, Хабаровского института культуры, Хабаровской спортивно-юношеской школы олимпийского резерва, МАУ «Спортивная школа олимпийского резерва «Хабаровский центр </w:t>
      </w:r>
      <w:r w:rsidRPr="00D72F92">
        <w:rPr>
          <w:rFonts w:ascii="Times New Roman" w:eastAsia="Calibri" w:hAnsi="Times New Roman" w:cs="Times New Roman"/>
          <w:sz w:val="28"/>
          <w:szCs w:val="28"/>
        </w:rPr>
        <w:lastRenderedPageBreak/>
        <w:t xml:space="preserve">развития бокса», </w:t>
      </w:r>
      <w:r w:rsidRPr="00D72F92">
        <w:rPr>
          <w:rFonts w:ascii="Times New Roman" w:hAnsi="Times New Roman" w:cs="Times New Roman"/>
          <w:sz w:val="28"/>
          <w:szCs w:val="28"/>
        </w:rPr>
        <w:t xml:space="preserve">КГАУ «Центр спортивной подготовки сборных команд Хабаровского края». </w:t>
      </w:r>
    </w:p>
    <w:p w14:paraId="010DE543" w14:textId="6AF9C4F1" w:rsidR="00DD5FBF" w:rsidRDefault="003F0223" w:rsidP="00532D4F">
      <w:pPr>
        <w:jc w:val="both"/>
        <w:rPr>
          <w:rFonts w:ascii="Times New Roman" w:hAnsi="Times New Roman" w:cs="Times New Roman"/>
          <w:b/>
          <w:sz w:val="28"/>
          <w:szCs w:val="28"/>
        </w:rPr>
      </w:pPr>
      <w:r w:rsidRPr="003F0223">
        <w:rPr>
          <w:rFonts w:ascii="Times New Roman" w:hAnsi="Times New Roman" w:cs="Times New Roman"/>
          <w:sz w:val="28"/>
          <w:szCs w:val="28"/>
        </w:rPr>
        <w:t xml:space="preserve">С помощью совместно аккумулированных идей, интеллектуальных мыслей, кадрового ресурса, материальной базы воплощаются нестандартные задумки на занятиях. Привлечение профессиональных руководителей профильных программ, программ образовательных блоков, локаций и мастер-классов позволило в целом повысить качество реализации дополнительных общеобразовательных общеразвивающих программ. </w:t>
      </w:r>
    </w:p>
    <w:p w14:paraId="0D20F0C4" w14:textId="7DC56552" w:rsidR="004D7AEF" w:rsidRDefault="00AA4BCB" w:rsidP="004D7AEF">
      <w:pPr>
        <w:tabs>
          <w:tab w:val="left" w:pos="8425"/>
        </w:tabs>
        <w:spacing w:after="0" w:line="240" w:lineRule="auto"/>
        <w:ind w:firstLine="0"/>
        <w:jc w:val="center"/>
        <w:rPr>
          <w:rFonts w:ascii="Times New Roman" w:hAnsi="Times New Roman" w:cs="Times New Roman"/>
          <w:b/>
          <w:sz w:val="28"/>
          <w:szCs w:val="28"/>
        </w:rPr>
      </w:pPr>
      <w:r w:rsidRPr="004D7AEF">
        <w:rPr>
          <w:rFonts w:ascii="Times New Roman" w:hAnsi="Times New Roman" w:cs="Times New Roman"/>
          <w:b/>
          <w:sz w:val="28"/>
          <w:szCs w:val="28"/>
        </w:rPr>
        <w:t>1.1.</w:t>
      </w:r>
      <w:r w:rsidR="006D5404">
        <w:rPr>
          <w:rFonts w:ascii="Times New Roman" w:hAnsi="Times New Roman" w:cs="Times New Roman"/>
          <w:b/>
          <w:sz w:val="28"/>
          <w:szCs w:val="28"/>
        </w:rPr>
        <w:t>5</w:t>
      </w:r>
      <w:r w:rsidRPr="004D7AEF">
        <w:rPr>
          <w:rFonts w:ascii="Times New Roman" w:hAnsi="Times New Roman" w:cs="Times New Roman"/>
          <w:b/>
          <w:sz w:val="28"/>
          <w:szCs w:val="28"/>
        </w:rPr>
        <w:t>. Организация дополнительного образования детей</w:t>
      </w:r>
    </w:p>
    <w:p w14:paraId="42BF9646" w14:textId="68322795" w:rsidR="002754B3" w:rsidRPr="00732FC2" w:rsidRDefault="002754B3" w:rsidP="00532D4F">
      <w:pPr>
        <w:spacing w:after="0"/>
        <w:ind w:firstLine="851"/>
        <w:jc w:val="both"/>
        <w:rPr>
          <w:rFonts w:ascii="Times New Roman" w:hAnsi="Times New Roman" w:cs="Times New Roman"/>
          <w:sz w:val="28"/>
          <w:szCs w:val="28"/>
        </w:rPr>
      </w:pPr>
      <w:r w:rsidRPr="00374ED4">
        <w:rPr>
          <w:rFonts w:ascii="Times New Roman" w:hAnsi="Times New Roman" w:cs="Times New Roman"/>
          <w:sz w:val="28"/>
          <w:szCs w:val="28"/>
        </w:rPr>
        <w:t xml:space="preserve">В течение года реализовано </w:t>
      </w:r>
      <w:r w:rsidR="002D6BE6">
        <w:rPr>
          <w:rFonts w:ascii="Times New Roman" w:hAnsi="Times New Roman" w:cs="Times New Roman"/>
          <w:sz w:val="28"/>
          <w:szCs w:val="28"/>
        </w:rPr>
        <w:t>6</w:t>
      </w:r>
      <w:r w:rsidR="006D5404">
        <w:rPr>
          <w:rFonts w:ascii="Times New Roman" w:hAnsi="Times New Roman" w:cs="Times New Roman"/>
          <w:sz w:val="28"/>
          <w:szCs w:val="28"/>
        </w:rPr>
        <w:t>9</w:t>
      </w:r>
      <w:r w:rsidR="002D6BE6">
        <w:rPr>
          <w:rFonts w:ascii="Times New Roman" w:hAnsi="Times New Roman" w:cs="Times New Roman"/>
          <w:sz w:val="28"/>
          <w:szCs w:val="28"/>
        </w:rPr>
        <w:t xml:space="preserve"> </w:t>
      </w:r>
      <w:r w:rsidRPr="00374ED4">
        <w:rPr>
          <w:rFonts w:ascii="Times New Roman" w:hAnsi="Times New Roman" w:cs="Times New Roman"/>
          <w:sz w:val="28"/>
          <w:szCs w:val="28"/>
        </w:rPr>
        <w:t>профильных программ и программ образовательных блоков</w:t>
      </w:r>
      <w:r w:rsidR="006D5404">
        <w:rPr>
          <w:rFonts w:ascii="Times New Roman" w:hAnsi="Times New Roman" w:cs="Times New Roman"/>
          <w:sz w:val="28"/>
          <w:szCs w:val="28"/>
        </w:rPr>
        <w:t xml:space="preserve"> </w:t>
      </w:r>
      <w:r w:rsidR="006D5404" w:rsidRPr="006D5404">
        <w:rPr>
          <w:rFonts w:ascii="Times New Roman" w:hAnsi="Times New Roman" w:cs="Times New Roman"/>
          <w:sz w:val="28"/>
          <w:szCs w:val="28"/>
        </w:rPr>
        <w:t>(больше на 8 в сравнении с 2022 годом</w:t>
      </w:r>
      <w:r w:rsidR="006D5404">
        <w:rPr>
          <w:rFonts w:ascii="Times New Roman" w:hAnsi="Times New Roman" w:cs="Times New Roman"/>
          <w:sz w:val="28"/>
          <w:szCs w:val="28"/>
        </w:rPr>
        <w:t>)</w:t>
      </w:r>
      <w:r w:rsidR="00374ED4" w:rsidRPr="00374ED4">
        <w:rPr>
          <w:rFonts w:ascii="Times New Roman" w:hAnsi="Times New Roman" w:cs="Times New Roman"/>
          <w:sz w:val="28"/>
          <w:szCs w:val="28"/>
        </w:rPr>
        <w:t xml:space="preserve">, </w:t>
      </w:r>
      <w:r w:rsidR="00374ED4" w:rsidRPr="002D6BE6">
        <w:rPr>
          <w:rFonts w:ascii="Times New Roman" w:hAnsi="Times New Roman" w:cs="Times New Roman"/>
          <w:sz w:val="28"/>
          <w:szCs w:val="28"/>
        </w:rPr>
        <w:t>180</w:t>
      </w:r>
      <w:r w:rsidR="00374ED4" w:rsidRPr="00374ED4">
        <w:rPr>
          <w:rFonts w:ascii="Times New Roman" w:hAnsi="Times New Roman" w:cs="Times New Roman"/>
          <w:sz w:val="28"/>
          <w:szCs w:val="28"/>
        </w:rPr>
        <w:t xml:space="preserve"> мастер-классов</w:t>
      </w:r>
      <w:r w:rsidRPr="00374ED4">
        <w:rPr>
          <w:rFonts w:ascii="Times New Roman" w:hAnsi="Times New Roman" w:cs="Times New Roman"/>
          <w:sz w:val="28"/>
          <w:szCs w:val="28"/>
        </w:rPr>
        <w:t xml:space="preserve">, 4 </w:t>
      </w:r>
      <w:r w:rsidRPr="00732FC2">
        <w:rPr>
          <w:rFonts w:ascii="Times New Roman" w:hAnsi="Times New Roman" w:cs="Times New Roman"/>
          <w:sz w:val="28"/>
          <w:szCs w:val="28"/>
        </w:rPr>
        <w:t xml:space="preserve">интегрированные для консультирования обучающихся по общеобразовательным программам основного общего и среднего (полного) общего образования. </w:t>
      </w:r>
    </w:p>
    <w:p w14:paraId="5829AA3D" w14:textId="77777777" w:rsidR="002754B3" w:rsidRPr="002754B3" w:rsidRDefault="002754B3" w:rsidP="00532D4F">
      <w:pPr>
        <w:spacing w:after="0"/>
        <w:ind w:firstLine="851"/>
        <w:jc w:val="both"/>
        <w:rPr>
          <w:rFonts w:ascii="Times New Roman" w:hAnsi="Times New Roman" w:cs="Times New Roman"/>
          <w:sz w:val="28"/>
          <w:szCs w:val="28"/>
        </w:rPr>
      </w:pPr>
      <w:r w:rsidRPr="002754B3">
        <w:rPr>
          <w:rFonts w:ascii="Times New Roman" w:hAnsi="Times New Roman" w:cs="Times New Roman"/>
          <w:sz w:val="28"/>
          <w:szCs w:val="28"/>
        </w:rPr>
        <w:t xml:space="preserve">Для полноценной реализации дополнительных общеобразовательных общеразвивающих программ созданы необходимые условия: оборудованы физкультурно-оздоровительный комплекс «ФОКСТРОТ», спортивные площадки, помещения школы, действовали киноконцертный зал, </w:t>
      </w:r>
      <w:proofErr w:type="spellStart"/>
      <w:r w:rsidRPr="002754B3">
        <w:rPr>
          <w:rFonts w:ascii="Times New Roman" w:hAnsi="Times New Roman" w:cs="Times New Roman"/>
          <w:sz w:val="28"/>
          <w:szCs w:val="28"/>
        </w:rPr>
        <w:t>дискозал</w:t>
      </w:r>
      <w:proofErr w:type="spellEnd"/>
      <w:r w:rsidRPr="002754B3">
        <w:rPr>
          <w:rFonts w:ascii="Times New Roman" w:hAnsi="Times New Roman" w:cs="Times New Roman"/>
          <w:sz w:val="28"/>
          <w:szCs w:val="28"/>
        </w:rPr>
        <w:t>, театральная студия, медиацентр, костюмерная. В распоряжении педагогов и обучающихся имеется необходимое техническое оборудование, интерактивные цифровые ресурсы, работают библиотека и компьютерный класс.</w:t>
      </w:r>
    </w:p>
    <w:p w14:paraId="01B1C31F" w14:textId="214B5751" w:rsidR="002754B3" w:rsidRPr="00B5560D" w:rsidRDefault="002754B3" w:rsidP="00532D4F">
      <w:pPr>
        <w:tabs>
          <w:tab w:val="right" w:pos="9355"/>
        </w:tabs>
        <w:spacing w:after="0"/>
        <w:jc w:val="both"/>
        <w:rPr>
          <w:rFonts w:ascii="Times New Roman" w:hAnsi="Times New Roman" w:cs="Times New Roman"/>
          <w:color w:val="FF0000"/>
          <w:sz w:val="28"/>
          <w:szCs w:val="28"/>
        </w:rPr>
      </w:pPr>
      <w:r w:rsidRPr="004272EE">
        <w:rPr>
          <w:rFonts w:ascii="Times New Roman" w:hAnsi="Times New Roman" w:cs="Times New Roman"/>
          <w:sz w:val="28"/>
          <w:szCs w:val="28"/>
        </w:rPr>
        <w:t>Сводны</w:t>
      </w:r>
      <w:r w:rsidR="004272EE" w:rsidRPr="004272EE">
        <w:rPr>
          <w:rFonts w:ascii="Times New Roman" w:hAnsi="Times New Roman" w:cs="Times New Roman"/>
          <w:sz w:val="28"/>
          <w:szCs w:val="28"/>
        </w:rPr>
        <w:t>е данные по реализованным в 202</w:t>
      </w:r>
      <w:r w:rsidR="006D5404">
        <w:rPr>
          <w:rFonts w:ascii="Times New Roman" w:hAnsi="Times New Roman" w:cs="Times New Roman"/>
          <w:sz w:val="28"/>
          <w:szCs w:val="28"/>
        </w:rPr>
        <w:t>3</w:t>
      </w:r>
      <w:r w:rsidRPr="004272EE">
        <w:rPr>
          <w:rFonts w:ascii="Times New Roman" w:hAnsi="Times New Roman" w:cs="Times New Roman"/>
          <w:sz w:val="28"/>
          <w:szCs w:val="28"/>
        </w:rPr>
        <w:t xml:space="preserve"> году программам показали положительную динамику результатов практически по всем позициям всех направленностей в сравнении за 3 года. </w:t>
      </w:r>
    </w:p>
    <w:p w14:paraId="7000A628" w14:textId="7A369B56" w:rsidR="00532D4F" w:rsidRPr="00532D4F" w:rsidRDefault="00890B5A" w:rsidP="00532D4F">
      <w:pPr>
        <w:tabs>
          <w:tab w:val="left" w:pos="0"/>
        </w:tabs>
        <w:spacing w:after="0" w:line="240" w:lineRule="auto"/>
        <w:ind w:firstLine="0"/>
        <w:jc w:val="center"/>
        <w:rPr>
          <w:rFonts w:ascii="Times New Roman" w:eastAsia="Times New Roman" w:hAnsi="Times New Roman" w:cs="Times New Roman"/>
          <w:b/>
          <w:i/>
          <w:sz w:val="24"/>
          <w:szCs w:val="24"/>
          <w:lang w:eastAsia="ru-RU"/>
        </w:rPr>
      </w:pPr>
      <w:r w:rsidRPr="00532D4F">
        <w:rPr>
          <w:rFonts w:ascii="Times New Roman" w:eastAsia="Times New Roman" w:hAnsi="Times New Roman" w:cs="Times New Roman"/>
          <w:b/>
          <w:i/>
          <w:sz w:val="24"/>
          <w:szCs w:val="24"/>
          <w:lang w:eastAsia="ru-RU"/>
        </w:rPr>
        <w:t>Таблица Сводные</w:t>
      </w:r>
      <w:r w:rsidR="00532D4F" w:rsidRPr="00532D4F">
        <w:rPr>
          <w:rFonts w:ascii="Times New Roman" w:eastAsia="Times New Roman" w:hAnsi="Times New Roman" w:cs="Times New Roman"/>
          <w:b/>
          <w:i/>
          <w:sz w:val="24"/>
          <w:szCs w:val="24"/>
          <w:lang w:eastAsia="ru-RU"/>
        </w:rPr>
        <w:t xml:space="preserve"> показатели по реализованным программам</w:t>
      </w:r>
    </w:p>
    <w:p w14:paraId="63F34577" w14:textId="5166A50D" w:rsidR="00532D4F" w:rsidRPr="00532D4F" w:rsidRDefault="00532D4F" w:rsidP="00532D4F">
      <w:pPr>
        <w:tabs>
          <w:tab w:val="left" w:pos="0"/>
        </w:tabs>
        <w:spacing w:after="0" w:line="240" w:lineRule="auto"/>
        <w:ind w:firstLine="0"/>
        <w:jc w:val="center"/>
        <w:rPr>
          <w:rFonts w:ascii="Times New Roman" w:eastAsia="Times New Roman" w:hAnsi="Times New Roman" w:cs="Times New Roman"/>
          <w:b/>
          <w:i/>
          <w:sz w:val="24"/>
          <w:szCs w:val="24"/>
          <w:lang w:eastAsia="ru-RU"/>
        </w:rPr>
      </w:pPr>
      <w:r w:rsidRPr="00532D4F">
        <w:rPr>
          <w:rFonts w:ascii="Times New Roman" w:eastAsia="Times New Roman" w:hAnsi="Times New Roman" w:cs="Times New Roman"/>
          <w:b/>
          <w:i/>
          <w:sz w:val="24"/>
          <w:szCs w:val="24"/>
          <w:lang w:eastAsia="ru-RU"/>
        </w:rPr>
        <w:t>дополнительного образования в 202</w:t>
      </w:r>
      <w:r w:rsidR="006D5404">
        <w:rPr>
          <w:rFonts w:ascii="Times New Roman" w:eastAsia="Times New Roman" w:hAnsi="Times New Roman" w:cs="Times New Roman"/>
          <w:b/>
          <w:i/>
          <w:sz w:val="24"/>
          <w:szCs w:val="24"/>
          <w:lang w:eastAsia="ru-RU"/>
        </w:rPr>
        <w:t>3</w:t>
      </w:r>
      <w:r w:rsidRPr="00532D4F">
        <w:rPr>
          <w:rFonts w:ascii="Times New Roman" w:eastAsia="Times New Roman" w:hAnsi="Times New Roman" w:cs="Times New Roman"/>
          <w:b/>
          <w:i/>
          <w:sz w:val="24"/>
          <w:szCs w:val="24"/>
          <w:lang w:eastAsia="ru-RU"/>
        </w:rPr>
        <w:t xml:space="preserve"> году</w:t>
      </w:r>
    </w:p>
    <w:p w14:paraId="06BCC6AB" w14:textId="77777777" w:rsidR="00532D4F" w:rsidRPr="00532D4F" w:rsidRDefault="00532D4F" w:rsidP="00532D4F">
      <w:pPr>
        <w:tabs>
          <w:tab w:val="left" w:pos="0"/>
        </w:tabs>
        <w:spacing w:after="0" w:line="240" w:lineRule="auto"/>
        <w:ind w:firstLine="0"/>
        <w:jc w:val="center"/>
        <w:rPr>
          <w:rFonts w:ascii="Times New Roman" w:eastAsia="Times New Roman" w:hAnsi="Times New Roman" w:cs="Times New Roman"/>
          <w:b/>
          <w:i/>
          <w:sz w:val="24"/>
          <w:szCs w:val="24"/>
          <w:lang w:eastAsia="ru-RU"/>
        </w:rPr>
      </w:pPr>
      <w:r w:rsidRPr="00532D4F">
        <w:rPr>
          <w:rFonts w:ascii="Times New Roman" w:eastAsia="Times New Roman" w:hAnsi="Times New Roman" w:cs="Times New Roman"/>
          <w:b/>
          <w:i/>
          <w:sz w:val="24"/>
          <w:szCs w:val="24"/>
          <w:lang w:eastAsia="ru-RU"/>
        </w:rPr>
        <w:t>(по направленностям)</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1842"/>
        <w:gridCol w:w="1843"/>
        <w:gridCol w:w="1843"/>
      </w:tblGrid>
      <w:tr w:rsidR="00532D4F" w:rsidRPr="00532D4F" w14:paraId="3889FD70" w14:textId="77777777" w:rsidTr="00821D74">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E38D5" w14:textId="77777777" w:rsidR="00532D4F" w:rsidRPr="00532D4F" w:rsidRDefault="00532D4F" w:rsidP="00532D4F">
            <w:pPr>
              <w:spacing w:after="0" w:line="240" w:lineRule="auto"/>
              <w:ind w:firstLine="0"/>
              <w:jc w:val="center"/>
              <w:rPr>
                <w:rFonts w:ascii="Times New Roman" w:eastAsia="Times New Roman" w:hAnsi="Times New Roman" w:cs="Times New Roman"/>
                <w:sz w:val="28"/>
                <w:szCs w:val="28"/>
                <w:lang w:eastAsia="ru-RU"/>
              </w:rPr>
            </w:pPr>
            <w:r w:rsidRPr="00532D4F">
              <w:rPr>
                <w:rFonts w:ascii="Times New Roman" w:eastAsia="Times New Roman" w:hAnsi="Times New Roman" w:cs="Times New Roman"/>
                <w:sz w:val="28"/>
                <w:szCs w:val="28"/>
                <w:lang w:eastAsia="ru-RU"/>
              </w:rPr>
              <w:t>Направленность</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70B63" w14:textId="77777777" w:rsidR="00532D4F" w:rsidRPr="00532D4F" w:rsidRDefault="00532D4F" w:rsidP="00532D4F">
            <w:pPr>
              <w:spacing w:after="0" w:line="240" w:lineRule="auto"/>
              <w:ind w:firstLine="0"/>
              <w:jc w:val="center"/>
              <w:rPr>
                <w:rFonts w:ascii="Times New Roman" w:eastAsia="Times New Roman" w:hAnsi="Times New Roman" w:cs="Times New Roman"/>
                <w:sz w:val="28"/>
                <w:szCs w:val="28"/>
                <w:lang w:eastAsia="ru-RU"/>
              </w:rPr>
            </w:pPr>
            <w:r w:rsidRPr="00532D4F">
              <w:rPr>
                <w:rFonts w:ascii="Times New Roman" w:eastAsia="Times New Roman" w:hAnsi="Times New Roman" w:cs="Times New Roman"/>
                <w:sz w:val="28"/>
                <w:szCs w:val="28"/>
                <w:lang w:eastAsia="ru-RU"/>
              </w:rPr>
              <w:t>Количество реализованных программ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C9DCC" w14:textId="77777777" w:rsidR="00532D4F" w:rsidRPr="00532D4F" w:rsidRDefault="00532D4F" w:rsidP="00532D4F">
            <w:pPr>
              <w:spacing w:after="0" w:line="240" w:lineRule="auto"/>
              <w:ind w:firstLine="0"/>
              <w:jc w:val="center"/>
              <w:rPr>
                <w:rFonts w:ascii="Times New Roman" w:eastAsia="Times New Roman" w:hAnsi="Times New Roman" w:cs="Times New Roman"/>
                <w:sz w:val="28"/>
                <w:szCs w:val="28"/>
                <w:lang w:eastAsia="ru-RU"/>
              </w:rPr>
            </w:pPr>
            <w:r w:rsidRPr="00532D4F">
              <w:rPr>
                <w:rFonts w:ascii="Times New Roman" w:eastAsia="Times New Roman" w:hAnsi="Times New Roman" w:cs="Times New Roman"/>
                <w:sz w:val="28"/>
                <w:szCs w:val="28"/>
                <w:lang w:eastAsia="ru-RU"/>
              </w:rPr>
              <w:t>Количество детей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E63DE" w14:textId="77777777" w:rsidR="00532D4F" w:rsidRPr="00532D4F" w:rsidRDefault="00532D4F" w:rsidP="00532D4F">
            <w:pPr>
              <w:spacing w:after="0" w:line="240" w:lineRule="auto"/>
              <w:ind w:firstLine="0"/>
              <w:jc w:val="center"/>
              <w:rPr>
                <w:rFonts w:ascii="Times New Roman" w:eastAsia="Times New Roman" w:hAnsi="Times New Roman" w:cs="Times New Roman"/>
                <w:sz w:val="28"/>
                <w:szCs w:val="28"/>
                <w:lang w:eastAsia="ru-RU"/>
              </w:rPr>
            </w:pPr>
            <w:r w:rsidRPr="00532D4F">
              <w:rPr>
                <w:rFonts w:ascii="Times New Roman" w:eastAsia="Times New Roman" w:hAnsi="Times New Roman" w:cs="Times New Roman"/>
                <w:sz w:val="28"/>
                <w:szCs w:val="28"/>
                <w:lang w:eastAsia="ru-RU"/>
              </w:rPr>
              <w:t>Средняя наполняемость на занятиях</w:t>
            </w:r>
          </w:p>
        </w:tc>
      </w:tr>
      <w:tr w:rsidR="00532D4F" w:rsidRPr="00532D4F" w14:paraId="2CB5C0C3" w14:textId="77777777" w:rsidTr="00821D74">
        <w:tc>
          <w:tcPr>
            <w:tcW w:w="41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CC7799" w14:textId="77777777" w:rsidR="00532D4F" w:rsidRPr="00532D4F" w:rsidRDefault="00532D4F" w:rsidP="00532D4F">
            <w:pPr>
              <w:spacing w:after="0" w:line="240" w:lineRule="auto"/>
              <w:ind w:firstLine="0"/>
              <w:jc w:val="both"/>
              <w:rPr>
                <w:rFonts w:ascii="Times New Roman" w:eastAsia="Times New Roman" w:hAnsi="Times New Roman" w:cs="Times New Roman"/>
                <w:sz w:val="28"/>
                <w:szCs w:val="28"/>
                <w:lang w:eastAsia="ru-RU"/>
              </w:rPr>
            </w:pPr>
            <w:r w:rsidRPr="00532D4F">
              <w:rPr>
                <w:rFonts w:ascii="Times New Roman" w:eastAsia="Times New Roman" w:hAnsi="Times New Roman" w:cs="Times New Roman"/>
                <w:sz w:val="28"/>
                <w:szCs w:val="28"/>
                <w:lang w:eastAsia="ru-RU"/>
              </w:rPr>
              <w:t xml:space="preserve">Художественная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14EE1D" w14:textId="70E74CE7" w:rsidR="00532D4F" w:rsidRPr="00532D4F" w:rsidRDefault="00532D4F" w:rsidP="00532D4F">
            <w:pPr>
              <w:spacing w:after="0" w:line="240" w:lineRule="auto"/>
              <w:ind w:firstLine="0"/>
              <w:jc w:val="center"/>
              <w:rPr>
                <w:rFonts w:ascii="Times New Roman" w:eastAsia="Times New Roman" w:hAnsi="Times New Roman" w:cs="Times New Roman"/>
                <w:sz w:val="28"/>
                <w:szCs w:val="28"/>
                <w:lang w:eastAsia="ru-RU"/>
              </w:rPr>
            </w:pPr>
            <w:r w:rsidRPr="00532D4F">
              <w:rPr>
                <w:rFonts w:ascii="Times New Roman" w:eastAsia="Times New Roman" w:hAnsi="Times New Roman" w:cs="Times New Roman"/>
                <w:sz w:val="28"/>
                <w:szCs w:val="28"/>
                <w:lang w:eastAsia="ru-RU"/>
              </w:rPr>
              <w:t>1</w:t>
            </w:r>
            <w:r w:rsidR="00145964">
              <w:rPr>
                <w:rFonts w:ascii="Times New Roman" w:eastAsia="Times New Roman" w:hAnsi="Times New Roman" w:cs="Times New Roman"/>
                <w:sz w:val="28"/>
                <w:szCs w:val="28"/>
                <w:lang w:eastAsia="ru-RU"/>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FBDF4" w14:textId="255B74AC" w:rsidR="00532D4F" w:rsidRPr="00532D4F" w:rsidRDefault="00145964" w:rsidP="00532D4F">
            <w:pPr>
              <w:spacing w:after="0" w:line="240" w:lineRule="auto"/>
              <w:ind w:firstLine="0"/>
              <w:jc w:val="center"/>
              <w:rPr>
                <w:rFonts w:ascii="Times New Roman" w:eastAsia="Times New Roman" w:hAnsi="Times New Roman" w:cs="Times New Roman"/>
                <w:sz w:val="28"/>
                <w:szCs w:val="28"/>
                <w:lang w:eastAsia="ru-RU"/>
              </w:rPr>
            </w:pPr>
            <w:r w:rsidRPr="00145964">
              <w:rPr>
                <w:rFonts w:ascii="Times New Roman" w:eastAsia="Calibri" w:hAnsi="Times New Roman" w:cs="Times New Roman"/>
                <w:sz w:val="28"/>
                <w:szCs w:val="28"/>
              </w:rPr>
              <w:t>38724</w:t>
            </w:r>
            <w:r w:rsidR="00532D4F" w:rsidRPr="00532D4F">
              <w:rPr>
                <w:rFonts w:ascii="Times New Roman" w:eastAsia="Calibri" w:hAnsi="Times New Roman" w:cs="Times New Roman"/>
                <w:sz w:val="28"/>
                <w:szCs w:val="28"/>
              </w:rPr>
              <w:t xml:space="preserve"> чел.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7174D" w14:textId="259B90E9" w:rsidR="00532D4F" w:rsidRPr="00532D4F" w:rsidRDefault="00532D4F" w:rsidP="00532D4F">
            <w:pPr>
              <w:spacing w:after="0" w:line="240" w:lineRule="auto"/>
              <w:ind w:firstLine="0"/>
              <w:jc w:val="center"/>
              <w:rPr>
                <w:rFonts w:ascii="Times New Roman" w:eastAsia="Times New Roman" w:hAnsi="Times New Roman" w:cs="Times New Roman"/>
                <w:sz w:val="28"/>
                <w:szCs w:val="28"/>
                <w:lang w:eastAsia="ru-RU"/>
              </w:rPr>
            </w:pPr>
            <w:r w:rsidRPr="00532D4F">
              <w:rPr>
                <w:rFonts w:ascii="Times New Roman" w:eastAsia="Calibri" w:hAnsi="Times New Roman" w:cs="Times New Roman"/>
                <w:sz w:val="28"/>
                <w:szCs w:val="28"/>
              </w:rPr>
              <w:t>2</w:t>
            </w:r>
            <w:r w:rsidR="00F96C6C">
              <w:rPr>
                <w:rFonts w:ascii="Times New Roman" w:eastAsia="Calibri" w:hAnsi="Times New Roman" w:cs="Times New Roman"/>
                <w:sz w:val="28"/>
                <w:szCs w:val="28"/>
              </w:rPr>
              <w:t>5</w:t>
            </w:r>
            <w:r w:rsidRPr="00532D4F">
              <w:rPr>
                <w:rFonts w:ascii="Times New Roman" w:eastAsia="Calibri" w:hAnsi="Times New Roman" w:cs="Times New Roman"/>
                <w:sz w:val="28"/>
                <w:szCs w:val="28"/>
              </w:rPr>
              <w:t>,1 чел.</w:t>
            </w:r>
          </w:p>
        </w:tc>
      </w:tr>
      <w:tr w:rsidR="00532D4F" w:rsidRPr="00532D4F" w14:paraId="15812723" w14:textId="77777777" w:rsidTr="00821D74">
        <w:tc>
          <w:tcPr>
            <w:tcW w:w="41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B0BFDF" w14:textId="77777777" w:rsidR="00532D4F" w:rsidRPr="00532D4F" w:rsidRDefault="00532D4F" w:rsidP="00532D4F">
            <w:pPr>
              <w:spacing w:after="0" w:line="240" w:lineRule="auto"/>
              <w:ind w:firstLine="0"/>
              <w:jc w:val="both"/>
              <w:rPr>
                <w:rFonts w:ascii="Times New Roman" w:eastAsia="Times New Roman" w:hAnsi="Times New Roman" w:cs="Times New Roman"/>
                <w:sz w:val="28"/>
                <w:szCs w:val="28"/>
                <w:lang w:eastAsia="ru-RU"/>
              </w:rPr>
            </w:pPr>
            <w:r w:rsidRPr="00532D4F">
              <w:rPr>
                <w:rFonts w:ascii="Times New Roman" w:eastAsia="Times New Roman" w:hAnsi="Times New Roman" w:cs="Times New Roman"/>
                <w:sz w:val="28"/>
                <w:szCs w:val="28"/>
                <w:lang w:eastAsia="ru-RU"/>
              </w:rPr>
              <w:t>Физкультурно-спортивная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EBDAF58" w14:textId="2E4988A4" w:rsidR="00532D4F" w:rsidRPr="00532D4F" w:rsidRDefault="00145964" w:rsidP="00532D4F">
            <w:pPr>
              <w:spacing w:after="0" w:line="240" w:lineRule="auto"/>
              <w:ind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C9AF0" w14:textId="7705972B" w:rsidR="00532D4F" w:rsidRPr="00532D4F" w:rsidRDefault="00145964" w:rsidP="00532D4F">
            <w:pPr>
              <w:spacing w:after="0" w:line="240" w:lineRule="auto"/>
              <w:ind w:firstLine="0"/>
              <w:jc w:val="center"/>
              <w:rPr>
                <w:rFonts w:ascii="Times New Roman" w:eastAsia="Times New Roman" w:hAnsi="Times New Roman" w:cs="Times New Roman"/>
                <w:sz w:val="28"/>
                <w:szCs w:val="28"/>
                <w:lang w:eastAsia="ru-RU"/>
              </w:rPr>
            </w:pPr>
            <w:r w:rsidRPr="00145964">
              <w:rPr>
                <w:rFonts w:ascii="Times New Roman" w:eastAsia="Calibri" w:hAnsi="Times New Roman" w:cs="Times New Roman"/>
                <w:sz w:val="28"/>
                <w:szCs w:val="28"/>
              </w:rPr>
              <w:t>27396</w:t>
            </w:r>
            <w:r w:rsidR="00532D4F" w:rsidRPr="00532D4F">
              <w:rPr>
                <w:rFonts w:ascii="Times New Roman" w:eastAsia="Calibri" w:hAnsi="Times New Roman" w:cs="Times New Roman"/>
                <w:sz w:val="28"/>
                <w:szCs w:val="28"/>
              </w:rPr>
              <w:t xml:space="preserve"> чел.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0A61B" w14:textId="77777777" w:rsidR="00532D4F" w:rsidRPr="00532D4F" w:rsidRDefault="00532D4F" w:rsidP="00532D4F">
            <w:pPr>
              <w:spacing w:after="0" w:line="240" w:lineRule="auto"/>
              <w:ind w:firstLine="0"/>
              <w:jc w:val="center"/>
              <w:rPr>
                <w:rFonts w:ascii="Times New Roman" w:eastAsia="Times New Roman" w:hAnsi="Times New Roman" w:cs="Times New Roman"/>
                <w:sz w:val="28"/>
                <w:szCs w:val="28"/>
                <w:lang w:eastAsia="ru-RU"/>
              </w:rPr>
            </w:pPr>
            <w:r w:rsidRPr="00532D4F">
              <w:rPr>
                <w:rFonts w:ascii="Times New Roman" w:eastAsia="Calibri" w:hAnsi="Times New Roman" w:cs="Times New Roman"/>
                <w:sz w:val="28"/>
                <w:szCs w:val="28"/>
              </w:rPr>
              <w:t>35,6 чел.</w:t>
            </w:r>
          </w:p>
        </w:tc>
      </w:tr>
      <w:tr w:rsidR="00532D4F" w:rsidRPr="00532D4F" w14:paraId="2E07E82E" w14:textId="77777777" w:rsidTr="00821D74">
        <w:tc>
          <w:tcPr>
            <w:tcW w:w="41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C72E94" w14:textId="77777777" w:rsidR="00532D4F" w:rsidRPr="00532D4F" w:rsidRDefault="00532D4F" w:rsidP="00532D4F">
            <w:pPr>
              <w:spacing w:after="0" w:line="240" w:lineRule="auto"/>
              <w:ind w:firstLine="0"/>
              <w:jc w:val="both"/>
              <w:rPr>
                <w:rFonts w:ascii="Times New Roman" w:eastAsia="Times New Roman" w:hAnsi="Times New Roman" w:cs="Times New Roman"/>
                <w:sz w:val="28"/>
                <w:szCs w:val="28"/>
                <w:lang w:eastAsia="ru-RU"/>
              </w:rPr>
            </w:pPr>
            <w:r w:rsidRPr="00532D4F">
              <w:rPr>
                <w:rFonts w:ascii="Times New Roman" w:eastAsia="Times New Roman" w:hAnsi="Times New Roman" w:cs="Times New Roman"/>
                <w:sz w:val="28"/>
                <w:szCs w:val="28"/>
                <w:lang w:eastAsia="ru-RU"/>
              </w:rPr>
              <w:t>Социально-гуманитарная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2529477" w14:textId="77CAB87F" w:rsidR="00532D4F" w:rsidRPr="00532D4F" w:rsidRDefault="00145964" w:rsidP="00532D4F">
            <w:pPr>
              <w:spacing w:after="0" w:line="240" w:lineRule="auto"/>
              <w:ind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69BFA" w14:textId="4694EC44" w:rsidR="00532D4F" w:rsidRPr="00532D4F" w:rsidRDefault="00145964" w:rsidP="00532D4F">
            <w:pPr>
              <w:spacing w:after="0" w:line="240" w:lineRule="auto"/>
              <w:ind w:firstLine="0"/>
              <w:jc w:val="center"/>
              <w:rPr>
                <w:rFonts w:ascii="Times New Roman" w:eastAsia="Times New Roman" w:hAnsi="Times New Roman" w:cs="Times New Roman"/>
                <w:sz w:val="28"/>
                <w:szCs w:val="28"/>
                <w:lang w:eastAsia="ru-RU"/>
              </w:rPr>
            </w:pPr>
            <w:r w:rsidRPr="00145964">
              <w:rPr>
                <w:rFonts w:ascii="Times New Roman" w:eastAsia="Calibri" w:hAnsi="Times New Roman" w:cs="Times New Roman"/>
                <w:sz w:val="28"/>
                <w:szCs w:val="28"/>
              </w:rPr>
              <w:t>19933</w:t>
            </w:r>
            <w:r w:rsidR="00532D4F" w:rsidRPr="00532D4F">
              <w:rPr>
                <w:rFonts w:ascii="Times New Roman" w:eastAsia="Calibri" w:hAnsi="Times New Roman" w:cs="Times New Roman"/>
                <w:sz w:val="28"/>
                <w:szCs w:val="28"/>
              </w:rPr>
              <w:t>чел.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AC4AD" w14:textId="3E970CFE" w:rsidR="00532D4F" w:rsidRPr="00532D4F" w:rsidRDefault="00F96C6C" w:rsidP="00532D4F">
            <w:pPr>
              <w:spacing w:after="0" w:line="240" w:lineRule="auto"/>
              <w:ind w:firstLine="0"/>
              <w:jc w:val="center"/>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30</w:t>
            </w:r>
            <w:r w:rsidR="00532D4F" w:rsidRPr="00532D4F">
              <w:rPr>
                <w:rFonts w:ascii="Times New Roman" w:eastAsia="Calibri" w:hAnsi="Times New Roman" w:cs="Times New Roman"/>
                <w:sz w:val="28"/>
                <w:szCs w:val="28"/>
              </w:rPr>
              <w:t>,2 чел.</w:t>
            </w:r>
          </w:p>
        </w:tc>
      </w:tr>
      <w:tr w:rsidR="00532D4F" w:rsidRPr="00532D4F" w14:paraId="11F88318" w14:textId="77777777" w:rsidTr="00821D74">
        <w:tc>
          <w:tcPr>
            <w:tcW w:w="41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63038F" w14:textId="77777777" w:rsidR="00532D4F" w:rsidRPr="00532D4F" w:rsidRDefault="00532D4F" w:rsidP="00532D4F">
            <w:pPr>
              <w:spacing w:after="0" w:line="240" w:lineRule="auto"/>
              <w:ind w:firstLine="0"/>
              <w:jc w:val="both"/>
              <w:rPr>
                <w:rFonts w:ascii="Times New Roman" w:eastAsia="Times New Roman" w:hAnsi="Times New Roman" w:cs="Times New Roman"/>
                <w:sz w:val="28"/>
                <w:szCs w:val="28"/>
                <w:lang w:eastAsia="ru-RU"/>
              </w:rPr>
            </w:pPr>
            <w:r w:rsidRPr="00532D4F">
              <w:rPr>
                <w:rFonts w:ascii="Times New Roman" w:eastAsia="Times New Roman" w:hAnsi="Times New Roman" w:cs="Times New Roman"/>
                <w:sz w:val="28"/>
                <w:szCs w:val="28"/>
                <w:lang w:eastAsia="ru-RU"/>
              </w:rPr>
              <w:t>Техническая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18C2611" w14:textId="1B416700" w:rsidR="00532D4F" w:rsidRPr="00532D4F" w:rsidRDefault="00145964" w:rsidP="00532D4F">
            <w:pPr>
              <w:spacing w:after="0" w:line="240" w:lineRule="auto"/>
              <w:ind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32D4F" w:rsidRPr="00532D4F">
              <w:rPr>
                <w:rFonts w:ascii="Times New Roman" w:eastAsia="Times New Roman" w:hAnsi="Times New Roman" w:cs="Times New Roman"/>
                <w:sz w:val="28"/>
                <w:szCs w:val="28"/>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D3EF5" w14:textId="44461F6A" w:rsidR="00532D4F" w:rsidRPr="00532D4F" w:rsidRDefault="00145964" w:rsidP="00532D4F">
            <w:pPr>
              <w:spacing w:after="0" w:line="240" w:lineRule="auto"/>
              <w:ind w:firstLine="0"/>
              <w:jc w:val="center"/>
              <w:rPr>
                <w:rFonts w:ascii="Times New Roman" w:eastAsia="Times New Roman" w:hAnsi="Times New Roman" w:cs="Times New Roman"/>
                <w:sz w:val="28"/>
                <w:szCs w:val="28"/>
                <w:lang w:eastAsia="ru-RU"/>
              </w:rPr>
            </w:pPr>
            <w:r w:rsidRPr="00145964">
              <w:rPr>
                <w:rFonts w:ascii="Times New Roman" w:eastAsia="Calibri" w:hAnsi="Times New Roman" w:cs="Times New Roman"/>
                <w:sz w:val="28"/>
                <w:szCs w:val="28"/>
              </w:rPr>
              <w:t>8576</w:t>
            </w:r>
            <w:r w:rsidR="00532D4F" w:rsidRPr="00532D4F">
              <w:rPr>
                <w:rFonts w:ascii="Times New Roman" w:eastAsia="Calibri" w:hAnsi="Times New Roman" w:cs="Times New Roman"/>
                <w:sz w:val="28"/>
                <w:szCs w:val="28"/>
              </w:rPr>
              <w:t xml:space="preserve"> чел.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50AB5" w14:textId="602E6B70" w:rsidR="00532D4F" w:rsidRPr="00532D4F" w:rsidRDefault="00532D4F" w:rsidP="00532D4F">
            <w:pPr>
              <w:spacing w:after="0" w:line="240" w:lineRule="auto"/>
              <w:ind w:firstLine="0"/>
              <w:jc w:val="center"/>
              <w:rPr>
                <w:rFonts w:ascii="Times New Roman" w:eastAsia="Times New Roman" w:hAnsi="Times New Roman" w:cs="Times New Roman"/>
                <w:sz w:val="28"/>
                <w:szCs w:val="28"/>
                <w:lang w:eastAsia="ru-RU"/>
              </w:rPr>
            </w:pPr>
            <w:r w:rsidRPr="00532D4F">
              <w:rPr>
                <w:rFonts w:ascii="Times New Roman" w:eastAsia="Calibri" w:hAnsi="Times New Roman" w:cs="Times New Roman"/>
                <w:sz w:val="28"/>
                <w:szCs w:val="28"/>
              </w:rPr>
              <w:t>1</w:t>
            </w:r>
            <w:r w:rsidR="00F96C6C">
              <w:rPr>
                <w:rFonts w:ascii="Times New Roman" w:eastAsia="Calibri" w:hAnsi="Times New Roman" w:cs="Times New Roman"/>
                <w:sz w:val="28"/>
                <w:szCs w:val="28"/>
              </w:rPr>
              <w:t>8</w:t>
            </w:r>
            <w:r w:rsidRPr="00532D4F">
              <w:rPr>
                <w:rFonts w:ascii="Times New Roman" w:eastAsia="Calibri" w:hAnsi="Times New Roman" w:cs="Times New Roman"/>
                <w:sz w:val="28"/>
                <w:szCs w:val="28"/>
              </w:rPr>
              <w:t>,1 чел.</w:t>
            </w:r>
          </w:p>
        </w:tc>
      </w:tr>
      <w:tr w:rsidR="00532D4F" w:rsidRPr="00532D4F" w14:paraId="71782A51" w14:textId="77777777" w:rsidTr="00821D74">
        <w:tc>
          <w:tcPr>
            <w:tcW w:w="41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C9F22F" w14:textId="77777777" w:rsidR="00532D4F" w:rsidRPr="00532D4F" w:rsidRDefault="00532D4F" w:rsidP="00532D4F">
            <w:pPr>
              <w:spacing w:after="0" w:line="240" w:lineRule="auto"/>
              <w:ind w:firstLine="0"/>
              <w:jc w:val="both"/>
              <w:rPr>
                <w:rFonts w:ascii="Times New Roman" w:eastAsia="Times New Roman" w:hAnsi="Times New Roman" w:cs="Times New Roman"/>
                <w:sz w:val="28"/>
                <w:szCs w:val="28"/>
                <w:lang w:eastAsia="ru-RU"/>
              </w:rPr>
            </w:pPr>
            <w:r w:rsidRPr="00532D4F">
              <w:rPr>
                <w:rFonts w:ascii="Times New Roman" w:eastAsia="Times New Roman" w:hAnsi="Times New Roman" w:cs="Times New Roman"/>
                <w:sz w:val="28"/>
                <w:szCs w:val="28"/>
                <w:lang w:eastAsia="ru-RU"/>
              </w:rPr>
              <w:t>Естественнонаучная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F5CACF9" w14:textId="5A2BBA8F" w:rsidR="00532D4F" w:rsidRPr="00532D4F" w:rsidRDefault="00532D4F" w:rsidP="00532D4F">
            <w:pPr>
              <w:spacing w:after="0" w:line="240" w:lineRule="auto"/>
              <w:ind w:firstLine="0"/>
              <w:jc w:val="center"/>
              <w:rPr>
                <w:rFonts w:ascii="Times New Roman" w:eastAsia="Times New Roman" w:hAnsi="Times New Roman" w:cs="Times New Roman"/>
                <w:sz w:val="28"/>
                <w:szCs w:val="28"/>
                <w:lang w:eastAsia="ru-RU"/>
              </w:rPr>
            </w:pPr>
            <w:r w:rsidRPr="00532D4F">
              <w:rPr>
                <w:rFonts w:ascii="Times New Roman" w:eastAsia="Times New Roman" w:hAnsi="Times New Roman" w:cs="Times New Roman"/>
                <w:sz w:val="28"/>
                <w:szCs w:val="28"/>
                <w:lang w:eastAsia="ru-RU"/>
              </w:rPr>
              <w:t>1</w:t>
            </w:r>
            <w:r w:rsidR="00145964">
              <w:rPr>
                <w:rFonts w:ascii="Times New Roman" w:eastAsia="Times New Roman" w:hAnsi="Times New Roman" w:cs="Times New Roman"/>
                <w:sz w:val="28"/>
                <w:szCs w:val="28"/>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49344" w14:textId="0223132D" w:rsidR="00532D4F" w:rsidRPr="00532D4F" w:rsidRDefault="00145964" w:rsidP="00532D4F">
            <w:pPr>
              <w:spacing w:after="0" w:line="240" w:lineRule="auto"/>
              <w:ind w:firstLine="0"/>
              <w:jc w:val="center"/>
              <w:rPr>
                <w:rFonts w:ascii="Times New Roman" w:eastAsia="Times New Roman" w:hAnsi="Times New Roman" w:cs="Times New Roman"/>
                <w:sz w:val="28"/>
                <w:szCs w:val="28"/>
                <w:lang w:eastAsia="ru-RU"/>
              </w:rPr>
            </w:pPr>
            <w:r w:rsidRPr="00145964">
              <w:rPr>
                <w:rFonts w:ascii="Times New Roman" w:eastAsia="Calibri" w:hAnsi="Times New Roman" w:cs="Times New Roman"/>
                <w:sz w:val="28"/>
                <w:szCs w:val="28"/>
              </w:rPr>
              <w:t>12340</w:t>
            </w:r>
            <w:r w:rsidR="00532D4F" w:rsidRPr="00532D4F">
              <w:rPr>
                <w:rFonts w:ascii="Times New Roman" w:eastAsia="Calibri" w:hAnsi="Times New Roman" w:cs="Times New Roman"/>
                <w:sz w:val="28"/>
                <w:szCs w:val="28"/>
              </w:rPr>
              <w:t xml:space="preserve"> чел.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26421" w14:textId="7A563EB8" w:rsidR="00532D4F" w:rsidRPr="00532D4F" w:rsidRDefault="00532D4F" w:rsidP="00532D4F">
            <w:pPr>
              <w:spacing w:after="0" w:line="240" w:lineRule="auto"/>
              <w:ind w:firstLine="0"/>
              <w:jc w:val="center"/>
              <w:rPr>
                <w:rFonts w:ascii="Times New Roman" w:eastAsia="Times New Roman" w:hAnsi="Times New Roman" w:cs="Times New Roman"/>
                <w:sz w:val="28"/>
                <w:szCs w:val="28"/>
                <w:lang w:eastAsia="ru-RU"/>
              </w:rPr>
            </w:pPr>
            <w:r w:rsidRPr="00532D4F">
              <w:rPr>
                <w:rFonts w:ascii="Times New Roman" w:eastAsia="Calibri" w:hAnsi="Times New Roman" w:cs="Times New Roman"/>
                <w:sz w:val="28"/>
                <w:szCs w:val="28"/>
              </w:rPr>
              <w:t>2</w:t>
            </w:r>
            <w:r w:rsidR="00F96C6C">
              <w:rPr>
                <w:rFonts w:ascii="Times New Roman" w:eastAsia="Calibri" w:hAnsi="Times New Roman" w:cs="Times New Roman"/>
                <w:sz w:val="28"/>
                <w:szCs w:val="28"/>
              </w:rPr>
              <w:t>3</w:t>
            </w:r>
            <w:r w:rsidRPr="00532D4F">
              <w:rPr>
                <w:rFonts w:ascii="Times New Roman" w:eastAsia="Calibri" w:hAnsi="Times New Roman" w:cs="Times New Roman"/>
                <w:sz w:val="28"/>
                <w:szCs w:val="28"/>
              </w:rPr>
              <w:t>,3 чел.</w:t>
            </w:r>
          </w:p>
        </w:tc>
      </w:tr>
      <w:tr w:rsidR="00532D4F" w:rsidRPr="00532D4F" w14:paraId="358E5394" w14:textId="77777777" w:rsidTr="00821D74">
        <w:tc>
          <w:tcPr>
            <w:tcW w:w="41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FC4795" w14:textId="77777777" w:rsidR="00532D4F" w:rsidRPr="00532D4F" w:rsidRDefault="00532D4F" w:rsidP="00532D4F">
            <w:pPr>
              <w:spacing w:after="0" w:line="240" w:lineRule="auto"/>
              <w:ind w:firstLine="0"/>
              <w:jc w:val="both"/>
              <w:rPr>
                <w:rFonts w:ascii="Times New Roman" w:eastAsia="Times New Roman" w:hAnsi="Times New Roman" w:cs="Times New Roman"/>
                <w:sz w:val="28"/>
                <w:szCs w:val="28"/>
                <w:lang w:eastAsia="ru-RU"/>
              </w:rPr>
            </w:pPr>
            <w:r w:rsidRPr="00532D4F">
              <w:rPr>
                <w:rFonts w:ascii="Times New Roman" w:eastAsia="Times New Roman" w:hAnsi="Times New Roman" w:cs="Times New Roman"/>
                <w:sz w:val="28"/>
                <w:szCs w:val="28"/>
                <w:lang w:eastAsia="ru-RU"/>
              </w:rPr>
              <w:t>Туристско-краеведческая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2F72B" w14:textId="63B1BE05" w:rsidR="00532D4F" w:rsidRPr="00532D4F" w:rsidRDefault="00145964" w:rsidP="00532D4F">
            <w:pPr>
              <w:spacing w:after="0" w:line="240" w:lineRule="auto"/>
              <w:ind w:firstLine="0"/>
              <w:jc w:val="center"/>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116DE" w14:textId="3A9783AD" w:rsidR="00532D4F" w:rsidRPr="00532D4F" w:rsidRDefault="00145964" w:rsidP="00532D4F">
            <w:pPr>
              <w:spacing w:after="0" w:line="240" w:lineRule="auto"/>
              <w:ind w:firstLine="0"/>
              <w:jc w:val="center"/>
              <w:rPr>
                <w:rFonts w:ascii="Times New Roman" w:eastAsia="Times New Roman" w:hAnsi="Times New Roman" w:cs="Times New Roman"/>
                <w:sz w:val="28"/>
                <w:szCs w:val="28"/>
                <w:lang w:eastAsia="ru-RU"/>
              </w:rPr>
            </w:pPr>
            <w:r w:rsidRPr="00145964">
              <w:rPr>
                <w:rFonts w:ascii="Times New Roman" w:eastAsia="Calibri" w:hAnsi="Times New Roman" w:cs="Times New Roman"/>
                <w:sz w:val="28"/>
                <w:szCs w:val="28"/>
              </w:rPr>
              <w:t>7366</w:t>
            </w:r>
            <w:r w:rsidR="00532D4F" w:rsidRPr="00532D4F">
              <w:rPr>
                <w:rFonts w:ascii="Times New Roman" w:eastAsia="Calibri" w:hAnsi="Times New Roman" w:cs="Times New Roman"/>
                <w:sz w:val="28"/>
                <w:szCs w:val="28"/>
              </w:rPr>
              <w:t xml:space="preserve"> чел.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73237" w14:textId="794BBC6A" w:rsidR="00532D4F" w:rsidRPr="00532D4F" w:rsidRDefault="00532D4F" w:rsidP="00532D4F">
            <w:pPr>
              <w:spacing w:after="0" w:line="240" w:lineRule="auto"/>
              <w:ind w:firstLine="0"/>
              <w:jc w:val="center"/>
              <w:rPr>
                <w:rFonts w:ascii="Times New Roman" w:eastAsia="Times New Roman" w:hAnsi="Times New Roman" w:cs="Times New Roman"/>
                <w:sz w:val="28"/>
                <w:szCs w:val="28"/>
                <w:lang w:eastAsia="ru-RU"/>
              </w:rPr>
            </w:pPr>
            <w:r w:rsidRPr="00532D4F">
              <w:rPr>
                <w:rFonts w:ascii="Times New Roman" w:eastAsia="Calibri" w:hAnsi="Times New Roman" w:cs="Times New Roman"/>
                <w:sz w:val="28"/>
                <w:szCs w:val="28"/>
              </w:rPr>
              <w:t>21,</w:t>
            </w:r>
            <w:r w:rsidR="00F96C6C">
              <w:rPr>
                <w:rFonts w:ascii="Times New Roman" w:eastAsia="Calibri" w:hAnsi="Times New Roman" w:cs="Times New Roman"/>
                <w:sz w:val="28"/>
                <w:szCs w:val="28"/>
              </w:rPr>
              <w:t>9</w:t>
            </w:r>
            <w:r w:rsidRPr="00532D4F">
              <w:rPr>
                <w:rFonts w:ascii="Times New Roman" w:eastAsia="Calibri" w:hAnsi="Times New Roman" w:cs="Times New Roman"/>
                <w:sz w:val="28"/>
                <w:szCs w:val="28"/>
              </w:rPr>
              <w:t xml:space="preserve"> чел.</w:t>
            </w:r>
          </w:p>
        </w:tc>
      </w:tr>
      <w:tr w:rsidR="00532D4F" w:rsidRPr="00532D4F" w14:paraId="7FCD0D3E" w14:textId="77777777" w:rsidTr="00821D74">
        <w:tc>
          <w:tcPr>
            <w:tcW w:w="41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292850" w14:textId="77777777" w:rsidR="00532D4F" w:rsidRPr="00532D4F" w:rsidRDefault="00532D4F" w:rsidP="00532D4F">
            <w:pPr>
              <w:spacing w:after="0" w:line="240" w:lineRule="auto"/>
              <w:ind w:firstLine="0"/>
              <w:jc w:val="center"/>
              <w:rPr>
                <w:rFonts w:ascii="Times New Roman" w:eastAsia="Times New Roman" w:hAnsi="Times New Roman" w:cs="Times New Roman"/>
                <w:b/>
                <w:sz w:val="28"/>
                <w:szCs w:val="28"/>
                <w:lang w:eastAsia="ru-RU"/>
              </w:rPr>
            </w:pPr>
            <w:r w:rsidRPr="00532D4F">
              <w:rPr>
                <w:rFonts w:ascii="Times New Roman" w:eastAsia="Times New Roman" w:hAnsi="Times New Roman" w:cs="Times New Roman"/>
                <w:b/>
                <w:sz w:val="28"/>
                <w:szCs w:val="28"/>
                <w:lang w:eastAsia="ru-RU"/>
              </w:rPr>
              <w:t>ИТОГО:</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C4CD8" w14:textId="4AA5804F" w:rsidR="00532D4F" w:rsidRPr="00532D4F" w:rsidRDefault="00145964" w:rsidP="00532D4F">
            <w:pPr>
              <w:spacing w:after="0" w:line="240" w:lineRule="auto"/>
              <w:ind w:firstLine="0"/>
              <w:jc w:val="center"/>
              <w:rPr>
                <w:rFonts w:ascii="Times New Roman" w:eastAsia="Times New Roman" w:hAnsi="Times New Roman" w:cs="Times New Roman"/>
                <w:b/>
                <w:bCs/>
                <w:sz w:val="28"/>
                <w:szCs w:val="28"/>
                <w:lang w:eastAsia="ru-RU"/>
              </w:rPr>
            </w:pPr>
            <w:r>
              <w:rPr>
                <w:rFonts w:ascii="Times New Roman" w:eastAsia="Calibri" w:hAnsi="Times New Roman" w:cs="Times New Roman"/>
                <w:b/>
                <w:sz w:val="28"/>
                <w:szCs w:val="28"/>
              </w:rPr>
              <w:t>323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CD4C2" w14:textId="53A71CC1" w:rsidR="00532D4F" w:rsidRPr="00532D4F" w:rsidRDefault="00145964" w:rsidP="00532D4F">
            <w:pPr>
              <w:spacing w:after="0" w:line="240" w:lineRule="auto"/>
              <w:ind w:firstLine="0"/>
              <w:jc w:val="center"/>
              <w:rPr>
                <w:rFonts w:ascii="Times New Roman" w:eastAsia="Times New Roman" w:hAnsi="Times New Roman" w:cs="Times New Roman"/>
                <w:b/>
                <w:bCs/>
                <w:sz w:val="28"/>
                <w:szCs w:val="28"/>
                <w:lang w:eastAsia="ru-RU"/>
              </w:rPr>
            </w:pPr>
            <w:r w:rsidRPr="00145964">
              <w:rPr>
                <w:rFonts w:ascii="Times New Roman" w:eastAsia="Calibri" w:hAnsi="Times New Roman" w:cs="Times New Roman"/>
                <w:b/>
                <w:bCs/>
                <w:sz w:val="28"/>
                <w:szCs w:val="28"/>
              </w:rPr>
              <w:t>114335</w:t>
            </w:r>
            <w:r w:rsidR="00532D4F" w:rsidRPr="00532D4F">
              <w:rPr>
                <w:rFonts w:ascii="Times New Roman" w:eastAsia="Calibri" w:hAnsi="Times New Roman" w:cs="Times New Roman"/>
                <w:b/>
                <w:bCs/>
                <w:sz w:val="28"/>
                <w:szCs w:val="28"/>
              </w:rPr>
              <w:t xml:space="preserve"> чел.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AEB99" w14:textId="27E7F447" w:rsidR="00532D4F" w:rsidRPr="00532D4F" w:rsidRDefault="00532D4F" w:rsidP="00532D4F">
            <w:pPr>
              <w:spacing w:after="0" w:line="240" w:lineRule="auto"/>
              <w:ind w:firstLine="0"/>
              <w:jc w:val="center"/>
              <w:rPr>
                <w:rFonts w:ascii="Times New Roman" w:eastAsia="Times New Roman" w:hAnsi="Times New Roman" w:cs="Times New Roman"/>
                <w:b/>
                <w:bCs/>
                <w:sz w:val="28"/>
                <w:szCs w:val="28"/>
                <w:lang w:eastAsia="ru-RU"/>
              </w:rPr>
            </w:pPr>
            <w:r w:rsidRPr="00532D4F">
              <w:rPr>
                <w:rFonts w:ascii="Times New Roman" w:eastAsia="Calibri" w:hAnsi="Times New Roman" w:cs="Times New Roman"/>
                <w:b/>
                <w:bCs/>
                <w:sz w:val="28"/>
                <w:szCs w:val="28"/>
              </w:rPr>
              <w:t>29,</w:t>
            </w:r>
            <w:r w:rsidR="00F96C6C">
              <w:rPr>
                <w:rFonts w:ascii="Times New Roman" w:eastAsia="Calibri" w:hAnsi="Times New Roman" w:cs="Times New Roman"/>
                <w:b/>
                <w:bCs/>
                <w:sz w:val="28"/>
                <w:szCs w:val="28"/>
              </w:rPr>
              <w:t>0</w:t>
            </w:r>
            <w:r w:rsidRPr="00532D4F">
              <w:rPr>
                <w:rFonts w:ascii="Times New Roman" w:eastAsia="Calibri" w:hAnsi="Times New Roman" w:cs="Times New Roman"/>
                <w:b/>
                <w:bCs/>
                <w:sz w:val="28"/>
                <w:szCs w:val="28"/>
              </w:rPr>
              <w:t xml:space="preserve"> чел.</w:t>
            </w:r>
          </w:p>
        </w:tc>
      </w:tr>
    </w:tbl>
    <w:p w14:paraId="41D680FD" w14:textId="77777777" w:rsidR="00532D4F" w:rsidRPr="004272EE" w:rsidRDefault="00532D4F" w:rsidP="004D7AEF">
      <w:pPr>
        <w:tabs>
          <w:tab w:val="left" w:pos="0"/>
        </w:tabs>
        <w:spacing w:after="0" w:line="240" w:lineRule="auto"/>
        <w:jc w:val="center"/>
        <w:rPr>
          <w:rFonts w:ascii="Times New Roman" w:eastAsia="Times New Roman" w:hAnsi="Times New Roman" w:cs="Times New Roman"/>
          <w:b/>
          <w:i/>
          <w:sz w:val="24"/>
          <w:szCs w:val="24"/>
          <w:lang w:eastAsia="ru-RU"/>
        </w:rPr>
      </w:pPr>
    </w:p>
    <w:p w14:paraId="3ADD4B44" w14:textId="0EB00FF0" w:rsidR="00F96C6C" w:rsidRDefault="00F96C6C" w:rsidP="00532D4F">
      <w:pPr>
        <w:spacing w:after="0" w:line="240" w:lineRule="auto"/>
        <w:ind w:firstLine="0"/>
        <w:jc w:val="both"/>
        <w:rPr>
          <w:rFonts w:ascii="Times New Roman" w:eastAsia="Calibri" w:hAnsi="Times New Roman" w:cs="Times New Roman"/>
          <w:sz w:val="28"/>
          <w:szCs w:val="28"/>
        </w:rPr>
      </w:pPr>
      <w:r w:rsidRPr="00F96C6C">
        <w:rPr>
          <w:rFonts w:ascii="Times New Roman" w:eastAsia="Calibri" w:hAnsi="Times New Roman" w:cs="Times New Roman"/>
          <w:sz w:val="28"/>
          <w:szCs w:val="28"/>
        </w:rPr>
        <w:t xml:space="preserve">Всего занятия дополнительного образования в течение 2023 года посетило 8467 человек, у участников была возможность посещать в течение смены </w:t>
      </w:r>
      <w:r w:rsidRPr="00F96C6C">
        <w:rPr>
          <w:rFonts w:ascii="Times New Roman" w:eastAsia="Calibri" w:hAnsi="Times New Roman" w:cs="Times New Roman"/>
          <w:sz w:val="28"/>
          <w:szCs w:val="28"/>
        </w:rPr>
        <w:lastRenderedPageBreak/>
        <w:t xml:space="preserve">несколько локаций и мастер-классов дополнительного образования. Более всего участники краевых профильных смен посетили занятия художественной (3690 чел.), социально-гуманитарной (1450 чел.) и   физкультурно-спортивной (1852 чел.)  направленностей. Это обусловлено приоритетом развития этих направленностей в КДЦ Созвездие. Более того, в сравнении с 2022 годом значительно увеличилось количество участников программ технической (в 1,4 раза) и туристско-краеведческой (в 1,1 раза) направленностей. Снижение общего количества детей на занятиях естественнонаучной направленности связано с уменьшением количества этих программ. Средняя наполняемость детей и подростков на занятиях в 2023 году в сравнении с 2022 годом осталась </w:t>
      </w:r>
      <w:proofErr w:type="gramStart"/>
      <w:r w:rsidRPr="00F96C6C">
        <w:rPr>
          <w:rFonts w:ascii="Times New Roman" w:eastAsia="Calibri" w:hAnsi="Times New Roman" w:cs="Times New Roman"/>
          <w:sz w:val="28"/>
          <w:szCs w:val="28"/>
        </w:rPr>
        <w:t xml:space="preserve">на </w:t>
      </w:r>
      <w:r>
        <w:rPr>
          <w:rFonts w:ascii="Times New Roman" w:eastAsia="Calibri" w:hAnsi="Times New Roman" w:cs="Times New Roman"/>
          <w:sz w:val="28"/>
          <w:szCs w:val="28"/>
        </w:rPr>
        <w:t xml:space="preserve"> практически</w:t>
      </w:r>
      <w:proofErr w:type="gramEnd"/>
      <w:r>
        <w:rPr>
          <w:rFonts w:ascii="Times New Roman" w:eastAsia="Calibri" w:hAnsi="Times New Roman" w:cs="Times New Roman"/>
          <w:sz w:val="28"/>
          <w:szCs w:val="28"/>
        </w:rPr>
        <w:t xml:space="preserve"> </w:t>
      </w:r>
      <w:r w:rsidRPr="00F96C6C">
        <w:rPr>
          <w:rFonts w:ascii="Times New Roman" w:eastAsia="Calibri" w:hAnsi="Times New Roman" w:cs="Times New Roman"/>
          <w:sz w:val="28"/>
          <w:szCs w:val="28"/>
        </w:rPr>
        <w:t>прежнем уровне 29,</w:t>
      </w:r>
      <w:r>
        <w:rPr>
          <w:rFonts w:ascii="Times New Roman" w:eastAsia="Calibri" w:hAnsi="Times New Roman" w:cs="Times New Roman"/>
          <w:sz w:val="28"/>
          <w:szCs w:val="28"/>
        </w:rPr>
        <w:t>0</w:t>
      </w:r>
      <w:r w:rsidRPr="00F96C6C">
        <w:rPr>
          <w:rFonts w:ascii="Times New Roman" w:eastAsia="Calibri" w:hAnsi="Times New Roman" w:cs="Times New Roman"/>
          <w:sz w:val="28"/>
          <w:szCs w:val="28"/>
        </w:rPr>
        <w:t xml:space="preserve"> человек. Наблюдается положительная динамика средней наполняемости обучающихся на занятиях программ художественной, физкультурно-спортивной, технической и </w:t>
      </w:r>
      <w:proofErr w:type="spellStart"/>
      <w:r w:rsidRPr="00F96C6C">
        <w:rPr>
          <w:rFonts w:ascii="Times New Roman" w:eastAsia="Calibri" w:hAnsi="Times New Roman" w:cs="Times New Roman"/>
          <w:sz w:val="28"/>
          <w:szCs w:val="28"/>
        </w:rPr>
        <w:t>туристко</w:t>
      </w:r>
      <w:proofErr w:type="spellEnd"/>
      <w:r w:rsidRPr="00F96C6C">
        <w:rPr>
          <w:rFonts w:ascii="Times New Roman" w:eastAsia="Calibri" w:hAnsi="Times New Roman" w:cs="Times New Roman"/>
          <w:sz w:val="28"/>
          <w:szCs w:val="28"/>
        </w:rPr>
        <w:t xml:space="preserve"> – краеведческой направленностей.</w:t>
      </w:r>
    </w:p>
    <w:p w14:paraId="6A1B56AD" w14:textId="77777777" w:rsidR="00F96C6C" w:rsidRDefault="00F96C6C" w:rsidP="00532D4F">
      <w:pPr>
        <w:spacing w:after="0" w:line="240" w:lineRule="auto"/>
        <w:ind w:firstLine="0"/>
        <w:jc w:val="both"/>
        <w:rPr>
          <w:rFonts w:ascii="Times New Roman" w:eastAsia="Calibri" w:hAnsi="Times New Roman" w:cs="Times New Roman"/>
          <w:sz w:val="28"/>
          <w:szCs w:val="28"/>
        </w:rPr>
      </w:pPr>
    </w:p>
    <w:p w14:paraId="6220D378" w14:textId="6AFCC1CE" w:rsidR="00532D4F" w:rsidRPr="00532D4F" w:rsidRDefault="00890B5A" w:rsidP="00532D4F">
      <w:pPr>
        <w:spacing w:after="0" w:line="240" w:lineRule="auto"/>
        <w:ind w:firstLine="0"/>
        <w:jc w:val="both"/>
        <w:rPr>
          <w:rFonts w:ascii="Times New Roman" w:eastAsia="Times New Roman" w:hAnsi="Times New Roman" w:cs="Times New Roman"/>
          <w:b/>
          <w:i/>
          <w:sz w:val="24"/>
          <w:szCs w:val="24"/>
          <w:lang w:eastAsia="ru-RU"/>
        </w:rPr>
      </w:pPr>
      <w:r w:rsidRPr="00532D4F">
        <w:rPr>
          <w:rFonts w:ascii="Times New Roman" w:eastAsia="Times New Roman" w:hAnsi="Times New Roman" w:cs="Times New Roman"/>
          <w:b/>
          <w:i/>
          <w:sz w:val="24"/>
          <w:szCs w:val="24"/>
          <w:lang w:eastAsia="ru-RU"/>
        </w:rPr>
        <w:t>Таблица</w:t>
      </w:r>
      <w:r>
        <w:rPr>
          <w:rFonts w:ascii="Times New Roman" w:eastAsia="Times New Roman" w:hAnsi="Times New Roman" w:cs="Times New Roman"/>
          <w:b/>
          <w:i/>
          <w:sz w:val="24"/>
          <w:szCs w:val="24"/>
          <w:lang w:eastAsia="ru-RU"/>
        </w:rPr>
        <w:t xml:space="preserve"> </w:t>
      </w:r>
      <w:r w:rsidRPr="00532D4F">
        <w:rPr>
          <w:rFonts w:ascii="Times New Roman" w:eastAsia="Times New Roman" w:hAnsi="Times New Roman" w:cs="Times New Roman"/>
          <w:b/>
          <w:i/>
          <w:sz w:val="24"/>
          <w:szCs w:val="24"/>
          <w:lang w:eastAsia="ru-RU"/>
        </w:rPr>
        <w:t>Средняя</w:t>
      </w:r>
      <w:r w:rsidR="00532D4F" w:rsidRPr="00532D4F">
        <w:rPr>
          <w:rFonts w:ascii="Times New Roman" w:eastAsia="Times New Roman" w:hAnsi="Times New Roman" w:cs="Times New Roman"/>
          <w:b/>
          <w:i/>
          <w:sz w:val="24"/>
          <w:szCs w:val="24"/>
          <w:lang w:eastAsia="ru-RU"/>
        </w:rPr>
        <w:t xml:space="preserve"> наполняемость обучающихся на занятиях (2019—202</w:t>
      </w:r>
      <w:r w:rsidR="00F96C6C">
        <w:rPr>
          <w:rFonts w:ascii="Times New Roman" w:eastAsia="Times New Roman" w:hAnsi="Times New Roman" w:cs="Times New Roman"/>
          <w:b/>
          <w:i/>
          <w:sz w:val="24"/>
          <w:szCs w:val="24"/>
          <w:lang w:eastAsia="ru-RU"/>
        </w:rPr>
        <w:t>3</w:t>
      </w:r>
      <w:r w:rsidR="00532D4F" w:rsidRPr="00532D4F">
        <w:rPr>
          <w:rFonts w:ascii="Times New Roman" w:eastAsia="Times New Roman" w:hAnsi="Times New Roman" w:cs="Times New Roman"/>
          <w:b/>
          <w:i/>
          <w:sz w:val="24"/>
          <w:szCs w:val="24"/>
          <w:lang w:eastAsia="ru-RU"/>
        </w:rPr>
        <w:t xml:space="preserve"> г.)</w:t>
      </w:r>
    </w:p>
    <w:p w14:paraId="205D98AF" w14:textId="77777777" w:rsidR="00532D4F" w:rsidRPr="00532D4F" w:rsidRDefault="00532D4F" w:rsidP="00532D4F">
      <w:pPr>
        <w:spacing w:after="0" w:line="240" w:lineRule="auto"/>
        <w:ind w:firstLine="0"/>
        <w:jc w:val="both"/>
        <w:rPr>
          <w:rFonts w:ascii="Times New Roman" w:eastAsia="Times New Roman" w:hAnsi="Times New Roman" w:cs="Times New Roman"/>
          <w:b/>
          <w:i/>
          <w:sz w:val="28"/>
          <w:szCs w:val="28"/>
          <w:lang w:eastAsia="ru-RU"/>
        </w:rPr>
      </w:pPr>
    </w:p>
    <w:tbl>
      <w:tblPr>
        <w:tblW w:w="9473" w:type="dxa"/>
        <w:tblInd w:w="98" w:type="dxa"/>
        <w:tblLook w:val="04A0" w:firstRow="1" w:lastRow="0" w:firstColumn="1" w:lastColumn="0" w:noHBand="0" w:noVBand="1"/>
      </w:tblPr>
      <w:tblGrid>
        <w:gridCol w:w="3696"/>
        <w:gridCol w:w="1276"/>
        <w:gridCol w:w="1134"/>
        <w:gridCol w:w="1134"/>
        <w:gridCol w:w="1134"/>
        <w:gridCol w:w="1099"/>
      </w:tblGrid>
      <w:tr w:rsidR="00F96C6C" w:rsidRPr="00532D4F" w14:paraId="25485951" w14:textId="3987756D" w:rsidTr="00F96C6C">
        <w:trPr>
          <w:trHeight w:val="390"/>
        </w:trPr>
        <w:tc>
          <w:tcPr>
            <w:tcW w:w="3696" w:type="dxa"/>
            <w:tcBorders>
              <w:top w:val="single" w:sz="8" w:space="0" w:color="auto"/>
              <w:left w:val="single" w:sz="8" w:space="0" w:color="auto"/>
              <w:bottom w:val="single" w:sz="8" w:space="0" w:color="auto"/>
              <w:right w:val="nil"/>
            </w:tcBorders>
            <w:noWrap/>
            <w:vAlign w:val="center"/>
            <w:hideMark/>
          </w:tcPr>
          <w:p w14:paraId="41B72F3E" w14:textId="77777777" w:rsidR="00F96C6C" w:rsidRPr="00532D4F" w:rsidRDefault="00F96C6C" w:rsidP="00F96C6C">
            <w:pPr>
              <w:spacing w:after="0" w:line="240" w:lineRule="auto"/>
              <w:ind w:firstLine="0"/>
              <w:jc w:val="both"/>
              <w:rPr>
                <w:rFonts w:ascii="Times New Roman" w:eastAsia="Times New Roman" w:hAnsi="Times New Roman" w:cs="Times New Roman"/>
                <w:sz w:val="28"/>
                <w:szCs w:val="28"/>
                <w:lang w:eastAsia="ru-RU"/>
              </w:rPr>
            </w:pPr>
            <w:r w:rsidRPr="00532D4F">
              <w:rPr>
                <w:rFonts w:ascii="Times New Roman" w:eastAsia="Times New Roman" w:hAnsi="Times New Roman" w:cs="Times New Roman"/>
                <w:sz w:val="28"/>
                <w:szCs w:val="28"/>
                <w:lang w:eastAsia="ru-RU"/>
              </w:rPr>
              <w:t>Направленность</w:t>
            </w:r>
          </w:p>
        </w:tc>
        <w:tc>
          <w:tcPr>
            <w:tcW w:w="1276" w:type="dxa"/>
            <w:tcBorders>
              <w:top w:val="single" w:sz="8" w:space="0" w:color="auto"/>
              <w:left w:val="single" w:sz="8" w:space="0" w:color="auto"/>
              <w:bottom w:val="single" w:sz="8" w:space="0" w:color="auto"/>
              <w:right w:val="single" w:sz="8" w:space="0" w:color="auto"/>
            </w:tcBorders>
            <w:hideMark/>
          </w:tcPr>
          <w:p w14:paraId="2B9C23CF" w14:textId="77777777" w:rsidR="00F96C6C" w:rsidRPr="00532D4F" w:rsidRDefault="00F96C6C" w:rsidP="00F96C6C">
            <w:pPr>
              <w:spacing w:after="0" w:line="240" w:lineRule="auto"/>
              <w:ind w:firstLine="0"/>
              <w:jc w:val="center"/>
              <w:rPr>
                <w:rFonts w:ascii="Times New Roman" w:eastAsia="Times New Roman" w:hAnsi="Times New Roman" w:cs="Times New Roman"/>
                <w:sz w:val="28"/>
                <w:szCs w:val="28"/>
                <w:lang w:eastAsia="ru-RU"/>
              </w:rPr>
            </w:pPr>
            <w:r w:rsidRPr="00532D4F">
              <w:rPr>
                <w:rFonts w:ascii="Times New Roman" w:eastAsia="Calibri" w:hAnsi="Times New Roman" w:cs="Times New Roman"/>
                <w:sz w:val="28"/>
                <w:szCs w:val="28"/>
              </w:rPr>
              <w:t>2019 г.</w:t>
            </w:r>
          </w:p>
        </w:tc>
        <w:tc>
          <w:tcPr>
            <w:tcW w:w="1134" w:type="dxa"/>
            <w:tcBorders>
              <w:top w:val="single" w:sz="8" w:space="0" w:color="auto"/>
              <w:left w:val="nil"/>
              <w:bottom w:val="single" w:sz="8" w:space="0" w:color="auto"/>
              <w:right w:val="single" w:sz="8" w:space="0" w:color="auto"/>
            </w:tcBorders>
            <w:hideMark/>
          </w:tcPr>
          <w:p w14:paraId="20167E37" w14:textId="77777777" w:rsidR="00F96C6C" w:rsidRPr="00532D4F" w:rsidRDefault="00F96C6C" w:rsidP="00F96C6C">
            <w:pPr>
              <w:spacing w:after="0" w:line="240" w:lineRule="auto"/>
              <w:ind w:firstLine="0"/>
              <w:jc w:val="center"/>
              <w:rPr>
                <w:rFonts w:ascii="Times New Roman" w:eastAsia="Times New Roman" w:hAnsi="Times New Roman" w:cs="Times New Roman"/>
                <w:sz w:val="28"/>
                <w:szCs w:val="28"/>
                <w:lang w:eastAsia="ru-RU"/>
              </w:rPr>
            </w:pPr>
            <w:r w:rsidRPr="00532D4F">
              <w:rPr>
                <w:rFonts w:ascii="Times New Roman" w:eastAsia="Calibri" w:hAnsi="Times New Roman" w:cs="Times New Roman"/>
                <w:sz w:val="28"/>
                <w:szCs w:val="28"/>
              </w:rPr>
              <w:t>2020 г.</w:t>
            </w:r>
          </w:p>
        </w:tc>
        <w:tc>
          <w:tcPr>
            <w:tcW w:w="1134" w:type="dxa"/>
            <w:tcBorders>
              <w:top w:val="single" w:sz="8" w:space="0" w:color="auto"/>
              <w:left w:val="nil"/>
              <w:bottom w:val="single" w:sz="8" w:space="0" w:color="auto"/>
              <w:right w:val="single" w:sz="8" w:space="0" w:color="auto"/>
            </w:tcBorders>
          </w:tcPr>
          <w:p w14:paraId="19F4B86F" w14:textId="77777777" w:rsidR="00F96C6C" w:rsidRPr="00532D4F" w:rsidRDefault="00F96C6C" w:rsidP="00F96C6C">
            <w:pPr>
              <w:spacing w:after="0" w:line="240" w:lineRule="auto"/>
              <w:ind w:firstLine="0"/>
              <w:jc w:val="center"/>
              <w:rPr>
                <w:rFonts w:ascii="Times New Roman" w:eastAsia="Times New Roman" w:hAnsi="Times New Roman" w:cs="Times New Roman"/>
                <w:sz w:val="28"/>
                <w:szCs w:val="28"/>
                <w:lang w:eastAsia="ru-RU"/>
              </w:rPr>
            </w:pPr>
            <w:r w:rsidRPr="00532D4F">
              <w:rPr>
                <w:rFonts w:ascii="Times New Roman" w:eastAsia="Calibri" w:hAnsi="Times New Roman" w:cs="Times New Roman"/>
                <w:sz w:val="28"/>
                <w:szCs w:val="28"/>
              </w:rPr>
              <w:t>2021 г.</w:t>
            </w:r>
          </w:p>
        </w:tc>
        <w:tc>
          <w:tcPr>
            <w:tcW w:w="1134" w:type="dxa"/>
            <w:tcBorders>
              <w:top w:val="single" w:sz="8" w:space="0" w:color="auto"/>
              <w:left w:val="nil"/>
              <w:bottom w:val="single" w:sz="8" w:space="0" w:color="auto"/>
              <w:right w:val="single" w:sz="8" w:space="0" w:color="auto"/>
            </w:tcBorders>
          </w:tcPr>
          <w:p w14:paraId="5C54337E" w14:textId="77777777" w:rsidR="00F96C6C" w:rsidRPr="00532D4F" w:rsidRDefault="00F96C6C" w:rsidP="00F96C6C">
            <w:pPr>
              <w:spacing w:after="0" w:line="240" w:lineRule="auto"/>
              <w:ind w:firstLine="0"/>
              <w:jc w:val="center"/>
              <w:rPr>
                <w:rFonts w:ascii="Times New Roman" w:eastAsia="Calibri" w:hAnsi="Times New Roman" w:cs="Times New Roman"/>
                <w:sz w:val="28"/>
                <w:szCs w:val="28"/>
              </w:rPr>
            </w:pPr>
            <w:r w:rsidRPr="00532D4F">
              <w:rPr>
                <w:rFonts w:ascii="Times New Roman" w:eastAsia="Calibri" w:hAnsi="Times New Roman" w:cs="Times New Roman"/>
                <w:sz w:val="28"/>
                <w:szCs w:val="28"/>
              </w:rPr>
              <w:t>2022 г.</w:t>
            </w:r>
          </w:p>
        </w:tc>
        <w:tc>
          <w:tcPr>
            <w:tcW w:w="1099" w:type="dxa"/>
            <w:tcBorders>
              <w:top w:val="single" w:sz="8" w:space="0" w:color="auto"/>
              <w:left w:val="nil"/>
              <w:bottom w:val="single" w:sz="8" w:space="0" w:color="auto"/>
              <w:right w:val="single" w:sz="8" w:space="0" w:color="auto"/>
            </w:tcBorders>
          </w:tcPr>
          <w:p w14:paraId="1CB0B4EF" w14:textId="22009339" w:rsidR="00F96C6C" w:rsidRPr="00F96C6C" w:rsidRDefault="00F96C6C" w:rsidP="00F96C6C">
            <w:pPr>
              <w:spacing w:after="0" w:line="240" w:lineRule="auto"/>
              <w:ind w:firstLine="0"/>
              <w:jc w:val="center"/>
              <w:rPr>
                <w:rFonts w:ascii="Times New Roman" w:eastAsia="Calibri" w:hAnsi="Times New Roman" w:cs="Times New Roman"/>
                <w:sz w:val="28"/>
                <w:szCs w:val="28"/>
              </w:rPr>
            </w:pPr>
            <w:r w:rsidRPr="00F96C6C">
              <w:rPr>
                <w:rFonts w:ascii="Times New Roman" w:hAnsi="Times New Roman" w:cs="Times New Roman"/>
                <w:sz w:val="28"/>
                <w:szCs w:val="28"/>
              </w:rPr>
              <w:t>2023 г.</w:t>
            </w:r>
          </w:p>
        </w:tc>
      </w:tr>
      <w:tr w:rsidR="00F96C6C" w:rsidRPr="00532D4F" w14:paraId="6B218860" w14:textId="421A029A" w:rsidTr="00F96C6C">
        <w:trPr>
          <w:trHeight w:val="330"/>
        </w:trPr>
        <w:tc>
          <w:tcPr>
            <w:tcW w:w="3696" w:type="dxa"/>
            <w:tcBorders>
              <w:top w:val="nil"/>
              <w:left w:val="single" w:sz="8" w:space="0" w:color="auto"/>
              <w:bottom w:val="single" w:sz="4" w:space="0" w:color="auto"/>
              <w:right w:val="nil"/>
            </w:tcBorders>
            <w:vAlign w:val="center"/>
            <w:hideMark/>
          </w:tcPr>
          <w:p w14:paraId="63974B85" w14:textId="77777777" w:rsidR="00F96C6C" w:rsidRPr="00532D4F" w:rsidRDefault="00F96C6C" w:rsidP="00F96C6C">
            <w:pPr>
              <w:spacing w:after="0" w:line="240" w:lineRule="auto"/>
              <w:ind w:firstLine="0"/>
              <w:jc w:val="both"/>
              <w:rPr>
                <w:rFonts w:ascii="Times New Roman" w:eastAsia="Times New Roman" w:hAnsi="Times New Roman" w:cs="Times New Roman"/>
                <w:sz w:val="28"/>
                <w:szCs w:val="28"/>
                <w:lang w:eastAsia="ru-RU"/>
              </w:rPr>
            </w:pPr>
            <w:r w:rsidRPr="00532D4F">
              <w:rPr>
                <w:rFonts w:ascii="Times New Roman" w:eastAsia="Times New Roman" w:hAnsi="Times New Roman" w:cs="Times New Roman"/>
                <w:sz w:val="28"/>
                <w:szCs w:val="28"/>
                <w:lang w:eastAsia="ru-RU"/>
              </w:rPr>
              <w:t>Социально-гуманитарная</w:t>
            </w:r>
          </w:p>
        </w:tc>
        <w:tc>
          <w:tcPr>
            <w:tcW w:w="1276" w:type="dxa"/>
            <w:tcBorders>
              <w:top w:val="nil"/>
              <w:left w:val="single" w:sz="8" w:space="0" w:color="auto"/>
              <w:bottom w:val="single" w:sz="4" w:space="0" w:color="auto"/>
              <w:right w:val="single" w:sz="8" w:space="0" w:color="auto"/>
            </w:tcBorders>
            <w:vAlign w:val="center"/>
            <w:hideMark/>
          </w:tcPr>
          <w:p w14:paraId="3E391804" w14:textId="77777777" w:rsidR="00F96C6C" w:rsidRPr="00532D4F" w:rsidRDefault="00F96C6C" w:rsidP="00F96C6C">
            <w:pPr>
              <w:spacing w:after="0" w:line="240" w:lineRule="auto"/>
              <w:ind w:firstLine="0"/>
              <w:jc w:val="center"/>
              <w:rPr>
                <w:rFonts w:ascii="Times New Roman" w:eastAsia="Times New Roman" w:hAnsi="Times New Roman" w:cs="Times New Roman"/>
                <w:sz w:val="28"/>
                <w:szCs w:val="28"/>
                <w:lang w:eastAsia="ru-RU"/>
              </w:rPr>
            </w:pPr>
            <w:r w:rsidRPr="00532D4F">
              <w:rPr>
                <w:rFonts w:ascii="Times New Roman" w:eastAsia="Calibri" w:hAnsi="Times New Roman" w:cs="Times New Roman"/>
                <w:sz w:val="28"/>
                <w:szCs w:val="28"/>
              </w:rPr>
              <w:t>18,9 чел.</w:t>
            </w:r>
          </w:p>
        </w:tc>
        <w:tc>
          <w:tcPr>
            <w:tcW w:w="1134" w:type="dxa"/>
            <w:tcBorders>
              <w:top w:val="nil"/>
              <w:left w:val="nil"/>
              <w:bottom w:val="single" w:sz="4" w:space="0" w:color="auto"/>
              <w:right w:val="single" w:sz="8" w:space="0" w:color="auto"/>
            </w:tcBorders>
            <w:vAlign w:val="center"/>
            <w:hideMark/>
          </w:tcPr>
          <w:p w14:paraId="2F5B1E1B" w14:textId="77777777" w:rsidR="00F96C6C" w:rsidRPr="00532D4F" w:rsidRDefault="00F96C6C" w:rsidP="00F96C6C">
            <w:pPr>
              <w:spacing w:after="0" w:line="240" w:lineRule="auto"/>
              <w:ind w:firstLine="0"/>
              <w:jc w:val="center"/>
              <w:rPr>
                <w:rFonts w:ascii="Times New Roman" w:eastAsia="Times New Roman" w:hAnsi="Times New Roman" w:cs="Times New Roman"/>
                <w:sz w:val="28"/>
                <w:szCs w:val="28"/>
                <w:lang w:eastAsia="ru-RU"/>
              </w:rPr>
            </w:pPr>
            <w:r w:rsidRPr="00532D4F">
              <w:rPr>
                <w:rFonts w:ascii="Times New Roman" w:eastAsia="Calibri" w:hAnsi="Times New Roman" w:cs="Times New Roman"/>
                <w:sz w:val="28"/>
                <w:szCs w:val="28"/>
              </w:rPr>
              <w:t>14,3 чел.</w:t>
            </w:r>
          </w:p>
        </w:tc>
        <w:tc>
          <w:tcPr>
            <w:tcW w:w="1134" w:type="dxa"/>
            <w:tcBorders>
              <w:top w:val="nil"/>
              <w:left w:val="nil"/>
              <w:bottom w:val="single" w:sz="4" w:space="0" w:color="auto"/>
              <w:right w:val="single" w:sz="8" w:space="0" w:color="auto"/>
            </w:tcBorders>
            <w:vAlign w:val="center"/>
          </w:tcPr>
          <w:p w14:paraId="559EC4AE" w14:textId="77777777" w:rsidR="00F96C6C" w:rsidRPr="00532D4F" w:rsidRDefault="00F96C6C" w:rsidP="00F96C6C">
            <w:pPr>
              <w:spacing w:after="0" w:line="240" w:lineRule="auto"/>
              <w:ind w:firstLine="0"/>
              <w:jc w:val="center"/>
              <w:rPr>
                <w:rFonts w:ascii="Times New Roman" w:eastAsia="Times New Roman" w:hAnsi="Times New Roman" w:cs="Times New Roman"/>
                <w:sz w:val="28"/>
                <w:szCs w:val="28"/>
                <w:lang w:eastAsia="ru-RU"/>
              </w:rPr>
            </w:pPr>
            <w:r w:rsidRPr="00532D4F">
              <w:rPr>
                <w:rFonts w:ascii="Times New Roman" w:eastAsia="Calibri" w:hAnsi="Times New Roman" w:cs="Times New Roman"/>
                <w:sz w:val="28"/>
                <w:szCs w:val="28"/>
              </w:rPr>
              <w:t>18,7 чел.</w:t>
            </w:r>
          </w:p>
        </w:tc>
        <w:tc>
          <w:tcPr>
            <w:tcW w:w="1134" w:type="dxa"/>
            <w:tcBorders>
              <w:top w:val="nil"/>
              <w:left w:val="nil"/>
              <w:bottom w:val="single" w:sz="4" w:space="0" w:color="auto"/>
              <w:right w:val="single" w:sz="8" w:space="0" w:color="auto"/>
            </w:tcBorders>
            <w:vAlign w:val="center"/>
          </w:tcPr>
          <w:p w14:paraId="46EC1D01" w14:textId="77777777" w:rsidR="00F96C6C" w:rsidRPr="00532D4F" w:rsidRDefault="00F96C6C" w:rsidP="00F96C6C">
            <w:pPr>
              <w:spacing w:after="0" w:line="240" w:lineRule="auto"/>
              <w:ind w:firstLine="0"/>
              <w:jc w:val="center"/>
              <w:rPr>
                <w:rFonts w:ascii="Times New Roman" w:eastAsia="Calibri" w:hAnsi="Times New Roman" w:cs="Times New Roman"/>
                <w:sz w:val="28"/>
                <w:szCs w:val="28"/>
              </w:rPr>
            </w:pPr>
            <w:r w:rsidRPr="00532D4F">
              <w:rPr>
                <w:rFonts w:ascii="Times New Roman" w:eastAsia="Calibri" w:hAnsi="Times New Roman" w:cs="Times New Roman"/>
                <w:sz w:val="28"/>
                <w:szCs w:val="28"/>
              </w:rPr>
              <w:t>33,2 чел.</w:t>
            </w:r>
          </w:p>
        </w:tc>
        <w:tc>
          <w:tcPr>
            <w:tcW w:w="1099" w:type="dxa"/>
            <w:tcBorders>
              <w:top w:val="nil"/>
              <w:left w:val="nil"/>
              <w:bottom w:val="single" w:sz="4" w:space="0" w:color="auto"/>
              <w:right w:val="single" w:sz="8" w:space="0" w:color="auto"/>
            </w:tcBorders>
          </w:tcPr>
          <w:p w14:paraId="7AE2963F" w14:textId="685B06D1" w:rsidR="00F96C6C" w:rsidRPr="00F96C6C" w:rsidRDefault="00F96C6C" w:rsidP="00F96C6C">
            <w:pPr>
              <w:spacing w:after="0" w:line="240" w:lineRule="auto"/>
              <w:ind w:firstLine="0"/>
              <w:jc w:val="center"/>
              <w:rPr>
                <w:rFonts w:ascii="Times New Roman" w:eastAsia="Calibri" w:hAnsi="Times New Roman" w:cs="Times New Roman"/>
                <w:sz w:val="28"/>
                <w:szCs w:val="28"/>
              </w:rPr>
            </w:pPr>
            <w:r w:rsidRPr="00F96C6C">
              <w:rPr>
                <w:rFonts w:ascii="Times New Roman" w:hAnsi="Times New Roman" w:cs="Times New Roman"/>
                <w:sz w:val="28"/>
                <w:szCs w:val="28"/>
              </w:rPr>
              <w:t>30,2 чел.</w:t>
            </w:r>
          </w:p>
        </w:tc>
      </w:tr>
      <w:tr w:rsidR="00F96C6C" w:rsidRPr="00532D4F" w14:paraId="3E69A445" w14:textId="61AAF9F4" w:rsidTr="00F96C6C">
        <w:trPr>
          <w:trHeight w:val="375"/>
        </w:trPr>
        <w:tc>
          <w:tcPr>
            <w:tcW w:w="3696" w:type="dxa"/>
            <w:tcBorders>
              <w:top w:val="nil"/>
              <w:left w:val="single" w:sz="8" w:space="0" w:color="auto"/>
              <w:bottom w:val="single" w:sz="4" w:space="0" w:color="auto"/>
              <w:right w:val="nil"/>
            </w:tcBorders>
            <w:vAlign w:val="center"/>
            <w:hideMark/>
          </w:tcPr>
          <w:p w14:paraId="0079C2FD" w14:textId="77777777" w:rsidR="00F96C6C" w:rsidRPr="00532D4F" w:rsidRDefault="00F96C6C" w:rsidP="00F96C6C">
            <w:pPr>
              <w:spacing w:after="0" w:line="240" w:lineRule="auto"/>
              <w:ind w:firstLine="0"/>
              <w:jc w:val="both"/>
              <w:rPr>
                <w:rFonts w:ascii="Times New Roman" w:eastAsia="Times New Roman" w:hAnsi="Times New Roman" w:cs="Times New Roman"/>
                <w:sz w:val="28"/>
                <w:szCs w:val="28"/>
                <w:lang w:eastAsia="ru-RU"/>
              </w:rPr>
            </w:pPr>
            <w:r w:rsidRPr="00532D4F">
              <w:rPr>
                <w:rFonts w:ascii="Times New Roman" w:eastAsia="Times New Roman" w:hAnsi="Times New Roman" w:cs="Times New Roman"/>
                <w:sz w:val="28"/>
                <w:szCs w:val="28"/>
                <w:lang w:eastAsia="ru-RU"/>
              </w:rPr>
              <w:t xml:space="preserve">Художественная  </w:t>
            </w:r>
          </w:p>
        </w:tc>
        <w:tc>
          <w:tcPr>
            <w:tcW w:w="1276" w:type="dxa"/>
            <w:tcBorders>
              <w:top w:val="nil"/>
              <w:left w:val="single" w:sz="8" w:space="0" w:color="auto"/>
              <w:bottom w:val="single" w:sz="4" w:space="0" w:color="auto"/>
              <w:right w:val="single" w:sz="8" w:space="0" w:color="auto"/>
            </w:tcBorders>
            <w:vAlign w:val="center"/>
            <w:hideMark/>
          </w:tcPr>
          <w:p w14:paraId="5A3A1DFA" w14:textId="77777777" w:rsidR="00F96C6C" w:rsidRPr="00532D4F" w:rsidRDefault="00F96C6C" w:rsidP="00F96C6C">
            <w:pPr>
              <w:spacing w:after="0" w:line="240" w:lineRule="auto"/>
              <w:ind w:firstLine="0"/>
              <w:jc w:val="center"/>
              <w:rPr>
                <w:rFonts w:ascii="Times New Roman" w:eastAsia="Times New Roman" w:hAnsi="Times New Roman" w:cs="Times New Roman"/>
                <w:sz w:val="28"/>
                <w:szCs w:val="28"/>
                <w:lang w:eastAsia="ru-RU"/>
              </w:rPr>
            </w:pPr>
            <w:r w:rsidRPr="00532D4F">
              <w:rPr>
                <w:rFonts w:ascii="Times New Roman" w:eastAsia="Calibri" w:hAnsi="Times New Roman" w:cs="Times New Roman"/>
                <w:sz w:val="28"/>
                <w:szCs w:val="28"/>
              </w:rPr>
              <w:t>16,6 чел.</w:t>
            </w:r>
          </w:p>
        </w:tc>
        <w:tc>
          <w:tcPr>
            <w:tcW w:w="1134" w:type="dxa"/>
            <w:tcBorders>
              <w:top w:val="nil"/>
              <w:left w:val="nil"/>
              <w:bottom w:val="single" w:sz="4" w:space="0" w:color="auto"/>
              <w:right w:val="single" w:sz="8" w:space="0" w:color="auto"/>
            </w:tcBorders>
            <w:vAlign w:val="center"/>
            <w:hideMark/>
          </w:tcPr>
          <w:p w14:paraId="029CF743" w14:textId="77777777" w:rsidR="00F96C6C" w:rsidRPr="00532D4F" w:rsidRDefault="00F96C6C" w:rsidP="00F96C6C">
            <w:pPr>
              <w:spacing w:after="0" w:line="240" w:lineRule="auto"/>
              <w:ind w:firstLine="0"/>
              <w:jc w:val="center"/>
              <w:rPr>
                <w:rFonts w:ascii="Times New Roman" w:eastAsia="Times New Roman" w:hAnsi="Times New Roman" w:cs="Times New Roman"/>
                <w:sz w:val="28"/>
                <w:szCs w:val="28"/>
                <w:lang w:eastAsia="ru-RU"/>
              </w:rPr>
            </w:pPr>
            <w:r w:rsidRPr="00532D4F">
              <w:rPr>
                <w:rFonts w:ascii="Times New Roman" w:eastAsia="Calibri" w:hAnsi="Times New Roman" w:cs="Times New Roman"/>
                <w:sz w:val="28"/>
                <w:szCs w:val="28"/>
              </w:rPr>
              <w:t>13,5 чел.</w:t>
            </w:r>
          </w:p>
        </w:tc>
        <w:tc>
          <w:tcPr>
            <w:tcW w:w="1134" w:type="dxa"/>
            <w:tcBorders>
              <w:top w:val="nil"/>
              <w:left w:val="nil"/>
              <w:bottom w:val="single" w:sz="4" w:space="0" w:color="auto"/>
              <w:right w:val="single" w:sz="8" w:space="0" w:color="auto"/>
            </w:tcBorders>
            <w:vAlign w:val="center"/>
          </w:tcPr>
          <w:p w14:paraId="5AC67272" w14:textId="77777777" w:rsidR="00F96C6C" w:rsidRPr="00532D4F" w:rsidRDefault="00F96C6C" w:rsidP="00F96C6C">
            <w:pPr>
              <w:spacing w:after="0" w:line="240" w:lineRule="auto"/>
              <w:ind w:firstLine="0"/>
              <w:jc w:val="center"/>
              <w:rPr>
                <w:rFonts w:ascii="Times New Roman" w:eastAsia="Times New Roman" w:hAnsi="Times New Roman" w:cs="Times New Roman"/>
                <w:sz w:val="28"/>
                <w:szCs w:val="28"/>
                <w:lang w:eastAsia="ru-RU"/>
              </w:rPr>
            </w:pPr>
            <w:r w:rsidRPr="00532D4F">
              <w:rPr>
                <w:rFonts w:ascii="Times New Roman" w:eastAsia="Calibri" w:hAnsi="Times New Roman" w:cs="Times New Roman"/>
                <w:sz w:val="28"/>
                <w:szCs w:val="28"/>
              </w:rPr>
              <w:t>25,4 чел.</w:t>
            </w:r>
          </w:p>
        </w:tc>
        <w:tc>
          <w:tcPr>
            <w:tcW w:w="1134" w:type="dxa"/>
            <w:tcBorders>
              <w:top w:val="nil"/>
              <w:left w:val="nil"/>
              <w:bottom w:val="single" w:sz="4" w:space="0" w:color="auto"/>
              <w:right w:val="single" w:sz="8" w:space="0" w:color="auto"/>
            </w:tcBorders>
            <w:vAlign w:val="center"/>
          </w:tcPr>
          <w:p w14:paraId="0A216699" w14:textId="77777777" w:rsidR="00F96C6C" w:rsidRPr="00532D4F" w:rsidRDefault="00F96C6C" w:rsidP="00F96C6C">
            <w:pPr>
              <w:spacing w:after="0" w:line="240" w:lineRule="auto"/>
              <w:ind w:firstLine="0"/>
              <w:jc w:val="center"/>
              <w:rPr>
                <w:rFonts w:ascii="Times New Roman" w:eastAsia="Calibri" w:hAnsi="Times New Roman" w:cs="Times New Roman"/>
                <w:sz w:val="28"/>
                <w:szCs w:val="28"/>
              </w:rPr>
            </w:pPr>
            <w:r w:rsidRPr="00532D4F">
              <w:rPr>
                <w:rFonts w:ascii="Times New Roman" w:eastAsia="Calibri" w:hAnsi="Times New Roman" w:cs="Times New Roman"/>
                <w:sz w:val="28"/>
                <w:szCs w:val="28"/>
              </w:rPr>
              <w:t>25,1 чел.</w:t>
            </w:r>
          </w:p>
        </w:tc>
        <w:tc>
          <w:tcPr>
            <w:tcW w:w="1099" w:type="dxa"/>
            <w:tcBorders>
              <w:top w:val="nil"/>
              <w:left w:val="nil"/>
              <w:bottom w:val="single" w:sz="4" w:space="0" w:color="auto"/>
              <w:right w:val="single" w:sz="8" w:space="0" w:color="auto"/>
            </w:tcBorders>
          </w:tcPr>
          <w:p w14:paraId="7743E446" w14:textId="29407A8D" w:rsidR="00F96C6C" w:rsidRPr="00F96C6C" w:rsidRDefault="00F96C6C" w:rsidP="00F96C6C">
            <w:pPr>
              <w:spacing w:after="0" w:line="240" w:lineRule="auto"/>
              <w:ind w:firstLine="0"/>
              <w:jc w:val="center"/>
              <w:rPr>
                <w:rFonts w:ascii="Times New Roman" w:eastAsia="Calibri" w:hAnsi="Times New Roman" w:cs="Times New Roman"/>
                <w:sz w:val="28"/>
                <w:szCs w:val="28"/>
              </w:rPr>
            </w:pPr>
            <w:r w:rsidRPr="00F96C6C">
              <w:rPr>
                <w:rFonts w:ascii="Times New Roman" w:hAnsi="Times New Roman" w:cs="Times New Roman"/>
                <w:sz w:val="28"/>
                <w:szCs w:val="28"/>
              </w:rPr>
              <w:t>25,1 чел.</w:t>
            </w:r>
          </w:p>
        </w:tc>
      </w:tr>
      <w:tr w:rsidR="00F96C6C" w:rsidRPr="00532D4F" w14:paraId="50CC8AAC" w14:textId="02993B15" w:rsidTr="00F96C6C">
        <w:trPr>
          <w:trHeight w:val="307"/>
        </w:trPr>
        <w:tc>
          <w:tcPr>
            <w:tcW w:w="3696" w:type="dxa"/>
            <w:tcBorders>
              <w:top w:val="nil"/>
              <w:left w:val="single" w:sz="8" w:space="0" w:color="auto"/>
              <w:bottom w:val="single" w:sz="4" w:space="0" w:color="auto"/>
              <w:right w:val="nil"/>
            </w:tcBorders>
            <w:vAlign w:val="center"/>
            <w:hideMark/>
          </w:tcPr>
          <w:p w14:paraId="75CFB6BE" w14:textId="77777777" w:rsidR="00F96C6C" w:rsidRPr="00532D4F" w:rsidRDefault="00F96C6C" w:rsidP="00F96C6C">
            <w:pPr>
              <w:spacing w:after="0" w:line="240" w:lineRule="auto"/>
              <w:ind w:firstLine="0"/>
              <w:jc w:val="both"/>
              <w:rPr>
                <w:rFonts w:ascii="Times New Roman" w:eastAsia="Times New Roman" w:hAnsi="Times New Roman" w:cs="Times New Roman"/>
                <w:sz w:val="28"/>
                <w:szCs w:val="28"/>
                <w:lang w:eastAsia="ru-RU"/>
              </w:rPr>
            </w:pPr>
            <w:r w:rsidRPr="00532D4F">
              <w:rPr>
                <w:rFonts w:ascii="Times New Roman" w:eastAsia="Times New Roman" w:hAnsi="Times New Roman" w:cs="Times New Roman"/>
                <w:sz w:val="28"/>
                <w:szCs w:val="28"/>
                <w:lang w:eastAsia="ru-RU"/>
              </w:rPr>
              <w:t>Физкультурно-спортивная</w:t>
            </w:r>
          </w:p>
        </w:tc>
        <w:tc>
          <w:tcPr>
            <w:tcW w:w="1276" w:type="dxa"/>
            <w:tcBorders>
              <w:top w:val="nil"/>
              <w:left w:val="single" w:sz="8" w:space="0" w:color="auto"/>
              <w:bottom w:val="single" w:sz="4" w:space="0" w:color="auto"/>
              <w:right w:val="single" w:sz="8" w:space="0" w:color="auto"/>
            </w:tcBorders>
            <w:vAlign w:val="center"/>
            <w:hideMark/>
          </w:tcPr>
          <w:p w14:paraId="3CA28265" w14:textId="77777777" w:rsidR="00F96C6C" w:rsidRPr="00532D4F" w:rsidRDefault="00F96C6C" w:rsidP="00F96C6C">
            <w:pPr>
              <w:spacing w:after="0" w:line="240" w:lineRule="auto"/>
              <w:ind w:firstLine="0"/>
              <w:jc w:val="center"/>
              <w:rPr>
                <w:rFonts w:ascii="Times New Roman" w:eastAsia="Times New Roman" w:hAnsi="Times New Roman" w:cs="Times New Roman"/>
                <w:sz w:val="28"/>
                <w:szCs w:val="28"/>
                <w:lang w:eastAsia="ru-RU"/>
              </w:rPr>
            </w:pPr>
            <w:r w:rsidRPr="00532D4F">
              <w:rPr>
                <w:rFonts w:ascii="Times New Roman" w:eastAsia="Calibri" w:hAnsi="Times New Roman" w:cs="Times New Roman"/>
                <w:sz w:val="28"/>
                <w:szCs w:val="28"/>
              </w:rPr>
              <w:t>19,0 чел.</w:t>
            </w:r>
          </w:p>
        </w:tc>
        <w:tc>
          <w:tcPr>
            <w:tcW w:w="1134" w:type="dxa"/>
            <w:tcBorders>
              <w:top w:val="nil"/>
              <w:left w:val="nil"/>
              <w:bottom w:val="single" w:sz="4" w:space="0" w:color="auto"/>
              <w:right w:val="single" w:sz="8" w:space="0" w:color="auto"/>
            </w:tcBorders>
            <w:vAlign w:val="center"/>
            <w:hideMark/>
          </w:tcPr>
          <w:p w14:paraId="417141C5" w14:textId="77777777" w:rsidR="00F96C6C" w:rsidRPr="00532D4F" w:rsidRDefault="00F96C6C" w:rsidP="00F96C6C">
            <w:pPr>
              <w:spacing w:after="0" w:line="240" w:lineRule="auto"/>
              <w:ind w:firstLine="0"/>
              <w:jc w:val="center"/>
              <w:rPr>
                <w:rFonts w:ascii="Times New Roman" w:eastAsia="Times New Roman" w:hAnsi="Times New Roman" w:cs="Times New Roman"/>
                <w:sz w:val="28"/>
                <w:szCs w:val="28"/>
                <w:lang w:eastAsia="ru-RU"/>
              </w:rPr>
            </w:pPr>
            <w:r w:rsidRPr="00532D4F">
              <w:rPr>
                <w:rFonts w:ascii="Times New Roman" w:eastAsia="Calibri" w:hAnsi="Times New Roman" w:cs="Times New Roman"/>
                <w:sz w:val="28"/>
                <w:szCs w:val="28"/>
              </w:rPr>
              <w:t>15,2 чел.</w:t>
            </w:r>
          </w:p>
        </w:tc>
        <w:tc>
          <w:tcPr>
            <w:tcW w:w="1134" w:type="dxa"/>
            <w:tcBorders>
              <w:top w:val="nil"/>
              <w:left w:val="nil"/>
              <w:bottom w:val="single" w:sz="4" w:space="0" w:color="auto"/>
              <w:right w:val="single" w:sz="8" w:space="0" w:color="auto"/>
            </w:tcBorders>
            <w:vAlign w:val="center"/>
          </w:tcPr>
          <w:p w14:paraId="30F4FDAE" w14:textId="77777777" w:rsidR="00F96C6C" w:rsidRPr="00532D4F" w:rsidRDefault="00F96C6C" w:rsidP="00F96C6C">
            <w:pPr>
              <w:spacing w:after="0" w:line="240" w:lineRule="auto"/>
              <w:ind w:firstLine="0"/>
              <w:jc w:val="center"/>
              <w:rPr>
                <w:rFonts w:ascii="Times New Roman" w:eastAsia="Times New Roman" w:hAnsi="Times New Roman" w:cs="Times New Roman"/>
                <w:sz w:val="28"/>
                <w:szCs w:val="28"/>
                <w:lang w:eastAsia="ru-RU"/>
              </w:rPr>
            </w:pPr>
            <w:r w:rsidRPr="00532D4F">
              <w:rPr>
                <w:rFonts w:ascii="Times New Roman" w:eastAsia="Calibri" w:hAnsi="Times New Roman" w:cs="Times New Roman"/>
                <w:sz w:val="28"/>
                <w:szCs w:val="28"/>
              </w:rPr>
              <w:t>24,9 чел.</w:t>
            </w:r>
          </w:p>
        </w:tc>
        <w:tc>
          <w:tcPr>
            <w:tcW w:w="1134" w:type="dxa"/>
            <w:tcBorders>
              <w:top w:val="nil"/>
              <w:left w:val="nil"/>
              <w:bottom w:val="single" w:sz="4" w:space="0" w:color="auto"/>
              <w:right w:val="single" w:sz="8" w:space="0" w:color="auto"/>
            </w:tcBorders>
            <w:vAlign w:val="center"/>
          </w:tcPr>
          <w:p w14:paraId="41B4D141" w14:textId="77777777" w:rsidR="00F96C6C" w:rsidRPr="00532D4F" w:rsidRDefault="00F96C6C" w:rsidP="00F96C6C">
            <w:pPr>
              <w:spacing w:after="0" w:line="240" w:lineRule="auto"/>
              <w:ind w:firstLine="0"/>
              <w:jc w:val="center"/>
              <w:rPr>
                <w:rFonts w:ascii="Times New Roman" w:eastAsia="Calibri" w:hAnsi="Times New Roman" w:cs="Times New Roman"/>
                <w:sz w:val="28"/>
                <w:szCs w:val="28"/>
              </w:rPr>
            </w:pPr>
            <w:r w:rsidRPr="00532D4F">
              <w:rPr>
                <w:rFonts w:ascii="Times New Roman" w:eastAsia="Calibri" w:hAnsi="Times New Roman" w:cs="Times New Roman"/>
                <w:sz w:val="28"/>
                <w:szCs w:val="28"/>
              </w:rPr>
              <w:t>35,6 чел.</w:t>
            </w:r>
          </w:p>
        </w:tc>
        <w:tc>
          <w:tcPr>
            <w:tcW w:w="1099" w:type="dxa"/>
            <w:tcBorders>
              <w:top w:val="nil"/>
              <w:left w:val="nil"/>
              <w:bottom w:val="single" w:sz="4" w:space="0" w:color="auto"/>
              <w:right w:val="single" w:sz="8" w:space="0" w:color="auto"/>
            </w:tcBorders>
          </w:tcPr>
          <w:p w14:paraId="4B7C4C9A" w14:textId="055E105C" w:rsidR="00F96C6C" w:rsidRPr="00F96C6C" w:rsidRDefault="00F96C6C" w:rsidP="00F96C6C">
            <w:pPr>
              <w:spacing w:after="0" w:line="240" w:lineRule="auto"/>
              <w:ind w:firstLine="0"/>
              <w:jc w:val="center"/>
              <w:rPr>
                <w:rFonts w:ascii="Times New Roman" w:eastAsia="Calibri" w:hAnsi="Times New Roman" w:cs="Times New Roman"/>
                <w:sz w:val="28"/>
                <w:szCs w:val="28"/>
              </w:rPr>
            </w:pPr>
            <w:r w:rsidRPr="00F96C6C">
              <w:rPr>
                <w:rFonts w:ascii="Times New Roman" w:hAnsi="Times New Roman" w:cs="Times New Roman"/>
                <w:sz w:val="28"/>
                <w:szCs w:val="28"/>
              </w:rPr>
              <w:t>35,6 чел.</w:t>
            </w:r>
          </w:p>
        </w:tc>
      </w:tr>
      <w:tr w:rsidR="00F96C6C" w:rsidRPr="00532D4F" w14:paraId="63688464" w14:textId="7A937DB8" w:rsidTr="00F96C6C">
        <w:trPr>
          <w:trHeight w:val="375"/>
        </w:trPr>
        <w:tc>
          <w:tcPr>
            <w:tcW w:w="3696" w:type="dxa"/>
            <w:tcBorders>
              <w:top w:val="nil"/>
              <w:left w:val="single" w:sz="8" w:space="0" w:color="auto"/>
              <w:bottom w:val="single" w:sz="4" w:space="0" w:color="auto"/>
              <w:right w:val="nil"/>
            </w:tcBorders>
            <w:vAlign w:val="center"/>
            <w:hideMark/>
          </w:tcPr>
          <w:p w14:paraId="51F0BD14" w14:textId="77777777" w:rsidR="00F96C6C" w:rsidRPr="00532D4F" w:rsidRDefault="00F96C6C" w:rsidP="00F96C6C">
            <w:pPr>
              <w:spacing w:after="0" w:line="240" w:lineRule="auto"/>
              <w:ind w:firstLine="0"/>
              <w:jc w:val="both"/>
              <w:rPr>
                <w:rFonts w:ascii="Times New Roman" w:eastAsia="Times New Roman" w:hAnsi="Times New Roman" w:cs="Times New Roman"/>
                <w:sz w:val="28"/>
                <w:szCs w:val="28"/>
                <w:lang w:eastAsia="ru-RU"/>
              </w:rPr>
            </w:pPr>
            <w:r w:rsidRPr="00532D4F">
              <w:rPr>
                <w:rFonts w:ascii="Times New Roman" w:eastAsia="Times New Roman" w:hAnsi="Times New Roman" w:cs="Times New Roman"/>
                <w:sz w:val="28"/>
                <w:szCs w:val="28"/>
                <w:lang w:eastAsia="ru-RU"/>
              </w:rPr>
              <w:t>Техническая</w:t>
            </w:r>
          </w:p>
        </w:tc>
        <w:tc>
          <w:tcPr>
            <w:tcW w:w="1276" w:type="dxa"/>
            <w:tcBorders>
              <w:top w:val="nil"/>
              <w:left w:val="single" w:sz="8" w:space="0" w:color="auto"/>
              <w:bottom w:val="single" w:sz="4" w:space="0" w:color="auto"/>
              <w:right w:val="single" w:sz="8" w:space="0" w:color="auto"/>
            </w:tcBorders>
            <w:vAlign w:val="center"/>
            <w:hideMark/>
          </w:tcPr>
          <w:p w14:paraId="1B9284E1" w14:textId="77777777" w:rsidR="00F96C6C" w:rsidRPr="00532D4F" w:rsidRDefault="00F96C6C" w:rsidP="00F96C6C">
            <w:pPr>
              <w:spacing w:after="0" w:line="240" w:lineRule="auto"/>
              <w:ind w:firstLine="0"/>
              <w:jc w:val="center"/>
              <w:rPr>
                <w:rFonts w:ascii="Times New Roman" w:eastAsia="Times New Roman" w:hAnsi="Times New Roman" w:cs="Times New Roman"/>
                <w:sz w:val="28"/>
                <w:szCs w:val="28"/>
                <w:lang w:eastAsia="ru-RU"/>
              </w:rPr>
            </w:pPr>
            <w:r w:rsidRPr="00532D4F">
              <w:rPr>
                <w:rFonts w:ascii="Times New Roman" w:eastAsia="Calibri" w:hAnsi="Times New Roman" w:cs="Times New Roman"/>
                <w:sz w:val="28"/>
                <w:szCs w:val="28"/>
              </w:rPr>
              <w:t>8,8 чел.</w:t>
            </w:r>
          </w:p>
        </w:tc>
        <w:tc>
          <w:tcPr>
            <w:tcW w:w="1134" w:type="dxa"/>
            <w:tcBorders>
              <w:top w:val="nil"/>
              <w:left w:val="nil"/>
              <w:bottom w:val="single" w:sz="4" w:space="0" w:color="auto"/>
              <w:right w:val="single" w:sz="8" w:space="0" w:color="auto"/>
            </w:tcBorders>
            <w:vAlign w:val="center"/>
            <w:hideMark/>
          </w:tcPr>
          <w:p w14:paraId="5F0072B2" w14:textId="77777777" w:rsidR="00F96C6C" w:rsidRPr="00532D4F" w:rsidRDefault="00F96C6C" w:rsidP="00F96C6C">
            <w:pPr>
              <w:spacing w:after="0" w:line="240" w:lineRule="auto"/>
              <w:ind w:firstLine="0"/>
              <w:jc w:val="center"/>
              <w:rPr>
                <w:rFonts w:ascii="Times New Roman" w:eastAsia="Times New Roman" w:hAnsi="Times New Roman" w:cs="Times New Roman"/>
                <w:sz w:val="28"/>
                <w:szCs w:val="28"/>
                <w:lang w:eastAsia="ru-RU"/>
              </w:rPr>
            </w:pPr>
            <w:r w:rsidRPr="00532D4F">
              <w:rPr>
                <w:rFonts w:ascii="Times New Roman" w:eastAsia="Calibri" w:hAnsi="Times New Roman" w:cs="Times New Roman"/>
                <w:sz w:val="28"/>
                <w:szCs w:val="28"/>
              </w:rPr>
              <w:t>9,0 чел.</w:t>
            </w:r>
          </w:p>
        </w:tc>
        <w:tc>
          <w:tcPr>
            <w:tcW w:w="1134" w:type="dxa"/>
            <w:tcBorders>
              <w:top w:val="nil"/>
              <w:left w:val="nil"/>
              <w:bottom w:val="single" w:sz="4" w:space="0" w:color="auto"/>
              <w:right w:val="single" w:sz="8" w:space="0" w:color="auto"/>
            </w:tcBorders>
            <w:vAlign w:val="center"/>
          </w:tcPr>
          <w:p w14:paraId="2F3CF107" w14:textId="77777777" w:rsidR="00F96C6C" w:rsidRPr="00532D4F" w:rsidRDefault="00F96C6C" w:rsidP="00F96C6C">
            <w:pPr>
              <w:spacing w:after="0" w:line="240" w:lineRule="auto"/>
              <w:ind w:firstLine="0"/>
              <w:jc w:val="center"/>
              <w:rPr>
                <w:rFonts w:ascii="Times New Roman" w:eastAsia="Times New Roman" w:hAnsi="Times New Roman" w:cs="Times New Roman"/>
                <w:sz w:val="28"/>
                <w:szCs w:val="28"/>
                <w:lang w:eastAsia="ru-RU"/>
              </w:rPr>
            </w:pPr>
            <w:r w:rsidRPr="00532D4F">
              <w:rPr>
                <w:rFonts w:ascii="Times New Roman" w:eastAsia="Calibri" w:hAnsi="Times New Roman" w:cs="Times New Roman"/>
                <w:sz w:val="28"/>
                <w:szCs w:val="28"/>
              </w:rPr>
              <w:t>12,5 чел.</w:t>
            </w:r>
          </w:p>
        </w:tc>
        <w:tc>
          <w:tcPr>
            <w:tcW w:w="1134" w:type="dxa"/>
            <w:tcBorders>
              <w:top w:val="nil"/>
              <w:left w:val="nil"/>
              <w:bottom w:val="single" w:sz="4" w:space="0" w:color="auto"/>
              <w:right w:val="single" w:sz="8" w:space="0" w:color="auto"/>
            </w:tcBorders>
            <w:vAlign w:val="center"/>
          </w:tcPr>
          <w:p w14:paraId="4FF775A1" w14:textId="77777777" w:rsidR="00F96C6C" w:rsidRPr="00532D4F" w:rsidRDefault="00F96C6C" w:rsidP="00F96C6C">
            <w:pPr>
              <w:spacing w:after="0" w:line="240" w:lineRule="auto"/>
              <w:ind w:firstLine="0"/>
              <w:jc w:val="center"/>
              <w:rPr>
                <w:rFonts w:ascii="Times New Roman" w:eastAsia="Calibri" w:hAnsi="Times New Roman" w:cs="Times New Roman"/>
                <w:sz w:val="28"/>
                <w:szCs w:val="28"/>
              </w:rPr>
            </w:pPr>
            <w:r w:rsidRPr="00532D4F">
              <w:rPr>
                <w:rFonts w:ascii="Times New Roman" w:eastAsia="Calibri" w:hAnsi="Times New Roman" w:cs="Times New Roman"/>
                <w:sz w:val="28"/>
                <w:szCs w:val="28"/>
              </w:rPr>
              <w:t>17,1 чел.</w:t>
            </w:r>
          </w:p>
        </w:tc>
        <w:tc>
          <w:tcPr>
            <w:tcW w:w="1099" w:type="dxa"/>
            <w:tcBorders>
              <w:top w:val="nil"/>
              <w:left w:val="nil"/>
              <w:bottom w:val="single" w:sz="4" w:space="0" w:color="auto"/>
              <w:right w:val="single" w:sz="8" w:space="0" w:color="auto"/>
            </w:tcBorders>
          </w:tcPr>
          <w:p w14:paraId="074B0185" w14:textId="7A318D1D" w:rsidR="00F96C6C" w:rsidRPr="00F96C6C" w:rsidRDefault="00F96C6C" w:rsidP="00F96C6C">
            <w:pPr>
              <w:spacing w:after="0" w:line="240" w:lineRule="auto"/>
              <w:ind w:firstLine="0"/>
              <w:jc w:val="center"/>
              <w:rPr>
                <w:rFonts w:ascii="Times New Roman" w:eastAsia="Calibri" w:hAnsi="Times New Roman" w:cs="Times New Roman"/>
                <w:sz w:val="28"/>
                <w:szCs w:val="28"/>
              </w:rPr>
            </w:pPr>
            <w:r w:rsidRPr="00F96C6C">
              <w:rPr>
                <w:rFonts w:ascii="Times New Roman" w:hAnsi="Times New Roman" w:cs="Times New Roman"/>
                <w:sz w:val="28"/>
                <w:szCs w:val="28"/>
              </w:rPr>
              <w:t>18,1 чел.</w:t>
            </w:r>
          </w:p>
        </w:tc>
      </w:tr>
      <w:tr w:rsidR="00F96C6C" w:rsidRPr="00532D4F" w14:paraId="74AE2623" w14:textId="63860097" w:rsidTr="00F96C6C">
        <w:trPr>
          <w:trHeight w:val="375"/>
        </w:trPr>
        <w:tc>
          <w:tcPr>
            <w:tcW w:w="3696" w:type="dxa"/>
            <w:tcBorders>
              <w:top w:val="nil"/>
              <w:left w:val="single" w:sz="8" w:space="0" w:color="auto"/>
              <w:bottom w:val="single" w:sz="4" w:space="0" w:color="auto"/>
              <w:right w:val="nil"/>
            </w:tcBorders>
            <w:vAlign w:val="center"/>
            <w:hideMark/>
          </w:tcPr>
          <w:p w14:paraId="3BABE78A" w14:textId="77777777" w:rsidR="00F96C6C" w:rsidRPr="00532D4F" w:rsidRDefault="00F96C6C" w:rsidP="00F96C6C">
            <w:pPr>
              <w:spacing w:after="0" w:line="240" w:lineRule="auto"/>
              <w:ind w:firstLine="0"/>
              <w:jc w:val="both"/>
              <w:rPr>
                <w:rFonts w:ascii="Times New Roman" w:eastAsia="Times New Roman" w:hAnsi="Times New Roman" w:cs="Times New Roman"/>
                <w:sz w:val="28"/>
                <w:szCs w:val="28"/>
                <w:lang w:eastAsia="ru-RU"/>
              </w:rPr>
            </w:pPr>
            <w:r w:rsidRPr="00532D4F">
              <w:rPr>
                <w:rFonts w:ascii="Times New Roman" w:eastAsia="Times New Roman" w:hAnsi="Times New Roman" w:cs="Times New Roman"/>
                <w:sz w:val="28"/>
                <w:szCs w:val="28"/>
                <w:lang w:eastAsia="ru-RU"/>
              </w:rPr>
              <w:t>Естественнонаучная</w:t>
            </w:r>
          </w:p>
        </w:tc>
        <w:tc>
          <w:tcPr>
            <w:tcW w:w="1276" w:type="dxa"/>
            <w:tcBorders>
              <w:top w:val="nil"/>
              <w:left w:val="single" w:sz="8" w:space="0" w:color="auto"/>
              <w:bottom w:val="single" w:sz="4" w:space="0" w:color="auto"/>
              <w:right w:val="single" w:sz="8" w:space="0" w:color="auto"/>
            </w:tcBorders>
            <w:vAlign w:val="center"/>
            <w:hideMark/>
          </w:tcPr>
          <w:p w14:paraId="4CDE7299" w14:textId="77777777" w:rsidR="00F96C6C" w:rsidRPr="00532D4F" w:rsidRDefault="00F96C6C" w:rsidP="00F96C6C">
            <w:pPr>
              <w:spacing w:after="0" w:line="240" w:lineRule="auto"/>
              <w:ind w:firstLine="0"/>
              <w:jc w:val="center"/>
              <w:rPr>
                <w:rFonts w:ascii="Times New Roman" w:eastAsia="Times New Roman" w:hAnsi="Times New Roman" w:cs="Times New Roman"/>
                <w:sz w:val="28"/>
                <w:szCs w:val="28"/>
                <w:lang w:eastAsia="ru-RU"/>
              </w:rPr>
            </w:pPr>
            <w:r w:rsidRPr="00532D4F">
              <w:rPr>
                <w:rFonts w:ascii="Times New Roman" w:eastAsia="Calibri" w:hAnsi="Times New Roman" w:cs="Times New Roman"/>
                <w:sz w:val="28"/>
                <w:szCs w:val="28"/>
              </w:rPr>
              <w:t>18,0 чел.</w:t>
            </w:r>
          </w:p>
        </w:tc>
        <w:tc>
          <w:tcPr>
            <w:tcW w:w="1134" w:type="dxa"/>
            <w:tcBorders>
              <w:top w:val="nil"/>
              <w:left w:val="nil"/>
              <w:bottom w:val="single" w:sz="4" w:space="0" w:color="auto"/>
              <w:right w:val="single" w:sz="8" w:space="0" w:color="auto"/>
            </w:tcBorders>
            <w:vAlign w:val="center"/>
            <w:hideMark/>
          </w:tcPr>
          <w:p w14:paraId="0CDF2CC7" w14:textId="77777777" w:rsidR="00F96C6C" w:rsidRPr="00532D4F" w:rsidRDefault="00F96C6C" w:rsidP="00F96C6C">
            <w:pPr>
              <w:spacing w:after="0" w:line="240" w:lineRule="auto"/>
              <w:ind w:firstLine="0"/>
              <w:jc w:val="center"/>
              <w:rPr>
                <w:rFonts w:ascii="Times New Roman" w:eastAsia="Times New Roman" w:hAnsi="Times New Roman" w:cs="Times New Roman"/>
                <w:sz w:val="28"/>
                <w:szCs w:val="28"/>
                <w:lang w:eastAsia="ru-RU"/>
              </w:rPr>
            </w:pPr>
            <w:r w:rsidRPr="00532D4F">
              <w:rPr>
                <w:rFonts w:ascii="Times New Roman" w:eastAsia="Calibri" w:hAnsi="Times New Roman" w:cs="Times New Roman"/>
                <w:sz w:val="28"/>
                <w:szCs w:val="28"/>
              </w:rPr>
              <w:t>21,0 чел.</w:t>
            </w:r>
          </w:p>
        </w:tc>
        <w:tc>
          <w:tcPr>
            <w:tcW w:w="1134" w:type="dxa"/>
            <w:tcBorders>
              <w:top w:val="nil"/>
              <w:left w:val="nil"/>
              <w:bottom w:val="single" w:sz="4" w:space="0" w:color="auto"/>
              <w:right w:val="single" w:sz="8" w:space="0" w:color="auto"/>
            </w:tcBorders>
            <w:vAlign w:val="center"/>
          </w:tcPr>
          <w:p w14:paraId="68C595EC" w14:textId="77777777" w:rsidR="00F96C6C" w:rsidRPr="00532D4F" w:rsidRDefault="00F96C6C" w:rsidP="00F96C6C">
            <w:pPr>
              <w:spacing w:after="0" w:line="240" w:lineRule="auto"/>
              <w:ind w:firstLine="0"/>
              <w:jc w:val="center"/>
              <w:rPr>
                <w:rFonts w:ascii="Times New Roman" w:eastAsia="Times New Roman" w:hAnsi="Times New Roman" w:cs="Times New Roman"/>
                <w:sz w:val="28"/>
                <w:szCs w:val="28"/>
                <w:lang w:eastAsia="ru-RU"/>
              </w:rPr>
            </w:pPr>
            <w:r w:rsidRPr="00532D4F">
              <w:rPr>
                <w:rFonts w:ascii="Times New Roman" w:eastAsia="Calibri" w:hAnsi="Times New Roman" w:cs="Times New Roman"/>
                <w:sz w:val="28"/>
                <w:szCs w:val="28"/>
              </w:rPr>
              <w:t>23,1 чел.</w:t>
            </w:r>
          </w:p>
        </w:tc>
        <w:tc>
          <w:tcPr>
            <w:tcW w:w="1134" w:type="dxa"/>
            <w:tcBorders>
              <w:top w:val="nil"/>
              <w:left w:val="nil"/>
              <w:bottom w:val="single" w:sz="4" w:space="0" w:color="auto"/>
              <w:right w:val="single" w:sz="8" w:space="0" w:color="auto"/>
            </w:tcBorders>
            <w:vAlign w:val="center"/>
          </w:tcPr>
          <w:p w14:paraId="7F157172" w14:textId="77777777" w:rsidR="00F96C6C" w:rsidRPr="00532D4F" w:rsidRDefault="00F96C6C" w:rsidP="00F96C6C">
            <w:pPr>
              <w:spacing w:after="0" w:line="240" w:lineRule="auto"/>
              <w:ind w:firstLine="0"/>
              <w:jc w:val="center"/>
              <w:rPr>
                <w:rFonts w:ascii="Times New Roman" w:eastAsia="Calibri" w:hAnsi="Times New Roman" w:cs="Times New Roman"/>
                <w:sz w:val="28"/>
                <w:szCs w:val="28"/>
              </w:rPr>
            </w:pPr>
            <w:r w:rsidRPr="00532D4F">
              <w:rPr>
                <w:rFonts w:ascii="Times New Roman" w:eastAsia="Calibri" w:hAnsi="Times New Roman" w:cs="Times New Roman"/>
                <w:sz w:val="28"/>
                <w:szCs w:val="28"/>
              </w:rPr>
              <w:t>22,3 чел.</w:t>
            </w:r>
          </w:p>
        </w:tc>
        <w:tc>
          <w:tcPr>
            <w:tcW w:w="1099" w:type="dxa"/>
            <w:tcBorders>
              <w:top w:val="nil"/>
              <w:left w:val="nil"/>
              <w:bottom w:val="single" w:sz="4" w:space="0" w:color="auto"/>
              <w:right w:val="single" w:sz="8" w:space="0" w:color="auto"/>
            </w:tcBorders>
          </w:tcPr>
          <w:p w14:paraId="26D18051" w14:textId="39E34FB9" w:rsidR="00F96C6C" w:rsidRPr="00F96C6C" w:rsidRDefault="00F96C6C" w:rsidP="00F96C6C">
            <w:pPr>
              <w:spacing w:after="0" w:line="240" w:lineRule="auto"/>
              <w:ind w:firstLine="0"/>
              <w:jc w:val="center"/>
              <w:rPr>
                <w:rFonts w:ascii="Times New Roman" w:eastAsia="Calibri" w:hAnsi="Times New Roman" w:cs="Times New Roman"/>
                <w:sz w:val="28"/>
                <w:szCs w:val="28"/>
              </w:rPr>
            </w:pPr>
            <w:r w:rsidRPr="00F96C6C">
              <w:rPr>
                <w:rFonts w:ascii="Times New Roman" w:hAnsi="Times New Roman" w:cs="Times New Roman"/>
                <w:sz w:val="28"/>
                <w:szCs w:val="28"/>
              </w:rPr>
              <w:t>23,3 чел.</w:t>
            </w:r>
          </w:p>
        </w:tc>
      </w:tr>
      <w:tr w:rsidR="00F96C6C" w:rsidRPr="00532D4F" w14:paraId="21476E1E" w14:textId="4E3466A3" w:rsidTr="00F96C6C">
        <w:trPr>
          <w:trHeight w:val="375"/>
        </w:trPr>
        <w:tc>
          <w:tcPr>
            <w:tcW w:w="3696" w:type="dxa"/>
            <w:tcBorders>
              <w:top w:val="nil"/>
              <w:left w:val="single" w:sz="8" w:space="0" w:color="auto"/>
              <w:bottom w:val="single" w:sz="4" w:space="0" w:color="auto"/>
              <w:right w:val="nil"/>
            </w:tcBorders>
            <w:vAlign w:val="center"/>
            <w:hideMark/>
          </w:tcPr>
          <w:p w14:paraId="57F9F324" w14:textId="77777777" w:rsidR="00F96C6C" w:rsidRPr="00532D4F" w:rsidRDefault="00F96C6C" w:rsidP="00F96C6C">
            <w:pPr>
              <w:spacing w:after="0" w:line="240" w:lineRule="auto"/>
              <w:ind w:firstLine="0"/>
              <w:jc w:val="both"/>
              <w:rPr>
                <w:rFonts w:ascii="Times New Roman" w:eastAsia="Times New Roman" w:hAnsi="Times New Roman" w:cs="Times New Roman"/>
                <w:sz w:val="28"/>
                <w:szCs w:val="28"/>
                <w:lang w:eastAsia="ru-RU"/>
              </w:rPr>
            </w:pPr>
            <w:r w:rsidRPr="00532D4F">
              <w:rPr>
                <w:rFonts w:ascii="Times New Roman" w:eastAsia="Times New Roman" w:hAnsi="Times New Roman" w:cs="Times New Roman"/>
                <w:sz w:val="28"/>
                <w:szCs w:val="28"/>
                <w:lang w:eastAsia="ru-RU"/>
              </w:rPr>
              <w:t>Туристско-краеведческая</w:t>
            </w:r>
          </w:p>
        </w:tc>
        <w:tc>
          <w:tcPr>
            <w:tcW w:w="1276" w:type="dxa"/>
            <w:tcBorders>
              <w:top w:val="nil"/>
              <w:left w:val="single" w:sz="8" w:space="0" w:color="auto"/>
              <w:bottom w:val="single" w:sz="4" w:space="0" w:color="auto"/>
              <w:right w:val="single" w:sz="8" w:space="0" w:color="auto"/>
            </w:tcBorders>
            <w:vAlign w:val="center"/>
            <w:hideMark/>
          </w:tcPr>
          <w:p w14:paraId="2AF1919C" w14:textId="77777777" w:rsidR="00F96C6C" w:rsidRPr="00532D4F" w:rsidRDefault="00F96C6C" w:rsidP="00F96C6C">
            <w:pPr>
              <w:spacing w:after="0" w:line="240" w:lineRule="auto"/>
              <w:ind w:firstLine="0"/>
              <w:jc w:val="center"/>
              <w:rPr>
                <w:rFonts w:ascii="Times New Roman" w:eastAsia="Times New Roman" w:hAnsi="Times New Roman" w:cs="Times New Roman"/>
                <w:sz w:val="28"/>
                <w:szCs w:val="28"/>
                <w:lang w:eastAsia="ru-RU"/>
              </w:rPr>
            </w:pPr>
            <w:r w:rsidRPr="00532D4F">
              <w:rPr>
                <w:rFonts w:ascii="Times New Roman" w:eastAsia="Calibri" w:hAnsi="Times New Roman" w:cs="Times New Roman"/>
                <w:sz w:val="28"/>
                <w:szCs w:val="28"/>
              </w:rPr>
              <w:t>14,5 чел.</w:t>
            </w:r>
          </w:p>
        </w:tc>
        <w:tc>
          <w:tcPr>
            <w:tcW w:w="1134" w:type="dxa"/>
            <w:tcBorders>
              <w:top w:val="nil"/>
              <w:left w:val="nil"/>
              <w:bottom w:val="single" w:sz="4" w:space="0" w:color="auto"/>
              <w:right w:val="single" w:sz="8" w:space="0" w:color="auto"/>
            </w:tcBorders>
            <w:vAlign w:val="center"/>
            <w:hideMark/>
          </w:tcPr>
          <w:p w14:paraId="106BC5DF" w14:textId="77777777" w:rsidR="00F96C6C" w:rsidRPr="00532D4F" w:rsidRDefault="00F96C6C" w:rsidP="00F96C6C">
            <w:pPr>
              <w:spacing w:after="0" w:line="240" w:lineRule="auto"/>
              <w:ind w:firstLine="0"/>
              <w:jc w:val="center"/>
              <w:rPr>
                <w:rFonts w:ascii="Times New Roman" w:eastAsia="Times New Roman" w:hAnsi="Times New Roman" w:cs="Times New Roman"/>
                <w:sz w:val="28"/>
                <w:szCs w:val="28"/>
                <w:lang w:eastAsia="ru-RU"/>
              </w:rPr>
            </w:pPr>
            <w:r w:rsidRPr="00532D4F">
              <w:rPr>
                <w:rFonts w:ascii="Times New Roman" w:eastAsia="Calibri" w:hAnsi="Times New Roman" w:cs="Times New Roman"/>
                <w:sz w:val="28"/>
                <w:szCs w:val="28"/>
              </w:rPr>
              <w:t>14,5 чел.</w:t>
            </w:r>
          </w:p>
        </w:tc>
        <w:tc>
          <w:tcPr>
            <w:tcW w:w="1134" w:type="dxa"/>
            <w:tcBorders>
              <w:top w:val="nil"/>
              <w:left w:val="nil"/>
              <w:bottom w:val="single" w:sz="4" w:space="0" w:color="auto"/>
              <w:right w:val="single" w:sz="8" w:space="0" w:color="auto"/>
            </w:tcBorders>
            <w:vAlign w:val="center"/>
          </w:tcPr>
          <w:p w14:paraId="1192B855" w14:textId="77777777" w:rsidR="00F96C6C" w:rsidRPr="00532D4F" w:rsidRDefault="00F96C6C" w:rsidP="00F96C6C">
            <w:pPr>
              <w:spacing w:after="0" w:line="240" w:lineRule="auto"/>
              <w:ind w:firstLine="0"/>
              <w:jc w:val="center"/>
              <w:rPr>
                <w:rFonts w:ascii="Times New Roman" w:eastAsia="Times New Roman" w:hAnsi="Times New Roman" w:cs="Times New Roman"/>
                <w:sz w:val="28"/>
                <w:szCs w:val="28"/>
                <w:lang w:eastAsia="ru-RU"/>
              </w:rPr>
            </w:pPr>
            <w:r w:rsidRPr="00532D4F">
              <w:rPr>
                <w:rFonts w:ascii="Times New Roman" w:eastAsia="Calibri" w:hAnsi="Times New Roman" w:cs="Times New Roman"/>
                <w:sz w:val="28"/>
                <w:szCs w:val="28"/>
              </w:rPr>
              <w:t>12,0 чел.</w:t>
            </w:r>
          </w:p>
        </w:tc>
        <w:tc>
          <w:tcPr>
            <w:tcW w:w="1134" w:type="dxa"/>
            <w:tcBorders>
              <w:top w:val="nil"/>
              <w:left w:val="nil"/>
              <w:bottom w:val="single" w:sz="4" w:space="0" w:color="auto"/>
              <w:right w:val="single" w:sz="8" w:space="0" w:color="auto"/>
            </w:tcBorders>
            <w:vAlign w:val="center"/>
          </w:tcPr>
          <w:p w14:paraId="44B650D2" w14:textId="77777777" w:rsidR="00F96C6C" w:rsidRPr="00532D4F" w:rsidRDefault="00F96C6C" w:rsidP="00F96C6C">
            <w:pPr>
              <w:spacing w:after="0" w:line="240" w:lineRule="auto"/>
              <w:ind w:firstLine="0"/>
              <w:jc w:val="center"/>
              <w:rPr>
                <w:rFonts w:ascii="Times New Roman" w:eastAsia="Calibri" w:hAnsi="Times New Roman" w:cs="Times New Roman"/>
                <w:sz w:val="28"/>
                <w:szCs w:val="28"/>
              </w:rPr>
            </w:pPr>
            <w:r w:rsidRPr="00532D4F">
              <w:rPr>
                <w:rFonts w:ascii="Times New Roman" w:eastAsia="Calibri" w:hAnsi="Times New Roman" w:cs="Times New Roman"/>
                <w:sz w:val="28"/>
                <w:szCs w:val="28"/>
              </w:rPr>
              <w:t>21,8 чел.</w:t>
            </w:r>
          </w:p>
        </w:tc>
        <w:tc>
          <w:tcPr>
            <w:tcW w:w="1099" w:type="dxa"/>
            <w:tcBorders>
              <w:top w:val="nil"/>
              <w:left w:val="nil"/>
              <w:bottom w:val="single" w:sz="4" w:space="0" w:color="auto"/>
              <w:right w:val="single" w:sz="8" w:space="0" w:color="auto"/>
            </w:tcBorders>
          </w:tcPr>
          <w:p w14:paraId="4B52526E" w14:textId="35C01CA4" w:rsidR="00F96C6C" w:rsidRPr="00F96C6C" w:rsidRDefault="00F96C6C" w:rsidP="00F96C6C">
            <w:pPr>
              <w:spacing w:after="0" w:line="240" w:lineRule="auto"/>
              <w:ind w:firstLine="0"/>
              <w:jc w:val="center"/>
              <w:rPr>
                <w:rFonts w:ascii="Times New Roman" w:eastAsia="Calibri" w:hAnsi="Times New Roman" w:cs="Times New Roman"/>
                <w:sz w:val="28"/>
                <w:szCs w:val="28"/>
              </w:rPr>
            </w:pPr>
            <w:r w:rsidRPr="00F96C6C">
              <w:rPr>
                <w:rFonts w:ascii="Times New Roman" w:hAnsi="Times New Roman" w:cs="Times New Roman"/>
                <w:sz w:val="28"/>
                <w:szCs w:val="28"/>
              </w:rPr>
              <w:t>21,9 чел.</w:t>
            </w:r>
          </w:p>
        </w:tc>
      </w:tr>
      <w:tr w:rsidR="00F96C6C" w:rsidRPr="00532D4F" w14:paraId="1FA3862F" w14:textId="30313049" w:rsidTr="00F96C6C">
        <w:trPr>
          <w:trHeight w:val="337"/>
        </w:trPr>
        <w:tc>
          <w:tcPr>
            <w:tcW w:w="3696" w:type="dxa"/>
            <w:tcBorders>
              <w:top w:val="nil"/>
              <w:left w:val="single" w:sz="8" w:space="0" w:color="auto"/>
              <w:bottom w:val="single" w:sz="8" w:space="0" w:color="auto"/>
              <w:right w:val="nil"/>
            </w:tcBorders>
            <w:vAlign w:val="center"/>
            <w:hideMark/>
          </w:tcPr>
          <w:p w14:paraId="4C5848F8" w14:textId="77777777" w:rsidR="00F96C6C" w:rsidRPr="00532D4F" w:rsidRDefault="00F96C6C" w:rsidP="00F96C6C">
            <w:pPr>
              <w:spacing w:after="0" w:line="240" w:lineRule="auto"/>
              <w:ind w:firstLine="0"/>
              <w:jc w:val="both"/>
              <w:rPr>
                <w:rFonts w:ascii="Times New Roman" w:eastAsia="Times New Roman" w:hAnsi="Times New Roman" w:cs="Times New Roman"/>
                <w:sz w:val="28"/>
                <w:szCs w:val="28"/>
                <w:lang w:eastAsia="ru-RU"/>
              </w:rPr>
            </w:pPr>
            <w:r w:rsidRPr="00532D4F">
              <w:rPr>
                <w:rFonts w:ascii="Times New Roman" w:eastAsia="Times New Roman" w:hAnsi="Times New Roman" w:cs="Times New Roman"/>
                <w:sz w:val="28"/>
                <w:szCs w:val="28"/>
                <w:lang w:eastAsia="ru-RU"/>
              </w:rPr>
              <w:t>ИТОГО:</w:t>
            </w:r>
          </w:p>
        </w:tc>
        <w:tc>
          <w:tcPr>
            <w:tcW w:w="1276" w:type="dxa"/>
            <w:tcBorders>
              <w:top w:val="nil"/>
              <w:left w:val="single" w:sz="8" w:space="0" w:color="auto"/>
              <w:bottom w:val="single" w:sz="8" w:space="0" w:color="auto"/>
              <w:right w:val="single" w:sz="8" w:space="0" w:color="auto"/>
            </w:tcBorders>
            <w:vAlign w:val="center"/>
            <w:hideMark/>
          </w:tcPr>
          <w:p w14:paraId="71F4244A" w14:textId="77777777" w:rsidR="00F96C6C" w:rsidRPr="00532D4F" w:rsidRDefault="00F96C6C" w:rsidP="00F96C6C">
            <w:pPr>
              <w:spacing w:after="0" w:line="240" w:lineRule="auto"/>
              <w:ind w:firstLine="0"/>
              <w:jc w:val="center"/>
              <w:rPr>
                <w:rFonts w:ascii="Times New Roman" w:eastAsia="Times New Roman" w:hAnsi="Times New Roman" w:cs="Times New Roman"/>
                <w:b/>
                <w:sz w:val="28"/>
                <w:szCs w:val="28"/>
                <w:lang w:eastAsia="ru-RU"/>
              </w:rPr>
            </w:pPr>
            <w:r w:rsidRPr="00532D4F">
              <w:rPr>
                <w:rFonts w:ascii="Times New Roman" w:eastAsia="Calibri" w:hAnsi="Times New Roman" w:cs="Times New Roman"/>
                <w:b/>
                <w:bCs/>
                <w:sz w:val="28"/>
                <w:szCs w:val="28"/>
              </w:rPr>
              <w:t>16 чел.</w:t>
            </w:r>
          </w:p>
        </w:tc>
        <w:tc>
          <w:tcPr>
            <w:tcW w:w="1134" w:type="dxa"/>
            <w:tcBorders>
              <w:top w:val="nil"/>
              <w:left w:val="nil"/>
              <w:bottom w:val="single" w:sz="8" w:space="0" w:color="auto"/>
              <w:right w:val="single" w:sz="8" w:space="0" w:color="auto"/>
            </w:tcBorders>
            <w:vAlign w:val="center"/>
            <w:hideMark/>
          </w:tcPr>
          <w:p w14:paraId="3E210EB0" w14:textId="77777777" w:rsidR="00F96C6C" w:rsidRPr="00532D4F" w:rsidRDefault="00F96C6C" w:rsidP="00F96C6C">
            <w:pPr>
              <w:spacing w:after="0" w:line="240" w:lineRule="auto"/>
              <w:ind w:firstLine="0"/>
              <w:jc w:val="center"/>
              <w:rPr>
                <w:rFonts w:ascii="Times New Roman" w:eastAsia="Times New Roman" w:hAnsi="Times New Roman" w:cs="Times New Roman"/>
                <w:b/>
                <w:sz w:val="28"/>
                <w:szCs w:val="28"/>
                <w:lang w:eastAsia="ru-RU"/>
              </w:rPr>
            </w:pPr>
            <w:r w:rsidRPr="00532D4F">
              <w:rPr>
                <w:rFonts w:ascii="Times New Roman" w:eastAsia="Calibri" w:hAnsi="Times New Roman" w:cs="Times New Roman"/>
                <w:b/>
                <w:bCs/>
                <w:sz w:val="28"/>
                <w:szCs w:val="28"/>
              </w:rPr>
              <w:t>14,6 чел.</w:t>
            </w:r>
          </w:p>
        </w:tc>
        <w:tc>
          <w:tcPr>
            <w:tcW w:w="1134" w:type="dxa"/>
            <w:tcBorders>
              <w:top w:val="nil"/>
              <w:left w:val="nil"/>
              <w:bottom w:val="single" w:sz="8" w:space="0" w:color="auto"/>
              <w:right w:val="single" w:sz="8" w:space="0" w:color="auto"/>
            </w:tcBorders>
            <w:vAlign w:val="center"/>
          </w:tcPr>
          <w:p w14:paraId="153D4DAE" w14:textId="77777777" w:rsidR="00F96C6C" w:rsidRPr="00532D4F" w:rsidRDefault="00F96C6C" w:rsidP="00F96C6C">
            <w:pPr>
              <w:spacing w:after="0" w:line="240" w:lineRule="auto"/>
              <w:ind w:firstLine="0"/>
              <w:jc w:val="center"/>
              <w:rPr>
                <w:rFonts w:ascii="Times New Roman" w:eastAsia="Times New Roman" w:hAnsi="Times New Roman" w:cs="Times New Roman"/>
                <w:b/>
                <w:sz w:val="28"/>
                <w:szCs w:val="28"/>
                <w:lang w:eastAsia="ru-RU"/>
              </w:rPr>
            </w:pPr>
            <w:r w:rsidRPr="00532D4F">
              <w:rPr>
                <w:rFonts w:ascii="Times New Roman" w:eastAsia="Calibri" w:hAnsi="Times New Roman" w:cs="Times New Roman"/>
                <w:b/>
                <w:bCs/>
                <w:sz w:val="28"/>
                <w:szCs w:val="28"/>
              </w:rPr>
              <w:t>19,4 чел.</w:t>
            </w:r>
          </w:p>
        </w:tc>
        <w:tc>
          <w:tcPr>
            <w:tcW w:w="1134" w:type="dxa"/>
            <w:tcBorders>
              <w:top w:val="nil"/>
              <w:left w:val="nil"/>
              <w:bottom w:val="single" w:sz="8" w:space="0" w:color="auto"/>
              <w:right w:val="single" w:sz="8" w:space="0" w:color="auto"/>
            </w:tcBorders>
            <w:vAlign w:val="center"/>
          </w:tcPr>
          <w:p w14:paraId="6BD9DA95" w14:textId="77777777" w:rsidR="00F96C6C" w:rsidRPr="00532D4F" w:rsidRDefault="00F96C6C" w:rsidP="00F96C6C">
            <w:pPr>
              <w:spacing w:after="0" w:line="240" w:lineRule="auto"/>
              <w:ind w:firstLine="0"/>
              <w:jc w:val="center"/>
              <w:rPr>
                <w:rFonts w:ascii="Times New Roman" w:eastAsia="Calibri" w:hAnsi="Times New Roman" w:cs="Times New Roman"/>
                <w:b/>
                <w:bCs/>
                <w:sz w:val="28"/>
                <w:szCs w:val="28"/>
              </w:rPr>
            </w:pPr>
            <w:r w:rsidRPr="00532D4F">
              <w:rPr>
                <w:rFonts w:ascii="Times New Roman" w:eastAsia="Calibri" w:hAnsi="Times New Roman" w:cs="Times New Roman"/>
                <w:b/>
                <w:bCs/>
                <w:sz w:val="28"/>
                <w:szCs w:val="28"/>
              </w:rPr>
              <w:t>29,4 чел.</w:t>
            </w:r>
          </w:p>
        </w:tc>
        <w:tc>
          <w:tcPr>
            <w:tcW w:w="1099" w:type="dxa"/>
            <w:tcBorders>
              <w:top w:val="nil"/>
              <w:left w:val="nil"/>
              <w:bottom w:val="single" w:sz="8" w:space="0" w:color="auto"/>
              <w:right w:val="single" w:sz="8" w:space="0" w:color="auto"/>
            </w:tcBorders>
          </w:tcPr>
          <w:p w14:paraId="6A1630B1" w14:textId="739341F6" w:rsidR="00F96C6C" w:rsidRPr="00F96C6C" w:rsidRDefault="00F96C6C" w:rsidP="00F96C6C">
            <w:pPr>
              <w:spacing w:after="0" w:line="240" w:lineRule="auto"/>
              <w:ind w:firstLine="0"/>
              <w:jc w:val="center"/>
              <w:rPr>
                <w:rFonts w:ascii="Times New Roman" w:eastAsia="Calibri" w:hAnsi="Times New Roman" w:cs="Times New Roman"/>
                <w:b/>
                <w:bCs/>
                <w:sz w:val="28"/>
                <w:szCs w:val="28"/>
              </w:rPr>
            </w:pPr>
            <w:r w:rsidRPr="00F96C6C">
              <w:rPr>
                <w:rFonts w:ascii="Times New Roman" w:hAnsi="Times New Roman" w:cs="Times New Roman"/>
                <w:b/>
                <w:bCs/>
                <w:sz w:val="28"/>
                <w:szCs w:val="28"/>
              </w:rPr>
              <w:t>29,0 чел</w:t>
            </w:r>
            <w:r w:rsidRPr="00F96C6C">
              <w:rPr>
                <w:rFonts w:ascii="Times New Roman" w:hAnsi="Times New Roman" w:cs="Times New Roman"/>
                <w:sz w:val="28"/>
                <w:szCs w:val="28"/>
              </w:rPr>
              <w:t>.</w:t>
            </w:r>
          </w:p>
        </w:tc>
      </w:tr>
    </w:tbl>
    <w:p w14:paraId="5F5F7CE2" w14:textId="77777777" w:rsidR="00532D4F" w:rsidRPr="00532D4F" w:rsidRDefault="00532D4F" w:rsidP="00532D4F">
      <w:pPr>
        <w:spacing w:after="0" w:line="240" w:lineRule="auto"/>
        <w:ind w:firstLine="0"/>
        <w:jc w:val="both"/>
        <w:rPr>
          <w:rFonts w:ascii="Times New Roman" w:eastAsia="Times New Roman" w:hAnsi="Times New Roman" w:cs="Times New Roman"/>
          <w:i/>
          <w:color w:val="FF0000"/>
          <w:sz w:val="28"/>
          <w:szCs w:val="28"/>
          <w:lang w:eastAsia="ru-RU"/>
        </w:rPr>
      </w:pPr>
    </w:p>
    <w:p w14:paraId="32776C6C" w14:textId="77777777" w:rsidR="00F96C6C" w:rsidRPr="00F96C6C" w:rsidRDefault="00F96C6C" w:rsidP="00F96C6C">
      <w:pPr>
        <w:spacing w:after="0"/>
        <w:jc w:val="both"/>
        <w:rPr>
          <w:rFonts w:ascii="Times New Roman" w:hAnsi="Times New Roman" w:cs="Times New Roman"/>
          <w:sz w:val="28"/>
          <w:szCs w:val="28"/>
        </w:rPr>
      </w:pPr>
      <w:r w:rsidRPr="00F96C6C">
        <w:rPr>
          <w:rFonts w:ascii="Times New Roman" w:hAnsi="Times New Roman" w:cs="Times New Roman"/>
          <w:sz w:val="28"/>
          <w:szCs w:val="28"/>
        </w:rPr>
        <w:t xml:space="preserve">Лидирующие позиции держат локации «Художественная керамика» (рук. Лазарева Д.А.), «Педагогика. Я - вожатый», «Кулинарное искусство» (рук. Исаченко </w:t>
      </w:r>
      <w:proofErr w:type="gramStart"/>
      <w:r w:rsidRPr="00F96C6C">
        <w:rPr>
          <w:rFonts w:ascii="Times New Roman" w:hAnsi="Times New Roman" w:cs="Times New Roman"/>
          <w:sz w:val="28"/>
          <w:szCs w:val="28"/>
        </w:rPr>
        <w:t>Е.Л</w:t>
      </w:r>
      <w:proofErr w:type="gramEnd"/>
      <w:r w:rsidRPr="00F96C6C">
        <w:rPr>
          <w:rFonts w:ascii="Times New Roman" w:hAnsi="Times New Roman" w:cs="Times New Roman"/>
          <w:sz w:val="28"/>
          <w:szCs w:val="28"/>
        </w:rPr>
        <w:t xml:space="preserve">), «Удивительное рядом» (рук. Юн Р.Н.)  </w:t>
      </w:r>
    </w:p>
    <w:p w14:paraId="3768934B" w14:textId="77777777" w:rsidR="00F96C6C" w:rsidRDefault="00F96C6C" w:rsidP="00F96C6C">
      <w:pPr>
        <w:spacing w:after="0"/>
        <w:jc w:val="both"/>
        <w:rPr>
          <w:rFonts w:ascii="Times New Roman" w:hAnsi="Times New Roman" w:cs="Times New Roman"/>
          <w:sz w:val="28"/>
          <w:szCs w:val="28"/>
        </w:rPr>
      </w:pPr>
      <w:r w:rsidRPr="00F96C6C">
        <w:rPr>
          <w:rFonts w:ascii="Times New Roman" w:hAnsi="Times New Roman" w:cs="Times New Roman"/>
          <w:sz w:val="28"/>
          <w:szCs w:val="28"/>
        </w:rPr>
        <w:t>Также были заинтересованы дети и подростки на занятиях программ локаций и мастер-классов «</w:t>
      </w:r>
      <w:proofErr w:type="spellStart"/>
      <w:r w:rsidRPr="00F96C6C">
        <w:rPr>
          <w:rFonts w:ascii="Times New Roman" w:hAnsi="Times New Roman" w:cs="Times New Roman"/>
          <w:sz w:val="28"/>
          <w:szCs w:val="28"/>
        </w:rPr>
        <w:t>МедиаШкола</w:t>
      </w:r>
      <w:proofErr w:type="spellEnd"/>
      <w:r w:rsidRPr="00F96C6C">
        <w:rPr>
          <w:rFonts w:ascii="Times New Roman" w:hAnsi="Times New Roman" w:cs="Times New Roman"/>
          <w:sz w:val="28"/>
          <w:szCs w:val="28"/>
        </w:rPr>
        <w:t xml:space="preserve">» (рук. Дегтярева К.В.), «Авторская кукла» (рук. Соколец И.А.), «ДПИ» (рук. </w:t>
      </w:r>
      <w:proofErr w:type="spellStart"/>
      <w:r w:rsidRPr="00F96C6C">
        <w:rPr>
          <w:rFonts w:ascii="Times New Roman" w:hAnsi="Times New Roman" w:cs="Times New Roman"/>
          <w:sz w:val="28"/>
          <w:szCs w:val="28"/>
        </w:rPr>
        <w:t>Торак</w:t>
      </w:r>
      <w:proofErr w:type="spellEnd"/>
      <w:r w:rsidRPr="00F96C6C">
        <w:rPr>
          <w:rFonts w:ascii="Times New Roman" w:hAnsi="Times New Roman" w:cs="Times New Roman"/>
          <w:sz w:val="28"/>
          <w:szCs w:val="28"/>
        </w:rPr>
        <w:t xml:space="preserve"> Т.С..), «Панно из эпоксидной смолы» (</w:t>
      </w:r>
      <w:proofErr w:type="spellStart"/>
      <w:proofErr w:type="gramStart"/>
      <w:r w:rsidRPr="00F96C6C">
        <w:rPr>
          <w:rFonts w:ascii="Times New Roman" w:hAnsi="Times New Roman" w:cs="Times New Roman"/>
          <w:sz w:val="28"/>
          <w:szCs w:val="28"/>
        </w:rPr>
        <w:t>рук.Брусницына</w:t>
      </w:r>
      <w:proofErr w:type="spellEnd"/>
      <w:proofErr w:type="gramEnd"/>
      <w:r w:rsidRPr="00F96C6C">
        <w:rPr>
          <w:rFonts w:ascii="Times New Roman" w:hAnsi="Times New Roman" w:cs="Times New Roman"/>
          <w:sz w:val="28"/>
          <w:szCs w:val="28"/>
        </w:rPr>
        <w:t xml:space="preserve"> Н.В..), «Командные спортивные игры/ Теннис-</w:t>
      </w:r>
      <w:proofErr w:type="spellStart"/>
      <w:r w:rsidRPr="00F96C6C">
        <w:rPr>
          <w:rFonts w:ascii="Times New Roman" w:hAnsi="Times New Roman" w:cs="Times New Roman"/>
          <w:sz w:val="28"/>
          <w:szCs w:val="28"/>
        </w:rPr>
        <w:t>open</w:t>
      </w:r>
      <w:proofErr w:type="spellEnd"/>
      <w:r w:rsidRPr="00F96C6C">
        <w:rPr>
          <w:rFonts w:ascii="Times New Roman" w:hAnsi="Times New Roman" w:cs="Times New Roman"/>
          <w:sz w:val="28"/>
          <w:szCs w:val="28"/>
        </w:rPr>
        <w:t xml:space="preserve">/ </w:t>
      </w:r>
      <w:proofErr w:type="spellStart"/>
      <w:r w:rsidRPr="00F96C6C">
        <w:rPr>
          <w:rFonts w:ascii="Times New Roman" w:hAnsi="Times New Roman" w:cs="Times New Roman"/>
          <w:sz w:val="28"/>
          <w:szCs w:val="28"/>
        </w:rPr>
        <w:t>Pump-fit</w:t>
      </w:r>
      <w:proofErr w:type="spellEnd"/>
      <w:r w:rsidRPr="00F96C6C">
        <w:rPr>
          <w:rFonts w:ascii="Times New Roman" w:hAnsi="Times New Roman" w:cs="Times New Roman"/>
          <w:sz w:val="28"/>
          <w:szCs w:val="28"/>
        </w:rPr>
        <w:t xml:space="preserve">» (рук. тренерский состав ФОК). </w:t>
      </w:r>
    </w:p>
    <w:p w14:paraId="16F62D3C" w14:textId="2215BFB7" w:rsidR="00532D4F" w:rsidRPr="00B5560D" w:rsidRDefault="00532D4F" w:rsidP="00F96C6C">
      <w:pPr>
        <w:spacing w:after="0"/>
        <w:jc w:val="both"/>
        <w:rPr>
          <w:rFonts w:ascii="Times New Roman" w:hAnsi="Times New Roman" w:cs="Times New Roman"/>
          <w:color w:val="FF0000"/>
          <w:sz w:val="28"/>
          <w:szCs w:val="28"/>
        </w:rPr>
      </w:pPr>
      <w:r w:rsidRPr="00D72F92">
        <w:rPr>
          <w:rFonts w:ascii="Times New Roman" w:hAnsi="Times New Roman" w:cs="Times New Roman"/>
          <w:sz w:val="28"/>
          <w:szCs w:val="28"/>
        </w:rPr>
        <w:t>На занятиях активно применялись технологии интегративного образования,</w:t>
      </w:r>
      <w:r w:rsidRPr="00D72F92">
        <w:rPr>
          <w:rFonts w:ascii="Times New Roman" w:hAnsi="Times New Roman" w:cs="Times New Roman"/>
          <w:bCs/>
          <w:sz w:val="28"/>
          <w:szCs w:val="28"/>
        </w:rPr>
        <w:t xml:space="preserve"> </w:t>
      </w:r>
      <w:r w:rsidRPr="00D72F92">
        <w:rPr>
          <w:rFonts w:ascii="Times New Roman" w:hAnsi="Times New Roman" w:cs="Times New Roman"/>
          <w:sz w:val="28"/>
          <w:szCs w:val="28"/>
        </w:rPr>
        <w:t xml:space="preserve">ситуативного анализа и изучения динамики усвояемости </w:t>
      </w:r>
      <w:r w:rsidRPr="00D72F92">
        <w:rPr>
          <w:rFonts w:ascii="Times New Roman" w:hAnsi="Times New Roman" w:cs="Times New Roman"/>
          <w:sz w:val="28"/>
          <w:szCs w:val="28"/>
        </w:rPr>
        <w:lastRenderedPageBreak/>
        <w:t>материала, творческих мастерских, предметно-</w:t>
      </w:r>
      <w:r w:rsidRPr="00D72F92">
        <w:rPr>
          <w:rFonts w:ascii="Times New Roman" w:hAnsi="Times New Roman" w:cs="Times New Roman"/>
          <w:bCs/>
          <w:sz w:val="28"/>
          <w:szCs w:val="28"/>
          <w:shd w:val="clear" w:color="auto" w:fill="FFFFFF" w:themeFill="background1"/>
        </w:rPr>
        <w:t>деятельностного</w:t>
      </w:r>
      <w:r w:rsidRPr="00D72F92">
        <w:rPr>
          <w:rFonts w:ascii="Times New Roman" w:hAnsi="Times New Roman" w:cs="Times New Roman"/>
          <w:b/>
          <w:bCs/>
          <w:sz w:val="28"/>
          <w:szCs w:val="28"/>
          <w:shd w:val="clear" w:color="auto" w:fill="FFFFFF" w:themeFill="background1"/>
        </w:rPr>
        <w:t xml:space="preserve"> </w:t>
      </w:r>
      <w:r w:rsidRPr="00D72F92">
        <w:rPr>
          <w:rFonts w:ascii="Times New Roman" w:hAnsi="Times New Roman" w:cs="Times New Roman"/>
          <w:sz w:val="28"/>
          <w:szCs w:val="28"/>
          <w:shd w:val="clear" w:color="auto" w:fill="FFFFFF" w:themeFill="background1"/>
        </w:rPr>
        <w:t>обучения</w:t>
      </w:r>
      <w:r w:rsidRPr="00D72F92">
        <w:rPr>
          <w:rStyle w:val="apple-converted-space"/>
          <w:rFonts w:ascii="Times New Roman" w:hAnsi="Times New Roman" w:cs="Times New Roman"/>
          <w:sz w:val="28"/>
          <w:szCs w:val="28"/>
          <w:shd w:val="clear" w:color="auto" w:fill="FFFFFF" w:themeFill="background1"/>
        </w:rPr>
        <w:t xml:space="preserve">, </w:t>
      </w:r>
      <w:r w:rsidRPr="00D72F92">
        <w:rPr>
          <w:rFonts w:ascii="Times New Roman" w:hAnsi="Times New Roman" w:cs="Times New Roman"/>
          <w:sz w:val="28"/>
          <w:szCs w:val="28"/>
        </w:rPr>
        <w:t>личностно-ориентированные, т</w:t>
      </w:r>
      <w:r w:rsidRPr="00D72F92">
        <w:rPr>
          <w:rFonts w:ascii="Times New Roman" w:hAnsi="Times New Roman" w:cs="Times New Roman"/>
          <w:bCs/>
          <w:sz w:val="28"/>
          <w:szCs w:val="28"/>
        </w:rPr>
        <w:t>ехнологии исследовательской деятельности и п</w:t>
      </w:r>
      <w:r w:rsidRPr="00D72F92">
        <w:rPr>
          <w:rFonts w:ascii="Times New Roman" w:hAnsi="Times New Roman" w:cs="Times New Roman"/>
          <w:sz w:val="28"/>
          <w:szCs w:val="28"/>
        </w:rPr>
        <w:t xml:space="preserve">роблемно-развивающего обучения, «обучения в сотрудничестве», группового и интерактивного обучения, технология ТРИЗ, игровые технологии, технология развития критического мышления, проектные технологии, </w:t>
      </w:r>
      <w:r w:rsidRPr="00D72F92">
        <w:rPr>
          <w:rFonts w:ascii="Times New Roman" w:hAnsi="Times New Roman" w:cs="Times New Roman"/>
          <w:bCs/>
          <w:sz w:val="28"/>
          <w:szCs w:val="28"/>
        </w:rPr>
        <w:t>кейс-метод, и</w:t>
      </w:r>
      <w:r w:rsidRPr="00D72F92">
        <w:rPr>
          <w:rFonts w:ascii="Times New Roman" w:hAnsi="Times New Roman" w:cs="Times New Roman"/>
          <w:sz w:val="28"/>
          <w:szCs w:val="28"/>
        </w:rPr>
        <w:t>спользовались различные приемы визуализации материала. Педагоги используют алгоритм интерактивного обучения: «покажи (удиви) – вовлеки – прокачай». Содержание программ предусматривало практико-ориентированную деятельность обучающихся при ознакомлении с материалом. Практическая направленность программ делала материал актуальным, содержание позволяло школьникам любого уровня включиться в учебно-познавательный процесс на любом этапе деятельности, попробовать себя в ней, получить практический опыт, оценить востребованность предложенного материала в современных социально-экономических условиях. На занятиях использовались учебные, методические и дидактические материалы</w:t>
      </w:r>
      <w:r>
        <w:rPr>
          <w:rFonts w:ascii="Times New Roman" w:hAnsi="Times New Roman" w:cs="Times New Roman"/>
          <w:sz w:val="28"/>
          <w:szCs w:val="28"/>
        </w:rPr>
        <w:t xml:space="preserve">, </w:t>
      </w:r>
      <w:r w:rsidRPr="00D72F92">
        <w:rPr>
          <w:rFonts w:ascii="Times New Roman" w:hAnsi="Times New Roman" w:cs="Times New Roman"/>
          <w:sz w:val="28"/>
          <w:szCs w:val="28"/>
        </w:rPr>
        <w:t xml:space="preserve">необходимое интерактивное оборудование. В ходе реализации программ школьники приобретали знания самостоятельно, работая по кейс-заданиям. </w:t>
      </w:r>
    </w:p>
    <w:p w14:paraId="7AEF8FEB" w14:textId="77777777" w:rsidR="00F96C6C" w:rsidRPr="00F96C6C" w:rsidRDefault="002754B3" w:rsidP="00F96C6C">
      <w:pPr>
        <w:spacing w:after="0"/>
        <w:jc w:val="both"/>
        <w:rPr>
          <w:rFonts w:ascii="Times New Roman" w:hAnsi="Times New Roman" w:cs="Times New Roman"/>
          <w:sz w:val="28"/>
          <w:szCs w:val="28"/>
        </w:rPr>
      </w:pPr>
      <w:bookmarkStart w:id="3" w:name="_Hlk154690887"/>
      <w:r w:rsidRPr="00F96C6C">
        <w:rPr>
          <w:rFonts w:ascii="Times New Roman" w:hAnsi="Times New Roman" w:cs="Times New Roman"/>
          <w:sz w:val="28"/>
          <w:szCs w:val="28"/>
        </w:rPr>
        <w:t xml:space="preserve">  </w:t>
      </w:r>
      <w:r w:rsidR="00F96C6C" w:rsidRPr="00F96C6C">
        <w:rPr>
          <w:rFonts w:ascii="Times New Roman" w:hAnsi="Times New Roman" w:cs="Times New Roman"/>
          <w:sz w:val="28"/>
          <w:szCs w:val="28"/>
        </w:rPr>
        <w:t xml:space="preserve">В 2023 году на портале АИС ПФДО.27 размещено 31 программа дополнительного образования. </w:t>
      </w:r>
    </w:p>
    <w:bookmarkEnd w:id="3"/>
    <w:p w14:paraId="07D38824" w14:textId="08DEE12E" w:rsidR="00A87DA2" w:rsidRPr="00F96C6C" w:rsidRDefault="00F96C6C" w:rsidP="00F96C6C">
      <w:pPr>
        <w:spacing w:after="0" w:line="276" w:lineRule="auto"/>
        <w:rPr>
          <w:rFonts w:ascii="Times New Roman" w:eastAsia="Calibri" w:hAnsi="Times New Roman" w:cs="Times New Roman"/>
          <w:b/>
          <w:i/>
          <w:sz w:val="28"/>
          <w:szCs w:val="28"/>
        </w:rPr>
      </w:pPr>
      <w:r w:rsidRPr="00F96C6C">
        <w:rPr>
          <w:rFonts w:ascii="Times New Roman" w:eastAsia="Times New Roman" w:hAnsi="Times New Roman" w:cs="Times New Roman"/>
          <w:b/>
          <w:i/>
          <w:iCs/>
          <w:sz w:val="28"/>
          <w:szCs w:val="28"/>
        </w:rPr>
        <w:t>1.1.</w:t>
      </w:r>
      <w:proofErr w:type="gramStart"/>
      <w:r w:rsidRPr="00F96C6C">
        <w:rPr>
          <w:rFonts w:ascii="Times New Roman" w:eastAsia="Times New Roman" w:hAnsi="Times New Roman" w:cs="Times New Roman"/>
          <w:b/>
          <w:i/>
          <w:iCs/>
          <w:sz w:val="28"/>
          <w:szCs w:val="28"/>
        </w:rPr>
        <w:t>6.</w:t>
      </w:r>
      <w:r w:rsidR="00A87DA2" w:rsidRPr="00F96C6C">
        <w:rPr>
          <w:rFonts w:ascii="Times New Roman" w:eastAsia="Times New Roman" w:hAnsi="Times New Roman" w:cs="Times New Roman"/>
          <w:b/>
          <w:i/>
          <w:iCs/>
          <w:sz w:val="28"/>
          <w:szCs w:val="28"/>
        </w:rPr>
        <w:t>Методическое</w:t>
      </w:r>
      <w:proofErr w:type="gramEnd"/>
      <w:r w:rsidR="00A87DA2" w:rsidRPr="00F96C6C">
        <w:rPr>
          <w:rFonts w:ascii="Times New Roman" w:eastAsia="Times New Roman" w:hAnsi="Times New Roman" w:cs="Times New Roman"/>
          <w:b/>
          <w:i/>
          <w:iCs/>
          <w:sz w:val="28"/>
          <w:szCs w:val="28"/>
        </w:rPr>
        <w:t xml:space="preserve"> сопровождение образовательного процесса</w:t>
      </w:r>
    </w:p>
    <w:p w14:paraId="591A8B58" w14:textId="77777777" w:rsidR="002D3EC9" w:rsidRPr="00617724" w:rsidRDefault="002D3EC9" w:rsidP="002D3EC9">
      <w:pPr>
        <w:spacing w:after="0" w:line="240" w:lineRule="auto"/>
        <w:jc w:val="both"/>
        <w:rPr>
          <w:rFonts w:ascii="Times New Roman" w:hAnsi="Times New Roman" w:cs="Times New Roman"/>
          <w:sz w:val="28"/>
          <w:szCs w:val="28"/>
        </w:rPr>
      </w:pPr>
      <w:r w:rsidRPr="00617724">
        <w:rPr>
          <w:rFonts w:ascii="Times New Roman" w:hAnsi="Times New Roman" w:cs="Times New Roman"/>
          <w:sz w:val="28"/>
          <w:szCs w:val="28"/>
        </w:rPr>
        <w:t>Основной целью методического сопровождения является повышение методической грамотности постоянных и временно привлеченных педагогических кадров. Система взаимодействия методистов отдела с педагогическими работниками включает в себя методическое оснащение образовательного процесса (программы, методические разработки, дидактические, электронные и видео материалы), апробацию на практике современных программ, наиболее эффективных технологий и методик, повышение профессионализма педагогов и методистов, анализ качества и результатов их деятельности.</w:t>
      </w:r>
    </w:p>
    <w:p w14:paraId="38BF0AC8" w14:textId="211286BE" w:rsidR="00FE67E8" w:rsidRDefault="00FE67E8" w:rsidP="00FE67E8">
      <w:pPr>
        <w:spacing w:after="0" w:line="240" w:lineRule="auto"/>
        <w:ind w:firstLine="708"/>
        <w:jc w:val="both"/>
        <w:rPr>
          <w:rFonts w:ascii="Times New Roman" w:eastAsia="Calibri" w:hAnsi="Times New Roman" w:cs="Times New Roman"/>
          <w:sz w:val="28"/>
          <w:szCs w:val="28"/>
        </w:rPr>
      </w:pPr>
      <w:r w:rsidRPr="00FE67E8">
        <w:rPr>
          <w:rFonts w:ascii="Times New Roman" w:eastAsia="Calibri" w:hAnsi="Times New Roman" w:cs="Times New Roman"/>
          <w:sz w:val="28"/>
          <w:szCs w:val="28"/>
        </w:rPr>
        <w:t xml:space="preserve">В </w:t>
      </w:r>
      <w:r>
        <w:rPr>
          <w:rFonts w:ascii="Times New Roman" w:eastAsia="Calibri" w:hAnsi="Times New Roman" w:cs="Times New Roman"/>
          <w:sz w:val="28"/>
          <w:szCs w:val="28"/>
        </w:rPr>
        <w:t xml:space="preserve">2022 году </w:t>
      </w:r>
      <w:r w:rsidRPr="00FE67E8">
        <w:rPr>
          <w:rFonts w:ascii="Times New Roman" w:eastAsia="Calibri" w:hAnsi="Times New Roman" w:cs="Times New Roman"/>
          <w:sz w:val="28"/>
          <w:szCs w:val="28"/>
        </w:rPr>
        <w:t>разработаны</w:t>
      </w:r>
      <w:r>
        <w:rPr>
          <w:rFonts w:ascii="Times New Roman" w:eastAsia="Calibri" w:hAnsi="Times New Roman" w:cs="Times New Roman"/>
          <w:sz w:val="28"/>
          <w:szCs w:val="28"/>
        </w:rPr>
        <w:t xml:space="preserve"> и </w:t>
      </w:r>
      <w:r w:rsidR="00F96C6C">
        <w:rPr>
          <w:rFonts w:ascii="Times New Roman" w:eastAsia="Calibri" w:hAnsi="Times New Roman" w:cs="Times New Roman"/>
          <w:sz w:val="28"/>
          <w:szCs w:val="28"/>
        </w:rPr>
        <w:t xml:space="preserve">реализованы </w:t>
      </w:r>
      <w:r w:rsidR="00F96C6C" w:rsidRPr="00FE67E8">
        <w:rPr>
          <w:rFonts w:ascii="Times New Roman" w:eastAsia="Calibri" w:hAnsi="Times New Roman" w:cs="Times New Roman"/>
          <w:sz w:val="28"/>
          <w:szCs w:val="28"/>
        </w:rPr>
        <w:t>дополнительные</w:t>
      </w:r>
      <w:r w:rsidRPr="00FE67E8">
        <w:rPr>
          <w:rFonts w:ascii="Times New Roman" w:eastAsia="Calibri" w:hAnsi="Times New Roman" w:cs="Times New Roman"/>
          <w:sz w:val="28"/>
          <w:szCs w:val="28"/>
        </w:rPr>
        <w:t xml:space="preserve"> общеобразовательные программы нового типа, в том числе сетевые, смешанные, модульные, для разновозрастных категорий учащихся в соответствии </w:t>
      </w:r>
      <w:r w:rsidRPr="00FE67E8">
        <w:rPr>
          <w:rFonts w:ascii="Times New Roman" w:eastAsia="Calibri" w:hAnsi="Times New Roman" w:cs="Times New Roman"/>
          <w:bCs/>
          <w:sz w:val="28"/>
          <w:szCs w:val="28"/>
        </w:rPr>
        <w:t>с приоритетными направлениями деятельности в регионе,</w:t>
      </w:r>
      <w:r w:rsidRPr="00FE67E8">
        <w:rPr>
          <w:rFonts w:ascii="Times New Roman" w:eastAsia="Calibri" w:hAnsi="Times New Roman" w:cs="Times New Roman"/>
          <w:b/>
          <w:sz w:val="28"/>
          <w:szCs w:val="28"/>
        </w:rPr>
        <w:t xml:space="preserve"> </w:t>
      </w:r>
      <w:r w:rsidRPr="00FE67E8">
        <w:rPr>
          <w:rFonts w:ascii="Times New Roman" w:eastAsia="Calibri" w:hAnsi="Times New Roman" w:cs="Times New Roman"/>
          <w:sz w:val="28"/>
          <w:szCs w:val="28"/>
        </w:rPr>
        <w:t>а также потребностями и запросами самих детей и подростков.</w:t>
      </w:r>
    </w:p>
    <w:p w14:paraId="5EC7FC11" w14:textId="77777777" w:rsidR="00F96C6C" w:rsidRDefault="00F96C6C" w:rsidP="00FE67E8">
      <w:pPr>
        <w:spacing w:after="0" w:line="240" w:lineRule="auto"/>
        <w:ind w:firstLine="708"/>
        <w:jc w:val="both"/>
        <w:rPr>
          <w:rFonts w:ascii="Times New Roman" w:eastAsia="Calibri" w:hAnsi="Times New Roman" w:cs="Times New Roman"/>
          <w:sz w:val="28"/>
          <w:szCs w:val="28"/>
        </w:rPr>
      </w:pPr>
    </w:p>
    <w:tbl>
      <w:tblPr>
        <w:tblStyle w:val="a4"/>
        <w:tblW w:w="0" w:type="auto"/>
        <w:tblLook w:val="04A0" w:firstRow="1" w:lastRow="0" w:firstColumn="1" w:lastColumn="0" w:noHBand="0" w:noVBand="1"/>
      </w:tblPr>
      <w:tblGrid>
        <w:gridCol w:w="9571"/>
      </w:tblGrid>
      <w:tr w:rsidR="00F96C6C" w:rsidRPr="00F96C6C" w14:paraId="5375E5A0" w14:textId="77777777" w:rsidTr="00350953">
        <w:tc>
          <w:tcPr>
            <w:tcW w:w="9571" w:type="dxa"/>
            <w:shd w:val="clear" w:color="auto" w:fill="D9D9D9"/>
          </w:tcPr>
          <w:p w14:paraId="605FBA2B" w14:textId="77777777" w:rsidR="00F96C6C" w:rsidRPr="00F96C6C" w:rsidRDefault="00F96C6C" w:rsidP="00F96C6C">
            <w:pPr>
              <w:spacing w:after="0" w:line="240" w:lineRule="auto"/>
              <w:ind w:firstLine="708"/>
              <w:jc w:val="both"/>
              <w:rPr>
                <w:rFonts w:ascii="Times New Roman" w:eastAsia="Calibri" w:hAnsi="Times New Roman" w:cs="Times New Roman"/>
                <w:b/>
                <w:sz w:val="28"/>
                <w:szCs w:val="28"/>
              </w:rPr>
            </w:pPr>
            <w:r w:rsidRPr="00F96C6C">
              <w:rPr>
                <w:rFonts w:ascii="Times New Roman" w:eastAsia="Calibri" w:hAnsi="Times New Roman" w:cs="Times New Roman"/>
                <w:b/>
                <w:sz w:val="28"/>
                <w:szCs w:val="28"/>
              </w:rPr>
              <w:t>Сетевые -</w:t>
            </w:r>
            <w:r w:rsidRPr="00F96C6C">
              <w:rPr>
                <w:rFonts w:ascii="Times New Roman" w:eastAsia="Calibri" w:hAnsi="Times New Roman" w:cs="Times New Roman"/>
                <w:b/>
                <w:sz w:val="28"/>
                <w:szCs w:val="28"/>
              </w:rPr>
              <w:tab/>
            </w:r>
            <w:r w:rsidRPr="00F96C6C">
              <w:rPr>
                <w:rFonts w:ascii="Times New Roman" w:eastAsia="Calibri" w:hAnsi="Times New Roman" w:cs="Times New Roman"/>
                <w:sz w:val="28"/>
                <w:szCs w:val="28"/>
              </w:rPr>
              <w:t>организация обучения с использованием ресурсов нескольких организаций, осуществляющих образовательную деятельность:</w:t>
            </w:r>
          </w:p>
        </w:tc>
      </w:tr>
      <w:tr w:rsidR="00F96C6C" w:rsidRPr="00F96C6C" w14:paraId="749F257D" w14:textId="77777777" w:rsidTr="00350953">
        <w:tc>
          <w:tcPr>
            <w:tcW w:w="9571" w:type="dxa"/>
          </w:tcPr>
          <w:p w14:paraId="6CF71B71" w14:textId="77777777" w:rsidR="00F96C6C" w:rsidRPr="00F96C6C" w:rsidRDefault="00F96C6C" w:rsidP="00F96C6C">
            <w:pPr>
              <w:spacing w:after="0" w:line="240" w:lineRule="auto"/>
              <w:ind w:firstLine="708"/>
              <w:jc w:val="both"/>
              <w:rPr>
                <w:rFonts w:ascii="Times New Roman" w:eastAsia="Calibri" w:hAnsi="Times New Roman" w:cs="Times New Roman"/>
                <w:sz w:val="28"/>
                <w:szCs w:val="28"/>
              </w:rPr>
            </w:pPr>
            <w:r w:rsidRPr="00F96C6C">
              <w:rPr>
                <w:rFonts w:ascii="Times New Roman" w:eastAsia="Calibri" w:hAnsi="Times New Roman" w:cs="Times New Roman"/>
                <w:b/>
                <w:sz w:val="28"/>
                <w:szCs w:val="28"/>
              </w:rPr>
              <w:t xml:space="preserve">- «Горная школа» </w:t>
            </w:r>
            <w:r w:rsidRPr="00F96C6C">
              <w:rPr>
                <w:rFonts w:ascii="Times New Roman" w:eastAsia="Calibri" w:hAnsi="Times New Roman" w:cs="Times New Roman"/>
                <w:sz w:val="28"/>
                <w:szCs w:val="28"/>
              </w:rPr>
              <w:t>(партнеры: АО «</w:t>
            </w:r>
            <w:proofErr w:type="spellStart"/>
            <w:r w:rsidRPr="00F96C6C">
              <w:rPr>
                <w:rFonts w:ascii="Times New Roman" w:eastAsia="Calibri" w:hAnsi="Times New Roman" w:cs="Times New Roman"/>
                <w:sz w:val="28"/>
                <w:szCs w:val="28"/>
              </w:rPr>
              <w:t>Ургалуголь</w:t>
            </w:r>
            <w:proofErr w:type="spellEnd"/>
            <w:proofErr w:type="gramStart"/>
            <w:r w:rsidRPr="00F96C6C">
              <w:rPr>
                <w:rFonts w:ascii="Times New Roman" w:eastAsia="Calibri" w:hAnsi="Times New Roman" w:cs="Times New Roman"/>
                <w:sz w:val="28"/>
                <w:szCs w:val="28"/>
              </w:rPr>
              <w:t>» ,</w:t>
            </w:r>
            <w:proofErr w:type="gramEnd"/>
            <w:r w:rsidRPr="00F96C6C">
              <w:rPr>
                <w:rFonts w:ascii="Times New Roman" w:eastAsia="Calibri" w:hAnsi="Times New Roman" w:cs="Times New Roman"/>
                <w:sz w:val="28"/>
                <w:szCs w:val="28"/>
              </w:rPr>
              <w:t xml:space="preserve"> АО «Полиметалл» , ООО «</w:t>
            </w:r>
            <w:proofErr w:type="spellStart"/>
            <w:r w:rsidRPr="00F96C6C">
              <w:rPr>
                <w:rFonts w:ascii="Times New Roman" w:eastAsia="Calibri" w:hAnsi="Times New Roman" w:cs="Times New Roman"/>
                <w:sz w:val="28"/>
                <w:szCs w:val="28"/>
              </w:rPr>
              <w:t>Амурминералс</w:t>
            </w:r>
            <w:proofErr w:type="spellEnd"/>
            <w:r w:rsidRPr="00F96C6C">
              <w:rPr>
                <w:rFonts w:ascii="Times New Roman" w:eastAsia="Calibri" w:hAnsi="Times New Roman" w:cs="Times New Roman"/>
                <w:sz w:val="28"/>
                <w:szCs w:val="28"/>
              </w:rPr>
              <w:t>» , Институт горного дела ДВФО РАН.</w:t>
            </w:r>
          </w:p>
          <w:p w14:paraId="5EE4A29A" w14:textId="77777777" w:rsidR="00F96C6C" w:rsidRPr="00F96C6C" w:rsidRDefault="00F96C6C" w:rsidP="00F96C6C">
            <w:pPr>
              <w:spacing w:after="0" w:line="240" w:lineRule="auto"/>
              <w:ind w:firstLine="708"/>
              <w:jc w:val="both"/>
              <w:rPr>
                <w:rFonts w:ascii="Times New Roman" w:eastAsia="Calibri" w:hAnsi="Times New Roman" w:cs="Times New Roman"/>
                <w:sz w:val="28"/>
                <w:szCs w:val="28"/>
              </w:rPr>
            </w:pPr>
            <w:r w:rsidRPr="00F96C6C">
              <w:rPr>
                <w:rFonts w:ascii="Times New Roman" w:eastAsia="Calibri" w:hAnsi="Times New Roman" w:cs="Times New Roman"/>
                <w:b/>
                <w:sz w:val="28"/>
                <w:szCs w:val="28"/>
              </w:rPr>
              <w:t xml:space="preserve">- «Весенняя школа анимации» </w:t>
            </w:r>
            <w:r w:rsidRPr="00F96C6C">
              <w:rPr>
                <w:rFonts w:ascii="Times New Roman" w:eastAsia="Calibri" w:hAnsi="Times New Roman" w:cs="Times New Roman"/>
                <w:sz w:val="28"/>
                <w:szCs w:val="28"/>
              </w:rPr>
              <w:t>(партнеры: ХКОО «Развития анимационного искусства в Хабаровском крае»; ООО «АС «</w:t>
            </w:r>
            <w:proofErr w:type="spellStart"/>
            <w:r w:rsidRPr="00F96C6C">
              <w:rPr>
                <w:rFonts w:ascii="Times New Roman" w:eastAsia="Calibri" w:hAnsi="Times New Roman" w:cs="Times New Roman"/>
                <w:sz w:val="28"/>
                <w:szCs w:val="28"/>
              </w:rPr>
              <w:t>Мечталёт</w:t>
            </w:r>
            <w:proofErr w:type="spellEnd"/>
            <w:proofErr w:type="gramStart"/>
            <w:r w:rsidRPr="00F96C6C">
              <w:rPr>
                <w:rFonts w:ascii="Times New Roman" w:eastAsia="Calibri" w:hAnsi="Times New Roman" w:cs="Times New Roman"/>
                <w:sz w:val="28"/>
                <w:szCs w:val="28"/>
              </w:rPr>
              <w:t>» ;</w:t>
            </w:r>
            <w:proofErr w:type="gramEnd"/>
            <w:r w:rsidRPr="00F96C6C">
              <w:rPr>
                <w:rFonts w:ascii="Times New Roman" w:eastAsia="Calibri" w:hAnsi="Times New Roman" w:cs="Times New Roman"/>
                <w:sz w:val="28"/>
                <w:szCs w:val="28"/>
              </w:rPr>
              <w:t xml:space="preserve"> ФГБОУ ВПО ТОГУ) </w:t>
            </w:r>
          </w:p>
          <w:p w14:paraId="043EE529" w14:textId="77777777" w:rsidR="00F96C6C" w:rsidRPr="00F96C6C" w:rsidRDefault="00F96C6C" w:rsidP="00F96C6C">
            <w:pPr>
              <w:spacing w:after="0" w:line="240" w:lineRule="auto"/>
              <w:ind w:firstLine="708"/>
              <w:jc w:val="both"/>
              <w:rPr>
                <w:rFonts w:ascii="Times New Roman" w:eastAsia="Calibri" w:hAnsi="Times New Roman" w:cs="Times New Roman"/>
                <w:sz w:val="28"/>
                <w:szCs w:val="28"/>
              </w:rPr>
            </w:pPr>
            <w:r w:rsidRPr="00F96C6C">
              <w:rPr>
                <w:rFonts w:ascii="Times New Roman" w:eastAsia="Calibri" w:hAnsi="Times New Roman" w:cs="Times New Roman"/>
                <w:b/>
                <w:sz w:val="28"/>
                <w:szCs w:val="28"/>
              </w:rPr>
              <w:lastRenderedPageBreak/>
              <w:t xml:space="preserve">- «Технопарк 2.0» </w:t>
            </w:r>
            <w:r w:rsidRPr="00F96C6C">
              <w:rPr>
                <w:rFonts w:ascii="Times New Roman" w:eastAsia="Calibri" w:hAnsi="Times New Roman" w:cs="Times New Roman"/>
                <w:sz w:val="28"/>
                <w:szCs w:val="28"/>
              </w:rPr>
              <w:t>(партнеры: ФГБОУ ВО ТОГУ, ФГБОУ ВО «Комсомольский –на-Амуре государственный университет</w:t>
            </w:r>
            <w:proofErr w:type="gramStart"/>
            <w:r w:rsidRPr="00F96C6C">
              <w:rPr>
                <w:rFonts w:ascii="Times New Roman" w:eastAsia="Calibri" w:hAnsi="Times New Roman" w:cs="Times New Roman"/>
                <w:sz w:val="28"/>
                <w:szCs w:val="28"/>
              </w:rPr>
              <w:t>» )</w:t>
            </w:r>
            <w:proofErr w:type="gramEnd"/>
            <w:r w:rsidRPr="00F96C6C">
              <w:rPr>
                <w:rFonts w:ascii="Times New Roman" w:eastAsia="Calibri" w:hAnsi="Times New Roman" w:cs="Times New Roman"/>
                <w:sz w:val="28"/>
                <w:szCs w:val="28"/>
              </w:rPr>
              <w:t>.</w:t>
            </w:r>
          </w:p>
          <w:p w14:paraId="7BEA08FE" w14:textId="77777777" w:rsidR="00F96C6C" w:rsidRPr="00F96C6C" w:rsidRDefault="00F96C6C" w:rsidP="00F96C6C">
            <w:pPr>
              <w:spacing w:after="0" w:line="240" w:lineRule="auto"/>
              <w:ind w:firstLine="708"/>
              <w:jc w:val="both"/>
              <w:rPr>
                <w:rFonts w:ascii="Times New Roman" w:eastAsia="Calibri" w:hAnsi="Times New Roman" w:cs="Times New Roman"/>
                <w:sz w:val="28"/>
                <w:szCs w:val="28"/>
              </w:rPr>
            </w:pPr>
            <w:r w:rsidRPr="00F96C6C">
              <w:rPr>
                <w:rFonts w:ascii="Times New Roman" w:eastAsia="Calibri" w:hAnsi="Times New Roman" w:cs="Times New Roman"/>
                <w:b/>
                <w:sz w:val="28"/>
                <w:szCs w:val="28"/>
              </w:rPr>
              <w:t xml:space="preserve">- «Чемпионы» </w:t>
            </w:r>
            <w:r w:rsidRPr="00F96C6C">
              <w:rPr>
                <w:rFonts w:ascii="Times New Roman" w:eastAsia="Calibri" w:hAnsi="Times New Roman" w:cs="Times New Roman"/>
                <w:sz w:val="28"/>
                <w:szCs w:val="28"/>
              </w:rPr>
              <w:t>(партнеры программы: РСОО «Хабаровская Краевая Федерация Самбо</w:t>
            </w:r>
            <w:proofErr w:type="gramStart"/>
            <w:r w:rsidRPr="00F96C6C">
              <w:rPr>
                <w:rFonts w:ascii="Times New Roman" w:eastAsia="Calibri" w:hAnsi="Times New Roman" w:cs="Times New Roman"/>
                <w:sz w:val="28"/>
                <w:szCs w:val="28"/>
              </w:rPr>
              <w:t>» ,</w:t>
            </w:r>
            <w:proofErr w:type="gramEnd"/>
            <w:r w:rsidRPr="00F96C6C">
              <w:rPr>
                <w:rFonts w:ascii="Times New Roman" w:eastAsia="Calibri" w:hAnsi="Times New Roman" w:cs="Times New Roman"/>
                <w:sz w:val="28"/>
                <w:szCs w:val="28"/>
              </w:rPr>
              <w:t xml:space="preserve"> ФГБОУ ВО ДВГАФК, Федерация шахмат Хабаровского края, КГАНОУ «Краевой центр образования» г. Хабаровска, ШСК «</w:t>
            </w:r>
            <w:proofErr w:type="spellStart"/>
            <w:r w:rsidRPr="00F96C6C">
              <w:rPr>
                <w:rFonts w:ascii="Times New Roman" w:eastAsia="Calibri" w:hAnsi="Times New Roman" w:cs="Times New Roman"/>
                <w:sz w:val="28"/>
                <w:szCs w:val="28"/>
              </w:rPr>
              <w:t>Енгур</w:t>
            </w:r>
            <w:proofErr w:type="spellEnd"/>
            <w:r w:rsidRPr="00F96C6C">
              <w:rPr>
                <w:rFonts w:ascii="Times New Roman" w:eastAsia="Calibri" w:hAnsi="Times New Roman" w:cs="Times New Roman"/>
                <w:sz w:val="28"/>
                <w:szCs w:val="28"/>
              </w:rPr>
              <w:t>» Нанайский р., село Троицкое, Женский волейбольный клуб «Амурские тигрицы» .</w:t>
            </w:r>
          </w:p>
          <w:p w14:paraId="5C67F3D4" w14:textId="77777777" w:rsidR="00F96C6C" w:rsidRPr="00F96C6C" w:rsidRDefault="00F96C6C" w:rsidP="00F96C6C">
            <w:pPr>
              <w:spacing w:after="0" w:line="240" w:lineRule="auto"/>
              <w:ind w:firstLine="708"/>
              <w:jc w:val="both"/>
              <w:rPr>
                <w:rFonts w:ascii="Times New Roman" w:eastAsia="Calibri" w:hAnsi="Times New Roman" w:cs="Times New Roman"/>
                <w:sz w:val="28"/>
                <w:szCs w:val="28"/>
              </w:rPr>
            </w:pPr>
            <w:r w:rsidRPr="00F96C6C">
              <w:rPr>
                <w:rFonts w:ascii="Times New Roman" w:eastAsia="Calibri" w:hAnsi="Times New Roman" w:cs="Times New Roman"/>
                <w:b/>
                <w:sz w:val="28"/>
                <w:szCs w:val="28"/>
              </w:rPr>
              <w:t xml:space="preserve">- «Мастер град» </w:t>
            </w:r>
            <w:r w:rsidRPr="00F96C6C">
              <w:rPr>
                <w:rFonts w:ascii="Times New Roman" w:eastAsia="Calibri" w:hAnsi="Times New Roman" w:cs="Times New Roman"/>
                <w:sz w:val="28"/>
                <w:szCs w:val="28"/>
              </w:rPr>
              <w:t xml:space="preserve">(партнеры: ВОД «Волонтеры-медики» , 78 Пожарная часть 3 отряда Противопожарной службы Хабаровского края, ФГБУ Дальневосточное УГМС, Хабаровская таможня, МБУ ДО «Детская художественная школа» </w:t>
            </w:r>
            <w:proofErr w:type="spellStart"/>
            <w:r w:rsidRPr="00F96C6C">
              <w:rPr>
                <w:rFonts w:ascii="Times New Roman" w:eastAsia="Calibri" w:hAnsi="Times New Roman" w:cs="Times New Roman"/>
                <w:sz w:val="28"/>
                <w:szCs w:val="28"/>
              </w:rPr>
              <w:t>р.п</w:t>
            </w:r>
            <w:proofErr w:type="spellEnd"/>
            <w:r w:rsidRPr="00F96C6C">
              <w:rPr>
                <w:rFonts w:ascii="Times New Roman" w:eastAsia="Calibri" w:hAnsi="Times New Roman" w:cs="Times New Roman"/>
                <w:sz w:val="28"/>
                <w:szCs w:val="28"/>
              </w:rPr>
              <w:t>. Переяславка, ОГИБДД ОМВД по району им. Лазо Хабаровского края, КГБУЗ «Районная больница района им. Лазо» министерства здравоохранения Хабаровского края.)</w:t>
            </w:r>
          </w:p>
          <w:p w14:paraId="1B01FA16" w14:textId="77777777" w:rsidR="00F96C6C" w:rsidRPr="00F96C6C" w:rsidRDefault="00F96C6C" w:rsidP="00F96C6C">
            <w:pPr>
              <w:spacing w:after="0" w:line="240" w:lineRule="auto"/>
              <w:ind w:firstLine="708"/>
              <w:jc w:val="both"/>
              <w:rPr>
                <w:rFonts w:ascii="Times New Roman" w:eastAsia="Calibri" w:hAnsi="Times New Roman" w:cs="Times New Roman"/>
                <w:sz w:val="28"/>
                <w:szCs w:val="28"/>
              </w:rPr>
            </w:pPr>
            <w:r w:rsidRPr="00F96C6C">
              <w:rPr>
                <w:rFonts w:ascii="Times New Roman" w:eastAsia="Calibri" w:hAnsi="Times New Roman" w:cs="Times New Roman"/>
                <w:b/>
                <w:sz w:val="28"/>
                <w:szCs w:val="28"/>
              </w:rPr>
              <w:t xml:space="preserve">- «Созвездие </w:t>
            </w:r>
            <w:proofErr w:type="spellStart"/>
            <w:r w:rsidRPr="00F96C6C">
              <w:rPr>
                <w:rFonts w:ascii="Times New Roman" w:eastAsia="Calibri" w:hAnsi="Times New Roman" w:cs="Times New Roman"/>
                <w:b/>
                <w:sz w:val="28"/>
                <w:szCs w:val="28"/>
              </w:rPr>
              <w:t>Skills</w:t>
            </w:r>
            <w:proofErr w:type="spellEnd"/>
            <w:r w:rsidRPr="00F96C6C">
              <w:rPr>
                <w:rFonts w:ascii="Times New Roman" w:eastAsia="Calibri" w:hAnsi="Times New Roman" w:cs="Times New Roman"/>
                <w:b/>
                <w:sz w:val="28"/>
                <w:szCs w:val="28"/>
              </w:rPr>
              <w:t xml:space="preserve">» </w:t>
            </w:r>
            <w:r w:rsidRPr="00F96C6C">
              <w:rPr>
                <w:rFonts w:ascii="Times New Roman" w:eastAsia="Calibri" w:hAnsi="Times New Roman" w:cs="Times New Roman"/>
                <w:sz w:val="28"/>
                <w:szCs w:val="28"/>
              </w:rPr>
              <w:t xml:space="preserve">(партнеры: киностудия </w:t>
            </w:r>
            <w:proofErr w:type="spellStart"/>
            <w:r w:rsidRPr="00F96C6C">
              <w:rPr>
                <w:rFonts w:ascii="Times New Roman" w:eastAsia="Calibri" w:hAnsi="Times New Roman" w:cs="Times New Roman"/>
                <w:sz w:val="28"/>
                <w:szCs w:val="28"/>
              </w:rPr>
              <w:t>ЯК&amp;Лев</w:t>
            </w:r>
            <w:proofErr w:type="spellEnd"/>
            <w:r w:rsidRPr="00F96C6C">
              <w:rPr>
                <w:rFonts w:ascii="Times New Roman" w:eastAsia="Calibri" w:hAnsi="Times New Roman" w:cs="Times New Roman"/>
                <w:sz w:val="28"/>
                <w:szCs w:val="28"/>
              </w:rPr>
              <w:t>, АО «Русская медная компания</w:t>
            </w:r>
            <w:proofErr w:type="gramStart"/>
            <w:r w:rsidRPr="00F96C6C">
              <w:rPr>
                <w:rFonts w:ascii="Times New Roman" w:eastAsia="Calibri" w:hAnsi="Times New Roman" w:cs="Times New Roman"/>
                <w:sz w:val="28"/>
                <w:szCs w:val="28"/>
              </w:rPr>
              <w:t>» ,</w:t>
            </w:r>
            <w:proofErr w:type="gramEnd"/>
            <w:r w:rsidRPr="00F96C6C">
              <w:rPr>
                <w:rFonts w:ascii="Times New Roman" w:eastAsia="Calibri" w:hAnsi="Times New Roman" w:cs="Times New Roman"/>
                <w:sz w:val="28"/>
                <w:szCs w:val="28"/>
              </w:rPr>
              <w:t xml:space="preserve"> Краевой фонд поддержки малого предпринимательства, «Союз художников России», ИП Детская студия «</w:t>
            </w:r>
            <w:proofErr w:type="spellStart"/>
            <w:r w:rsidRPr="00F96C6C">
              <w:rPr>
                <w:rFonts w:ascii="Times New Roman" w:eastAsia="Calibri" w:hAnsi="Times New Roman" w:cs="Times New Roman"/>
                <w:sz w:val="28"/>
                <w:szCs w:val="28"/>
              </w:rPr>
              <w:t>Полимерка</w:t>
            </w:r>
            <w:proofErr w:type="spellEnd"/>
            <w:r w:rsidRPr="00F96C6C">
              <w:rPr>
                <w:rFonts w:ascii="Times New Roman" w:eastAsia="Calibri" w:hAnsi="Times New Roman" w:cs="Times New Roman"/>
                <w:sz w:val="28"/>
                <w:szCs w:val="28"/>
              </w:rPr>
              <w:t xml:space="preserve">» , КГФ ПОУ ХТК, </w:t>
            </w:r>
          </w:p>
          <w:p w14:paraId="35E3F150" w14:textId="77777777" w:rsidR="00F96C6C" w:rsidRPr="00F96C6C" w:rsidRDefault="00F96C6C" w:rsidP="00F96C6C">
            <w:pPr>
              <w:spacing w:after="0" w:line="240" w:lineRule="auto"/>
              <w:ind w:firstLine="708"/>
              <w:jc w:val="both"/>
              <w:rPr>
                <w:rFonts w:ascii="Times New Roman" w:eastAsia="Calibri" w:hAnsi="Times New Roman" w:cs="Times New Roman"/>
                <w:sz w:val="28"/>
                <w:szCs w:val="28"/>
              </w:rPr>
            </w:pPr>
            <w:r w:rsidRPr="00F96C6C">
              <w:rPr>
                <w:rFonts w:ascii="Times New Roman" w:eastAsia="Calibri" w:hAnsi="Times New Roman" w:cs="Times New Roman"/>
                <w:sz w:val="28"/>
                <w:szCs w:val="28"/>
              </w:rPr>
              <w:t>Медиа-холдинг «Губерния</w:t>
            </w:r>
            <w:proofErr w:type="gramStart"/>
            <w:r w:rsidRPr="00F96C6C">
              <w:rPr>
                <w:rFonts w:ascii="Times New Roman" w:eastAsia="Calibri" w:hAnsi="Times New Roman" w:cs="Times New Roman"/>
                <w:sz w:val="28"/>
                <w:szCs w:val="28"/>
              </w:rPr>
              <w:t>» ,</w:t>
            </w:r>
            <w:proofErr w:type="gramEnd"/>
            <w:r w:rsidRPr="00F96C6C">
              <w:rPr>
                <w:rFonts w:ascii="Times New Roman" w:eastAsia="Calibri" w:hAnsi="Times New Roman" w:cs="Times New Roman"/>
                <w:sz w:val="28"/>
                <w:szCs w:val="28"/>
              </w:rPr>
              <w:t xml:space="preserve"> КГАНОУ КЦО, ОАО «РЖД» .</w:t>
            </w:r>
          </w:p>
          <w:p w14:paraId="04AD634E" w14:textId="77777777" w:rsidR="00F96C6C" w:rsidRPr="00F96C6C" w:rsidRDefault="00F96C6C" w:rsidP="00F96C6C">
            <w:pPr>
              <w:spacing w:after="0" w:line="240" w:lineRule="auto"/>
              <w:ind w:firstLine="708"/>
              <w:jc w:val="both"/>
              <w:rPr>
                <w:rFonts w:ascii="Times New Roman" w:eastAsia="Calibri" w:hAnsi="Times New Roman" w:cs="Times New Roman"/>
                <w:sz w:val="28"/>
                <w:szCs w:val="28"/>
              </w:rPr>
            </w:pPr>
            <w:r w:rsidRPr="00F96C6C">
              <w:rPr>
                <w:rFonts w:ascii="Times New Roman" w:eastAsia="Calibri" w:hAnsi="Times New Roman" w:cs="Times New Roman"/>
                <w:sz w:val="28"/>
                <w:szCs w:val="28"/>
              </w:rPr>
              <w:t xml:space="preserve">- </w:t>
            </w:r>
            <w:proofErr w:type="spellStart"/>
            <w:r w:rsidRPr="00F96C6C">
              <w:rPr>
                <w:rFonts w:ascii="Times New Roman" w:eastAsia="Calibri" w:hAnsi="Times New Roman" w:cs="Times New Roman"/>
                <w:b/>
                <w:sz w:val="28"/>
                <w:szCs w:val="28"/>
              </w:rPr>
              <w:t>ЛиМузИн</w:t>
            </w:r>
            <w:proofErr w:type="spellEnd"/>
            <w:r w:rsidRPr="00F96C6C">
              <w:rPr>
                <w:rFonts w:ascii="Times New Roman" w:eastAsia="Calibri" w:hAnsi="Times New Roman" w:cs="Times New Roman"/>
                <w:b/>
                <w:sz w:val="28"/>
                <w:szCs w:val="28"/>
              </w:rPr>
              <w:t xml:space="preserve">» </w:t>
            </w:r>
            <w:r w:rsidRPr="00F96C6C">
              <w:rPr>
                <w:rFonts w:ascii="Times New Roman" w:eastAsia="Calibri" w:hAnsi="Times New Roman" w:cs="Times New Roman"/>
                <w:sz w:val="28"/>
                <w:szCs w:val="28"/>
              </w:rPr>
              <w:t xml:space="preserve">(партнеры программы: ФГБОУ ВО ТОГУ, студия вокально-инструментальных проектов «Live </w:t>
            </w:r>
            <w:proofErr w:type="spellStart"/>
            <w:r w:rsidRPr="00F96C6C">
              <w:rPr>
                <w:rFonts w:ascii="Times New Roman" w:eastAsia="Calibri" w:hAnsi="Times New Roman" w:cs="Times New Roman"/>
                <w:sz w:val="28"/>
                <w:szCs w:val="28"/>
              </w:rPr>
              <w:t>orchestra</w:t>
            </w:r>
            <w:proofErr w:type="spellEnd"/>
            <w:r w:rsidRPr="00F96C6C">
              <w:rPr>
                <w:rFonts w:ascii="Times New Roman" w:eastAsia="Calibri" w:hAnsi="Times New Roman" w:cs="Times New Roman"/>
                <w:sz w:val="28"/>
                <w:szCs w:val="28"/>
              </w:rPr>
              <w:t>» , КГБУК «Хабаровский краевой парк им. Н.Н. Муравьёва-Амурского, МАУ ДО г. Хабаровска «Центр эстетического воспитания детей», ФГБОУ ВО ХГИК, Творческое объединение «LAMA» , г. Хабаровск, Монтессори-школа «Крылья» , Студия эстрадного вокала Екатерины Нестеровой, НУ ДОД «</w:t>
            </w:r>
            <w:proofErr w:type="spellStart"/>
            <w:r w:rsidRPr="00F96C6C">
              <w:rPr>
                <w:rFonts w:ascii="Times New Roman" w:eastAsia="Calibri" w:hAnsi="Times New Roman" w:cs="Times New Roman"/>
                <w:sz w:val="28"/>
                <w:szCs w:val="28"/>
              </w:rPr>
              <w:t>Потомучка</w:t>
            </w:r>
            <w:proofErr w:type="spellEnd"/>
            <w:r w:rsidRPr="00F96C6C">
              <w:rPr>
                <w:rFonts w:ascii="Times New Roman" w:eastAsia="Calibri" w:hAnsi="Times New Roman" w:cs="Times New Roman"/>
                <w:sz w:val="28"/>
                <w:szCs w:val="28"/>
              </w:rPr>
              <w:t>» , театральной студии «</w:t>
            </w:r>
            <w:proofErr w:type="spellStart"/>
            <w:r w:rsidRPr="00F96C6C">
              <w:rPr>
                <w:rFonts w:ascii="Times New Roman" w:eastAsia="Calibri" w:hAnsi="Times New Roman" w:cs="Times New Roman"/>
                <w:sz w:val="28"/>
                <w:szCs w:val="28"/>
              </w:rPr>
              <w:t>Амурчата</w:t>
            </w:r>
            <w:proofErr w:type="spellEnd"/>
            <w:r w:rsidRPr="00F96C6C">
              <w:rPr>
                <w:rFonts w:ascii="Times New Roman" w:eastAsia="Calibri" w:hAnsi="Times New Roman" w:cs="Times New Roman"/>
                <w:sz w:val="28"/>
                <w:szCs w:val="28"/>
              </w:rPr>
              <w:t>» .</w:t>
            </w:r>
          </w:p>
          <w:p w14:paraId="0AC767A1" w14:textId="77777777" w:rsidR="00F96C6C" w:rsidRPr="00F96C6C" w:rsidRDefault="00F96C6C" w:rsidP="00F96C6C">
            <w:pPr>
              <w:spacing w:after="0" w:line="240" w:lineRule="auto"/>
              <w:ind w:firstLine="708"/>
              <w:jc w:val="both"/>
              <w:rPr>
                <w:rFonts w:ascii="Times New Roman" w:eastAsia="Calibri" w:hAnsi="Times New Roman" w:cs="Times New Roman"/>
                <w:sz w:val="28"/>
                <w:szCs w:val="28"/>
              </w:rPr>
            </w:pPr>
            <w:r w:rsidRPr="00F96C6C">
              <w:rPr>
                <w:rFonts w:ascii="Times New Roman" w:eastAsia="Calibri" w:hAnsi="Times New Roman" w:cs="Times New Roman"/>
                <w:sz w:val="28"/>
                <w:szCs w:val="28"/>
              </w:rPr>
              <w:t xml:space="preserve">- </w:t>
            </w:r>
            <w:r w:rsidRPr="00F96C6C">
              <w:rPr>
                <w:rFonts w:ascii="Times New Roman" w:eastAsia="Calibri" w:hAnsi="Times New Roman" w:cs="Times New Roman"/>
                <w:b/>
                <w:sz w:val="28"/>
                <w:szCs w:val="28"/>
              </w:rPr>
              <w:t xml:space="preserve">«Киношка» </w:t>
            </w:r>
            <w:r w:rsidRPr="00F96C6C">
              <w:rPr>
                <w:rFonts w:ascii="Times New Roman" w:eastAsia="Calibri" w:hAnsi="Times New Roman" w:cs="Times New Roman"/>
                <w:sz w:val="28"/>
                <w:szCs w:val="28"/>
              </w:rPr>
              <w:t xml:space="preserve">(партнеры программы: Продюсерская компания «ЯК&amp;ЛЕВ </w:t>
            </w:r>
            <w:proofErr w:type="spellStart"/>
            <w:r w:rsidRPr="00F96C6C">
              <w:rPr>
                <w:rFonts w:ascii="Times New Roman" w:eastAsia="Calibri" w:hAnsi="Times New Roman" w:cs="Times New Roman"/>
                <w:sz w:val="28"/>
                <w:szCs w:val="28"/>
              </w:rPr>
              <w:t>studio</w:t>
            </w:r>
            <w:proofErr w:type="spellEnd"/>
            <w:proofErr w:type="gramStart"/>
            <w:r w:rsidRPr="00F96C6C">
              <w:rPr>
                <w:rFonts w:ascii="Times New Roman" w:eastAsia="Calibri" w:hAnsi="Times New Roman" w:cs="Times New Roman"/>
                <w:sz w:val="28"/>
                <w:szCs w:val="28"/>
              </w:rPr>
              <w:t>» ,</w:t>
            </w:r>
            <w:proofErr w:type="gramEnd"/>
            <w:r w:rsidRPr="00F96C6C">
              <w:rPr>
                <w:rFonts w:ascii="Times New Roman" w:eastAsia="Calibri" w:hAnsi="Times New Roman" w:cs="Times New Roman"/>
                <w:sz w:val="28"/>
                <w:szCs w:val="28"/>
              </w:rPr>
              <w:t xml:space="preserve"> Медиа-холдинг «Губерния», «Кинопроизводство </w:t>
            </w:r>
            <w:proofErr w:type="spellStart"/>
            <w:r w:rsidRPr="00F96C6C">
              <w:rPr>
                <w:rFonts w:ascii="Times New Roman" w:eastAsia="Calibri" w:hAnsi="Times New Roman" w:cs="Times New Roman"/>
                <w:sz w:val="28"/>
                <w:szCs w:val="28"/>
              </w:rPr>
              <w:t>ДВиж'ОК</w:t>
            </w:r>
            <w:proofErr w:type="spellEnd"/>
            <w:r w:rsidRPr="00F96C6C">
              <w:rPr>
                <w:rFonts w:ascii="Times New Roman" w:eastAsia="Calibri" w:hAnsi="Times New Roman" w:cs="Times New Roman"/>
                <w:sz w:val="28"/>
                <w:szCs w:val="28"/>
              </w:rPr>
              <w:t xml:space="preserve">» </w:t>
            </w:r>
          </w:p>
          <w:p w14:paraId="1EDF391F" w14:textId="77777777" w:rsidR="00F96C6C" w:rsidRPr="00F96C6C" w:rsidRDefault="00F96C6C" w:rsidP="00F96C6C">
            <w:pPr>
              <w:spacing w:after="0" w:line="240" w:lineRule="auto"/>
              <w:ind w:firstLine="708"/>
              <w:jc w:val="both"/>
              <w:rPr>
                <w:rFonts w:ascii="Times New Roman" w:eastAsia="Calibri" w:hAnsi="Times New Roman" w:cs="Times New Roman"/>
                <w:sz w:val="28"/>
                <w:szCs w:val="28"/>
              </w:rPr>
            </w:pPr>
            <w:r w:rsidRPr="00F96C6C">
              <w:rPr>
                <w:rFonts w:ascii="Times New Roman" w:eastAsia="Calibri" w:hAnsi="Times New Roman" w:cs="Times New Roman"/>
                <w:sz w:val="28"/>
                <w:szCs w:val="28"/>
              </w:rPr>
              <w:t xml:space="preserve">- </w:t>
            </w:r>
            <w:r w:rsidRPr="00F96C6C">
              <w:rPr>
                <w:rFonts w:ascii="Times New Roman" w:eastAsia="Calibri" w:hAnsi="Times New Roman" w:cs="Times New Roman"/>
                <w:b/>
                <w:bCs/>
                <w:sz w:val="28"/>
                <w:szCs w:val="28"/>
              </w:rPr>
              <w:t xml:space="preserve">«Пленэр» </w:t>
            </w:r>
            <w:r w:rsidRPr="00F96C6C">
              <w:rPr>
                <w:rFonts w:ascii="Times New Roman" w:eastAsia="Calibri" w:hAnsi="Times New Roman" w:cs="Times New Roman"/>
                <w:sz w:val="28"/>
                <w:szCs w:val="28"/>
              </w:rPr>
              <w:t>(партнер программы: ФГБОУ ВПО ТОГУ).</w:t>
            </w:r>
          </w:p>
        </w:tc>
      </w:tr>
      <w:tr w:rsidR="00F96C6C" w:rsidRPr="00F96C6C" w14:paraId="520EFEAF" w14:textId="77777777" w:rsidTr="00350953">
        <w:tc>
          <w:tcPr>
            <w:tcW w:w="9571" w:type="dxa"/>
            <w:shd w:val="clear" w:color="auto" w:fill="auto"/>
          </w:tcPr>
          <w:p w14:paraId="186E1457" w14:textId="77777777" w:rsidR="00F96C6C" w:rsidRPr="00F96C6C" w:rsidRDefault="00F96C6C" w:rsidP="00F96C6C">
            <w:pPr>
              <w:spacing w:after="0" w:line="240" w:lineRule="auto"/>
              <w:ind w:firstLine="708"/>
              <w:jc w:val="both"/>
              <w:rPr>
                <w:rFonts w:ascii="Times New Roman" w:eastAsia="Calibri" w:hAnsi="Times New Roman" w:cs="Times New Roman"/>
                <w:b/>
                <w:sz w:val="28"/>
                <w:szCs w:val="28"/>
              </w:rPr>
            </w:pPr>
            <w:r w:rsidRPr="00F96C6C">
              <w:rPr>
                <w:rFonts w:ascii="Times New Roman" w:eastAsia="Calibri" w:hAnsi="Times New Roman" w:cs="Times New Roman"/>
                <w:b/>
                <w:sz w:val="28"/>
                <w:szCs w:val="28"/>
              </w:rPr>
              <w:t xml:space="preserve">Модульные - </w:t>
            </w:r>
            <w:r w:rsidRPr="00F96C6C">
              <w:rPr>
                <w:rFonts w:ascii="Times New Roman" w:eastAsia="Calibri" w:hAnsi="Times New Roman" w:cs="Times New Roman"/>
                <w:sz w:val="28"/>
                <w:szCs w:val="28"/>
              </w:rPr>
              <w:t>программы, составленные из самостоятельных блоков (модулей) с параллельным обучением</w:t>
            </w:r>
          </w:p>
        </w:tc>
      </w:tr>
      <w:tr w:rsidR="00F96C6C" w:rsidRPr="00F96C6C" w14:paraId="275F25BE" w14:textId="77777777" w:rsidTr="00350953">
        <w:tc>
          <w:tcPr>
            <w:tcW w:w="9571" w:type="dxa"/>
          </w:tcPr>
          <w:p w14:paraId="244D5871" w14:textId="77777777" w:rsidR="00F96C6C" w:rsidRPr="00F96C6C" w:rsidRDefault="00F96C6C" w:rsidP="00F96C6C">
            <w:pPr>
              <w:spacing w:after="0" w:line="240" w:lineRule="auto"/>
              <w:ind w:firstLine="708"/>
              <w:jc w:val="both"/>
              <w:rPr>
                <w:rFonts w:ascii="Times New Roman" w:eastAsia="Calibri" w:hAnsi="Times New Roman" w:cs="Times New Roman"/>
                <w:b/>
                <w:sz w:val="28"/>
                <w:szCs w:val="28"/>
              </w:rPr>
            </w:pPr>
            <w:r w:rsidRPr="00F96C6C">
              <w:rPr>
                <w:rFonts w:ascii="Times New Roman" w:eastAsia="Calibri" w:hAnsi="Times New Roman" w:cs="Times New Roman"/>
                <w:b/>
                <w:sz w:val="28"/>
                <w:szCs w:val="28"/>
              </w:rPr>
              <w:t>Программы образовательных блоков смен:</w:t>
            </w:r>
          </w:p>
          <w:p w14:paraId="4646AADC" w14:textId="77777777" w:rsidR="00F96C6C" w:rsidRPr="00F96C6C" w:rsidRDefault="00F96C6C" w:rsidP="00F96C6C">
            <w:pPr>
              <w:spacing w:after="0" w:line="240" w:lineRule="auto"/>
              <w:ind w:firstLine="708"/>
              <w:jc w:val="both"/>
              <w:rPr>
                <w:rFonts w:ascii="Times New Roman" w:eastAsia="Calibri" w:hAnsi="Times New Roman" w:cs="Times New Roman"/>
                <w:b/>
                <w:sz w:val="28"/>
                <w:szCs w:val="28"/>
              </w:rPr>
            </w:pPr>
            <w:r w:rsidRPr="00F96C6C">
              <w:rPr>
                <w:rFonts w:ascii="Times New Roman" w:eastAsia="Calibri" w:hAnsi="Times New Roman" w:cs="Times New Roman"/>
                <w:b/>
                <w:sz w:val="28"/>
                <w:szCs w:val="28"/>
              </w:rPr>
              <w:t xml:space="preserve">- Чемпионы </w:t>
            </w:r>
            <w:r w:rsidRPr="00F96C6C">
              <w:rPr>
                <w:rFonts w:ascii="Times New Roman" w:eastAsia="Calibri" w:hAnsi="Times New Roman" w:cs="Times New Roman"/>
                <w:sz w:val="28"/>
                <w:szCs w:val="28"/>
              </w:rPr>
              <w:t>(модули: «Самбо», «Волейбол», «Шахматы</w:t>
            </w:r>
            <w:proofErr w:type="gramStart"/>
            <w:r w:rsidRPr="00F96C6C">
              <w:rPr>
                <w:rFonts w:ascii="Times New Roman" w:eastAsia="Calibri" w:hAnsi="Times New Roman" w:cs="Times New Roman"/>
                <w:sz w:val="28"/>
                <w:szCs w:val="28"/>
              </w:rPr>
              <w:t>» )</w:t>
            </w:r>
            <w:proofErr w:type="gramEnd"/>
            <w:r w:rsidRPr="00F96C6C">
              <w:rPr>
                <w:rFonts w:ascii="Times New Roman" w:eastAsia="Calibri" w:hAnsi="Times New Roman" w:cs="Times New Roman"/>
                <w:sz w:val="28"/>
                <w:szCs w:val="28"/>
              </w:rPr>
              <w:t>.</w:t>
            </w:r>
          </w:p>
          <w:p w14:paraId="2015A286" w14:textId="77777777" w:rsidR="00F96C6C" w:rsidRPr="00F96C6C" w:rsidRDefault="00F96C6C" w:rsidP="00F96C6C">
            <w:pPr>
              <w:spacing w:after="0" w:line="240" w:lineRule="auto"/>
              <w:ind w:firstLine="708"/>
              <w:jc w:val="both"/>
              <w:rPr>
                <w:rFonts w:ascii="Times New Roman" w:eastAsia="Calibri" w:hAnsi="Times New Roman" w:cs="Times New Roman"/>
                <w:sz w:val="28"/>
                <w:szCs w:val="28"/>
              </w:rPr>
            </w:pPr>
            <w:r w:rsidRPr="00F96C6C">
              <w:rPr>
                <w:rFonts w:ascii="Times New Roman" w:eastAsia="Calibri" w:hAnsi="Times New Roman" w:cs="Times New Roman"/>
                <w:b/>
                <w:sz w:val="28"/>
                <w:szCs w:val="28"/>
              </w:rPr>
              <w:t>- «</w:t>
            </w:r>
            <w:proofErr w:type="spellStart"/>
            <w:r w:rsidRPr="00F96C6C">
              <w:rPr>
                <w:rFonts w:ascii="Times New Roman" w:eastAsia="Calibri" w:hAnsi="Times New Roman" w:cs="Times New Roman"/>
                <w:b/>
                <w:sz w:val="28"/>
                <w:szCs w:val="28"/>
              </w:rPr>
              <w:t>КиноШка</w:t>
            </w:r>
            <w:proofErr w:type="spellEnd"/>
            <w:r w:rsidRPr="00F96C6C">
              <w:rPr>
                <w:rFonts w:ascii="Times New Roman" w:eastAsia="Calibri" w:hAnsi="Times New Roman" w:cs="Times New Roman"/>
                <w:b/>
                <w:sz w:val="28"/>
                <w:szCs w:val="28"/>
              </w:rPr>
              <w:t xml:space="preserve">» </w:t>
            </w:r>
            <w:r w:rsidRPr="00F96C6C">
              <w:rPr>
                <w:rFonts w:ascii="Times New Roman" w:eastAsia="Calibri" w:hAnsi="Times New Roman" w:cs="Times New Roman"/>
                <w:sz w:val="28"/>
                <w:szCs w:val="28"/>
              </w:rPr>
              <w:t>(модули: «Сценарное мастерство», «Операторское искусство», «Видеомонтаж», «Режиссура короткометражного кино», «</w:t>
            </w:r>
            <w:proofErr w:type="spellStart"/>
            <w:r w:rsidRPr="00F96C6C">
              <w:rPr>
                <w:rFonts w:ascii="Times New Roman" w:eastAsia="Calibri" w:hAnsi="Times New Roman" w:cs="Times New Roman"/>
                <w:sz w:val="28"/>
                <w:szCs w:val="28"/>
              </w:rPr>
              <w:t>Продюсерство</w:t>
            </w:r>
            <w:proofErr w:type="spellEnd"/>
            <w:r w:rsidRPr="00F96C6C">
              <w:rPr>
                <w:rFonts w:ascii="Times New Roman" w:eastAsia="Calibri" w:hAnsi="Times New Roman" w:cs="Times New Roman"/>
                <w:sz w:val="28"/>
                <w:szCs w:val="28"/>
              </w:rPr>
              <w:t>», «Работа режиссера с актерами</w:t>
            </w:r>
            <w:proofErr w:type="gramStart"/>
            <w:r w:rsidRPr="00F96C6C">
              <w:rPr>
                <w:rFonts w:ascii="Times New Roman" w:eastAsia="Calibri" w:hAnsi="Times New Roman" w:cs="Times New Roman"/>
                <w:sz w:val="28"/>
                <w:szCs w:val="28"/>
              </w:rPr>
              <w:t>» )</w:t>
            </w:r>
            <w:proofErr w:type="gramEnd"/>
            <w:r w:rsidRPr="00F96C6C">
              <w:rPr>
                <w:rFonts w:ascii="Times New Roman" w:eastAsia="Calibri" w:hAnsi="Times New Roman" w:cs="Times New Roman"/>
                <w:sz w:val="28"/>
                <w:szCs w:val="28"/>
              </w:rPr>
              <w:t>.</w:t>
            </w:r>
          </w:p>
          <w:p w14:paraId="7908B808" w14:textId="77777777" w:rsidR="00F96C6C" w:rsidRPr="00F96C6C" w:rsidRDefault="00F96C6C" w:rsidP="00F96C6C">
            <w:pPr>
              <w:spacing w:after="0" w:line="240" w:lineRule="auto"/>
              <w:ind w:firstLine="708"/>
              <w:jc w:val="both"/>
              <w:rPr>
                <w:rFonts w:ascii="Times New Roman" w:eastAsia="Calibri" w:hAnsi="Times New Roman" w:cs="Times New Roman"/>
                <w:sz w:val="28"/>
                <w:szCs w:val="28"/>
              </w:rPr>
            </w:pPr>
            <w:r w:rsidRPr="00F96C6C">
              <w:rPr>
                <w:rFonts w:ascii="Times New Roman" w:eastAsia="Calibri" w:hAnsi="Times New Roman" w:cs="Times New Roman"/>
                <w:b/>
                <w:sz w:val="28"/>
                <w:szCs w:val="28"/>
              </w:rPr>
              <w:t>- «</w:t>
            </w:r>
            <w:proofErr w:type="spellStart"/>
            <w:r w:rsidRPr="00F96C6C">
              <w:rPr>
                <w:rFonts w:ascii="Times New Roman" w:eastAsia="Calibri" w:hAnsi="Times New Roman" w:cs="Times New Roman"/>
                <w:b/>
                <w:sz w:val="28"/>
                <w:szCs w:val="28"/>
              </w:rPr>
              <w:t>МультМастер</w:t>
            </w:r>
            <w:proofErr w:type="spellEnd"/>
            <w:r w:rsidRPr="00F96C6C">
              <w:rPr>
                <w:rFonts w:ascii="Times New Roman" w:eastAsia="Calibri" w:hAnsi="Times New Roman" w:cs="Times New Roman"/>
                <w:b/>
                <w:sz w:val="28"/>
                <w:szCs w:val="28"/>
              </w:rPr>
              <w:t xml:space="preserve">» </w:t>
            </w:r>
            <w:r w:rsidRPr="00F96C6C">
              <w:rPr>
                <w:rFonts w:ascii="Times New Roman" w:eastAsia="Calibri" w:hAnsi="Times New Roman" w:cs="Times New Roman"/>
                <w:sz w:val="28"/>
                <w:szCs w:val="28"/>
              </w:rPr>
              <w:t>(модули: «Коллажная анимация», «</w:t>
            </w:r>
            <w:proofErr w:type="spellStart"/>
            <w:r w:rsidRPr="00F96C6C">
              <w:rPr>
                <w:rFonts w:ascii="Times New Roman" w:eastAsia="Calibri" w:hAnsi="Times New Roman" w:cs="Times New Roman"/>
                <w:sz w:val="28"/>
                <w:szCs w:val="28"/>
              </w:rPr>
              <w:t>Ротоскопирование</w:t>
            </w:r>
            <w:proofErr w:type="spellEnd"/>
            <w:proofErr w:type="gramStart"/>
            <w:r w:rsidRPr="00F96C6C">
              <w:rPr>
                <w:rFonts w:ascii="Times New Roman" w:eastAsia="Calibri" w:hAnsi="Times New Roman" w:cs="Times New Roman"/>
                <w:sz w:val="28"/>
                <w:szCs w:val="28"/>
              </w:rPr>
              <w:t>» )</w:t>
            </w:r>
            <w:proofErr w:type="gramEnd"/>
            <w:r w:rsidRPr="00F96C6C">
              <w:rPr>
                <w:rFonts w:ascii="Times New Roman" w:eastAsia="Calibri" w:hAnsi="Times New Roman" w:cs="Times New Roman"/>
                <w:sz w:val="28"/>
                <w:szCs w:val="28"/>
              </w:rPr>
              <w:t>.</w:t>
            </w:r>
          </w:p>
          <w:p w14:paraId="5E890470" w14:textId="77777777" w:rsidR="00F96C6C" w:rsidRPr="00F96C6C" w:rsidRDefault="00F96C6C" w:rsidP="00F96C6C">
            <w:pPr>
              <w:spacing w:after="0" w:line="240" w:lineRule="auto"/>
              <w:ind w:firstLine="708"/>
              <w:jc w:val="both"/>
              <w:rPr>
                <w:rFonts w:ascii="Times New Roman" w:eastAsia="Calibri" w:hAnsi="Times New Roman" w:cs="Times New Roman"/>
                <w:sz w:val="28"/>
                <w:szCs w:val="28"/>
              </w:rPr>
            </w:pPr>
            <w:r w:rsidRPr="00F96C6C">
              <w:rPr>
                <w:rFonts w:ascii="Times New Roman" w:eastAsia="Calibri" w:hAnsi="Times New Roman" w:cs="Times New Roman"/>
                <w:b/>
                <w:sz w:val="28"/>
                <w:szCs w:val="28"/>
              </w:rPr>
              <w:t xml:space="preserve">- «Сенсация» </w:t>
            </w:r>
            <w:r w:rsidRPr="00F96C6C">
              <w:rPr>
                <w:rFonts w:ascii="Times New Roman" w:eastAsia="Calibri" w:hAnsi="Times New Roman" w:cs="Times New Roman"/>
                <w:sz w:val="28"/>
                <w:szCs w:val="28"/>
              </w:rPr>
              <w:t>(модули: «Уличные театры», «Хореография», «Вокал», «Цирковое искусство», «Декоративно-прикладная мастерская», «Творческое саморазвитие</w:t>
            </w:r>
            <w:proofErr w:type="gramStart"/>
            <w:r w:rsidRPr="00F96C6C">
              <w:rPr>
                <w:rFonts w:ascii="Times New Roman" w:eastAsia="Calibri" w:hAnsi="Times New Roman" w:cs="Times New Roman"/>
                <w:sz w:val="28"/>
                <w:szCs w:val="28"/>
              </w:rPr>
              <w:t>» )</w:t>
            </w:r>
            <w:proofErr w:type="gramEnd"/>
            <w:r w:rsidRPr="00F96C6C">
              <w:rPr>
                <w:rFonts w:ascii="Times New Roman" w:eastAsia="Calibri" w:hAnsi="Times New Roman" w:cs="Times New Roman"/>
                <w:sz w:val="28"/>
                <w:szCs w:val="28"/>
              </w:rPr>
              <w:t>.</w:t>
            </w:r>
          </w:p>
          <w:p w14:paraId="497C2E81" w14:textId="77777777" w:rsidR="00F96C6C" w:rsidRPr="00F96C6C" w:rsidRDefault="00F96C6C" w:rsidP="00F96C6C">
            <w:pPr>
              <w:spacing w:after="0" w:line="240" w:lineRule="auto"/>
              <w:ind w:firstLine="708"/>
              <w:jc w:val="both"/>
              <w:rPr>
                <w:rFonts w:ascii="Times New Roman" w:eastAsia="Calibri" w:hAnsi="Times New Roman" w:cs="Times New Roman"/>
                <w:sz w:val="28"/>
                <w:szCs w:val="28"/>
              </w:rPr>
            </w:pPr>
            <w:r w:rsidRPr="00F96C6C">
              <w:rPr>
                <w:rFonts w:ascii="Times New Roman" w:eastAsia="Calibri" w:hAnsi="Times New Roman" w:cs="Times New Roman"/>
                <w:b/>
                <w:sz w:val="28"/>
                <w:szCs w:val="28"/>
              </w:rPr>
              <w:t xml:space="preserve">- «Технопарк 2.0» </w:t>
            </w:r>
            <w:r w:rsidRPr="00F96C6C">
              <w:rPr>
                <w:rFonts w:ascii="Times New Roman" w:eastAsia="Calibri" w:hAnsi="Times New Roman" w:cs="Times New Roman"/>
                <w:sz w:val="28"/>
                <w:szCs w:val="28"/>
              </w:rPr>
              <w:t>(модули: «Разработка сайта от дизайнера до верстки», «Настройка и разрешение сайта все сети», «3D-моделирование», «Программирование на языке Python, создание игры</w:t>
            </w:r>
            <w:proofErr w:type="gramStart"/>
            <w:r w:rsidRPr="00F96C6C">
              <w:rPr>
                <w:rFonts w:ascii="Times New Roman" w:eastAsia="Calibri" w:hAnsi="Times New Roman" w:cs="Times New Roman"/>
                <w:sz w:val="28"/>
                <w:szCs w:val="28"/>
              </w:rPr>
              <w:t>» )</w:t>
            </w:r>
            <w:proofErr w:type="gramEnd"/>
            <w:r w:rsidRPr="00F96C6C">
              <w:rPr>
                <w:rFonts w:ascii="Times New Roman" w:eastAsia="Calibri" w:hAnsi="Times New Roman" w:cs="Times New Roman"/>
                <w:sz w:val="28"/>
                <w:szCs w:val="28"/>
              </w:rPr>
              <w:t>.</w:t>
            </w:r>
          </w:p>
          <w:p w14:paraId="3C10E155" w14:textId="77777777" w:rsidR="00F96C6C" w:rsidRPr="00F96C6C" w:rsidRDefault="00F96C6C" w:rsidP="00F96C6C">
            <w:pPr>
              <w:spacing w:after="0" w:line="240" w:lineRule="auto"/>
              <w:ind w:firstLine="708"/>
              <w:jc w:val="both"/>
              <w:rPr>
                <w:rFonts w:ascii="Times New Roman" w:eastAsia="Calibri" w:hAnsi="Times New Roman" w:cs="Times New Roman"/>
                <w:sz w:val="28"/>
                <w:szCs w:val="28"/>
              </w:rPr>
            </w:pPr>
            <w:r w:rsidRPr="00F96C6C">
              <w:rPr>
                <w:rFonts w:ascii="Times New Roman" w:eastAsia="Calibri" w:hAnsi="Times New Roman" w:cs="Times New Roman"/>
                <w:b/>
                <w:sz w:val="28"/>
                <w:szCs w:val="28"/>
              </w:rPr>
              <w:lastRenderedPageBreak/>
              <w:t>- «</w:t>
            </w:r>
            <w:proofErr w:type="spellStart"/>
            <w:r w:rsidRPr="00F96C6C">
              <w:rPr>
                <w:rFonts w:ascii="Times New Roman" w:eastAsia="Calibri" w:hAnsi="Times New Roman" w:cs="Times New Roman"/>
                <w:b/>
                <w:sz w:val="28"/>
                <w:szCs w:val="28"/>
              </w:rPr>
              <w:t>МедиаШкола</w:t>
            </w:r>
            <w:proofErr w:type="spellEnd"/>
            <w:r w:rsidRPr="00F96C6C">
              <w:rPr>
                <w:rFonts w:ascii="Times New Roman" w:eastAsia="Calibri" w:hAnsi="Times New Roman" w:cs="Times New Roman"/>
                <w:b/>
                <w:sz w:val="28"/>
                <w:szCs w:val="28"/>
              </w:rPr>
              <w:t xml:space="preserve">» </w:t>
            </w:r>
            <w:r w:rsidRPr="00F96C6C">
              <w:rPr>
                <w:rFonts w:ascii="Times New Roman" w:eastAsia="Calibri" w:hAnsi="Times New Roman" w:cs="Times New Roman"/>
                <w:sz w:val="28"/>
                <w:szCs w:val="28"/>
              </w:rPr>
              <w:t>(модули «Информационное агентство», «Радиомастерская», «Телестудия</w:t>
            </w:r>
            <w:proofErr w:type="gramStart"/>
            <w:r w:rsidRPr="00F96C6C">
              <w:rPr>
                <w:rFonts w:ascii="Times New Roman" w:eastAsia="Calibri" w:hAnsi="Times New Roman" w:cs="Times New Roman"/>
                <w:sz w:val="28"/>
                <w:szCs w:val="28"/>
              </w:rPr>
              <w:t>» )</w:t>
            </w:r>
            <w:proofErr w:type="gramEnd"/>
            <w:r w:rsidRPr="00F96C6C">
              <w:rPr>
                <w:rFonts w:ascii="Times New Roman" w:eastAsia="Calibri" w:hAnsi="Times New Roman" w:cs="Times New Roman"/>
                <w:sz w:val="28"/>
                <w:szCs w:val="28"/>
              </w:rPr>
              <w:t>.</w:t>
            </w:r>
          </w:p>
          <w:p w14:paraId="6EA144E1" w14:textId="77777777" w:rsidR="00F96C6C" w:rsidRPr="00F96C6C" w:rsidRDefault="00F96C6C" w:rsidP="00F96C6C">
            <w:pPr>
              <w:spacing w:after="0" w:line="240" w:lineRule="auto"/>
              <w:ind w:firstLine="708"/>
              <w:jc w:val="both"/>
              <w:rPr>
                <w:rFonts w:ascii="Times New Roman" w:eastAsia="Calibri" w:hAnsi="Times New Roman" w:cs="Times New Roman"/>
                <w:sz w:val="28"/>
                <w:szCs w:val="28"/>
              </w:rPr>
            </w:pPr>
            <w:r w:rsidRPr="00F96C6C">
              <w:rPr>
                <w:rFonts w:ascii="Times New Roman" w:eastAsia="Calibri" w:hAnsi="Times New Roman" w:cs="Times New Roman"/>
                <w:b/>
                <w:sz w:val="28"/>
                <w:szCs w:val="28"/>
              </w:rPr>
              <w:t xml:space="preserve">- </w:t>
            </w:r>
            <w:proofErr w:type="spellStart"/>
            <w:r w:rsidRPr="00F96C6C">
              <w:rPr>
                <w:rFonts w:ascii="Times New Roman" w:eastAsia="Calibri" w:hAnsi="Times New Roman" w:cs="Times New Roman"/>
                <w:b/>
                <w:sz w:val="28"/>
                <w:szCs w:val="28"/>
              </w:rPr>
              <w:t>ЛиМузИн</w:t>
            </w:r>
            <w:proofErr w:type="spellEnd"/>
            <w:r w:rsidRPr="00F96C6C">
              <w:rPr>
                <w:rFonts w:ascii="Times New Roman" w:eastAsia="Calibri" w:hAnsi="Times New Roman" w:cs="Times New Roman"/>
                <w:b/>
                <w:sz w:val="28"/>
                <w:szCs w:val="28"/>
              </w:rPr>
              <w:t>:</w:t>
            </w:r>
            <w:r w:rsidRPr="00F96C6C">
              <w:rPr>
                <w:rFonts w:ascii="Times New Roman" w:eastAsia="Calibri" w:hAnsi="Times New Roman" w:cs="Times New Roman"/>
                <w:sz w:val="28"/>
                <w:szCs w:val="28"/>
              </w:rPr>
              <w:t xml:space="preserve"> (модули «</w:t>
            </w:r>
            <w:proofErr w:type="spellStart"/>
            <w:r w:rsidRPr="00F96C6C">
              <w:rPr>
                <w:rFonts w:ascii="Times New Roman" w:eastAsia="Calibri" w:hAnsi="Times New Roman" w:cs="Times New Roman"/>
                <w:sz w:val="28"/>
                <w:szCs w:val="28"/>
              </w:rPr>
              <w:t>Познаватель</w:t>
            </w:r>
            <w:proofErr w:type="spellEnd"/>
            <w:r w:rsidRPr="00F96C6C">
              <w:rPr>
                <w:rFonts w:ascii="Times New Roman" w:eastAsia="Calibri" w:hAnsi="Times New Roman" w:cs="Times New Roman"/>
                <w:sz w:val="28"/>
                <w:szCs w:val="28"/>
              </w:rPr>
              <w:t xml:space="preserve">», «Хореография и сценическое движение» </w:t>
            </w:r>
          </w:p>
          <w:p w14:paraId="3BDC651F" w14:textId="77777777" w:rsidR="00F96C6C" w:rsidRPr="00F96C6C" w:rsidRDefault="00F96C6C" w:rsidP="00F96C6C">
            <w:pPr>
              <w:spacing w:after="0" w:line="240" w:lineRule="auto"/>
              <w:ind w:firstLine="708"/>
              <w:jc w:val="both"/>
              <w:rPr>
                <w:rFonts w:ascii="Times New Roman" w:eastAsia="Calibri" w:hAnsi="Times New Roman" w:cs="Times New Roman"/>
                <w:sz w:val="28"/>
                <w:szCs w:val="28"/>
              </w:rPr>
            </w:pPr>
            <w:r w:rsidRPr="00F96C6C">
              <w:rPr>
                <w:rFonts w:ascii="Times New Roman" w:eastAsia="Calibri" w:hAnsi="Times New Roman" w:cs="Times New Roman"/>
                <w:sz w:val="28"/>
                <w:szCs w:val="28"/>
              </w:rPr>
              <w:t>«Вокальные техники», «Актерское мастерство и сценическая речь», «Творческое саморазвитие</w:t>
            </w:r>
            <w:proofErr w:type="gramStart"/>
            <w:r w:rsidRPr="00F96C6C">
              <w:rPr>
                <w:rFonts w:ascii="Times New Roman" w:eastAsia="Calibri" w:hAnsi="Times New Roman" w:cs="Times New Roman"/>
                <w:sz w:val="28"/>
                <w:szCs w:val="28"/>
              </w:rPr>
              <w:t>» .</w:t>
            </w:r>
            <w:proofErr w:type="gramEnd"/>
          </w:p>
          <w:p w14:paraId="112039FF" w14:textId="77777777" w:rsidR="00F96C6C" w:rsidRPr="00F96C6C" w:rsidRDefault="00F96C6C" w:rsidP="00F96C6C">
            <w:pPr>
              <w:spacing w:after="0" w:line="240" w:lineRule="auto"/>
              <w:ind w:firstLine="708"/>
              <w:jc w:val="both"/>
              <w:rPr>
                <w:rFonts w:ascii="Times New Roman" w:eastAsia="Calibri" w:hAnsi="Times New Roman" w:cs="Times New Roman"/>
                <w:sz w:val="28"/>
                <w:szCs w:val="28"/>
              </w:rPr>
            </w:pPr>
            <w:r w:rsidRPr="00F96C6C">
              <w:rPr>
                <w:rFonts w:ascii="Times New Roman" w:eastAsia="Calibri" w:hAnsi="Times New Roman" w:cs="Times New Roman"/>
                <w:b/>
                <w:sz w:val="28"/>
                <w:szCs w:val="28"/>
              </w:rPr>
              <w:t xml:space="preserve">- «Цивилизация» </w:t>
            </w:r>
            <w:r w:rsidRPr="00F96C6C">
              <w:rPr>
                <w:rFonts w:ascii="Times New Roman" w:eastAsia="Calibri" w:hAnsi="Times New Roman" w:cs="Times New Roman"/>
                <w:sz w:val="28"/>
                <w:szCs w:val="28"/>
              </w:rPr>
              <w:t>(модули: «История и культура цивилизаций», «Школа должностей</w:t>
            </w:r>
            <w:proofErr w:type="gramStart"/>
            <w:r w:rsidRPr="00F96C6C">
              <w:rPr>
                <w:rFonts w:ascii="Times New Roman" w:eastAsia="Calibri" w:hAnsi="Times New Roman" w:cs="Times New Roman"/>
                <w:sz w:val="28"/>
                <w:szCs w:val="28"/>
              </w:rPr>
              <w:t>» )</w:t>
            </w:r>
            <w:proofErr w:type="gramEnd"/>
            <w:r w:rsidRPr="00F96C6C">
              <w:rPr>
                <w:rFonts w:ascii="Times New Roman" w:eastAsia="Calibri" w:hAnsi="Times New Roman" w:cs="Times New Roman"/>
                <w:sz w:val="28"/>
                <w:szCs w:val="28"/>
              </w:rPr>
              <w:t>.</w:t>
            </w:r>
          </w:p>
          <w:p w14:paraId="1C5D960C" w14:textId="77777777" w:rsidR="00F96C6C" w:rsidRPr="00F96C6C" w:rsidRDefault="00F96C6C" w:rsidP="00F96C6C">
            <w:pPr>
              <w:spacing w:after="0" w:line="240" w:lineRule="auto"/>
              <w:ind w:firstLine="708"/>
              <w:jc w:val="both"/>
              <w:rPr>
                <w:rFonts w:ascii="Times New Roman" w:eastAsia="Calibri" w:hAnsi="Times New Roman" w:cs="Times New Roman"/>
                <w:sz w:val="28"/>
                <w:szCs w:val="28"/>
              </w:rPr>
            </w:pPr>
            <w:r w:rsidRPr="00F96C6C">
              <w:rPr>
                <w:rFonts w:ascii="Times New Roman" w:eastAsia="Calibri" w:hAnsi="Times New Roman" w:cs="Times New Roman"/>
                <w:b/>
                <w:sz w:val="28"/>
                <w:szCs w:val="28"/>
              </w:rPr>
              <w:t xml:space="preserve">- Орлята России» </w:t>
            </w:r>
            <w:r w:rsidRPr="00F96C6C">
              <w:rPr>
                <w:rFonts w:ascii="Times New Roman" w:eastAsia="Calibri" w:hAnsi="Times New Roman" w:cs="Times New Roman"/>
                <w:sz w:val="28"/>
                <w:szCs w:val="28"/>
              </w:rPr>
              <w:t>(модули: «Орлёнок-Лидер», «Орленок – Доброволец</w:t>
            </w:r>
            <w:proofErr w:type="gramStart"/>
            <w:r w:rsidRPr="00F96C6C">
              <w:rPr>
                <w:rFonts w:ascii="Times New Roman" w:eastAsia="Calibri" w:hAnsi="Times New Roman" w:cs="Times New Roman"/>
                <w:sz w:val="28"/>
                <w:szCs w:val="28"/>
              </w:rPr>
              <w:t>» ,</w:t>
            </w:r>
            <w:proofErr w:type="gramEnd"/>
            <w:r w:rsidRPr="00F96C6C">
              <w:rPr>
                <w:rFonts w:ascii="Times New Roman" w:eastAsia="Calibri" w:hAnsi="Times New Roman" w:cs="Times New Roman"/>
                <w:sz w:val="28"/>
                <w:szCs w:val="28"/>
              </w:rPr>
              <w:t xml:space="preserve"> </w:t>
            </w:r>
          </w:p>
          <w:p w14:paraId="4D521CDB" w14:textId="77777777" w:rsidR="00F96C6C" w:rsidRPr="00F96C6C" w:rsidRDefault="00F96C6C" w:rsidP="00F96C6C">
            <w:pPr>
              <w:spacing w:after="0" w:line="240" w:lineRule="auto"/>
              <w:ind w:firstLine="708"/>
              <w:jc w:val="both"/>
              <w:rPr>
                <w:rFonts w:ascii="Times New Roman" w:eastAsia="Calibri" w:hAnsi="Times New Roman" w:cs="Times New Roman"/>
                <w:sz w:val="28"/>
                <w:szCs w:val="28"/>
              </w:rPr>
            </w:pPr>
            <w:r w:rsidRPr="00F96C6C">
              <w:rPr>
                <w:rFonts w:ascii="Times New Roman" w:eastAsia="Calibri" w:hAnsi="Times New Roman" w:cs="Times New Roman"/>
                <w:sz w:val="28"/>
                <w:szCs w:val="28"/>
              </w:rPr>
              <w:t>«Орленок-Хранитель исторической памяти», «Орленок-спортсмен», «Орленок-Эколог», «Орленок – Мастер», «Орленок-Эрудит</w:t>
            </w:r>
            <w:proofErr w:type="gramStart"/>
            <w:r w:rsidRPr="00F96C6C">
              <w:rPr>
                <w:rFonts w:ascii="Times New Roman" w:eastAsia="Calibri" w:hAnsi="Times New Roman" w:cs="Times New Roman"/>
                <w:sz w:val="28"/>
                <w:szCs w:val="28"/>
              </w:rPr>
              <w:t>» .</w:t>
            </w:r>
            <w:proofErr w:type="gramEnd"/>
          </w:p>
          <w:p w14:paraId="6229D6DF" w14:textId="77777777" w:rsidR="00F96C6C" w:rsidRPr="00F96C6C" w:rsidRDefault="00F96C6C" w:rsidP="00F96C6C">
            <w:pPr>
              <w:spacing w:after="0" w:line="240" w:lineRule="auto"/>
              <w:ind w:firstLine="708"/>
              <w:jc w:val="both"/>
              <w:rPr>
                <w:rFonts w:ascii="Times New Roman" w:eastAsia="Calibri" w:hAnsi="Times New Roman" w:cs="Times New Roman"/>
                <w:sz w:val="28"/>
                <w:szCs w:val="28"/>
              </w:rPr>
            </w:pPr>
            <w:r w:rsidRPr="00F96C6C">
              <w:rPr>
                <w:rFonts w:ascii="Times New Roman" w:eastAsia="Calibri" w:hAnsi="Times New Roman" w:cs="Times New Roman"/>
                <w:b/>
                <w:bCs/>
                <w:sz w:val="28"/>
                <w:szCs w:val="28"/>
              </w:rPr>
              <w:t xml:space="preserve">- «Академия» </w:t>
            </w:r>
            <w:r w:rsidRPr="00F96C6C">
              <w:rPr>
                <w:rFonts w:ascii="Times New Roman" w:eastAsia="Calibri" w:hAnsi="Times New Roman" w:cs="Times New Roman"/>
                <w:sz w:val="28"/>
                <w:szCs w:val="28"/>
              </w:rPr>
              <w:t>(модули: «Медиа», «Фокстрот», «</w:t>
            </w:r>
            <w:proofErr w:type="spellStart"/>
            <w:r w:rsidRPr="00F96C6C">
              <w:rPr>
                <w:rFonts w:ascii="Times New Roman" w:eastAsia="Calibri" w:hAnsi="Times New Roman" w:cs="Times New Roman"/>
                <w:sz w:val="28"/>
                <w:szCs w:val="28"/>
              </w:rPr>
              <w:t>ВТанце</w:t>
            </w:r>
            <w:proofErr w:type="spellEnd"/>
            <w:r w:rsidRPr="00F96C6C">
              <w:rPr>
                <w:rFonts w:ascii="Times New Roman" w:eastAsia="Calibri" w:hAnsi="Times New Roman" w:cs="Times New Roman"/>
                <w:sz w:val="28"/>
                <w:szCs w:val="28"/>
              </w:rPr>
              <w:t>», «</w:t>
            </w:r>
            <w:proofErr w:type="spellStart"/>
            <w:r w:rsidRPr="00F96C6C">
              <w:rPr>
                <w:rFonts w:ascii="Times New Roman" w:eastAsia="Calibri" w:hAnsi="Times New Roman" w:cs="Times New Roman"/>
                <w:sz w:val="28"/>
                <w:szCs w:val="28"/>
              </w:rPr>
              <w:t>ЭкоЛогика</w:t>
            </w:r>
            <w:proofErr w:type="spellEnd"/>
            <w:r w:rsidRPr="00F96C6C">
              <w:rPr>
                <w:rFonts w:ascii="Times New Roman" w:eastAsia="Calibri" w:hAnsi="Times New Roman" w:cs="Times New Roman"/>
                <w:sz w:val="28"/>
                <w:szCs w:val="28"/>
              </w:rPr>
              <w:t>», «Я - вожатый</w:t>
            </w:r>
            <w:proofErr w:type="gramStart"/>
            <w:r w:rsidRPr="00F96C6C">
              <w:rPr>
                <w:rFonts w:ascii="Times New Roman" w:eastAsia="Calibri" w:hAnsi="Times New Roman" w:cs="Times New Roman"/>
                <w:sz w:val="28"/>
                <w:szCs w:val="28"/>
              </w:rPr>
              <w:t>» .</w:t>
            </w:r>
            <w:proofErr w:type="gramEnd"/>
          </w:p>
          <w:p w14:paraId="7A2516A1" w14:textId="77777777" w:rsidR="00F96C6C" w:rsidRPr="00F96C6C" w:rsidRDefault="00F96C6C" w:rsidP="00F96C6C">
            <w:pPr>
              <w:spacing w:after="0" w:line="240" w:lineRule="auto"/>
              <w:ind w:firstLine="708"/>
              <w:jc w:val="both"/>
              <w:rPr>
                <w:rFonts w:ascii="Times New Roman" w:eastAsia="Calibri" w:hAnsi="Times New Roman" w:cs="Times New Roman"/>
                <w:sz w:val="28"/>
                <w:szCs w:val="28"/>
              </w:rPr>
            </w:pPr>
            <w:r w:rsidRPr="00F96C6C">
              <w:rPr>
                <w:rFonts w:ascii="Times New Roman" w:eastAsia="Calibri" w:hAnsi="Times New Roman" w:cs="Times New Roman"/>
                <w:b/>
                <w:bCs/>
                <w:sz w:val="28"/>
                <w:szCs w:val="28"/>
              </w:rPr>
              <w:t xml:space="preserve">- «Весенняя школа анимации» </w:t>
            </w:r>
            <w:r w:rsidRPr="00F96C6C">
              <w:rPr>
                <w:rFonts w:ascii="Times New Roman" w:eastAsia="Calibri" w:hAnsi="Times New Roman" w:cs="Times New Roman"/>
                <w:sz w:val="28"/>
                <w:szCs w:val="28"/>
              </w:rPr>
              <w:t>(модули: «Рисованная анимация», «Коллажная анимация», «3D анимация</w:t>
            </w:r>
            <w:proofErr w:type="gramStart"/>
            <w:r w:rsidRPr="00F96C6C">
              <w:rPr>
                <w:rFonts w:ascii="Times New Roman" w:eastAsia="Calibri" w:hAnsi="Times New Roman" w:cs="Times New Roman"/>
                <w:sz w:val="28"/>
                <w:szCs w:val="28"/>
              </w:rPr>
              <w:t>» )</w:t>
            </w:r>
            <w:proofErr w:type="gramEnd"/>
            <w:r w:rsidRPr="00F96C6C">
              <w:rPr>
                <w:rFonts w:ascii="Times New Roman" w:eastAsia="Calibri" w:hAnsi="Times New Roman" w:cs="Times New Roman"/>
                <w:sz w:val="28"/>
                <w:szCs w:val="28"/>
              </w:rPr>
              <w:t>.</w:t>
            </w:r>
          </w:p>
          <w:p w14:paraId="7BE214B9" w14:textId="77777777" w:rsidR="00F96C6C" w:rsidRPr="00F96C6C" w:rsidRDefault="00F96C6C" w:rsidP="00F96C6C">
            <w:pPr>
              <w:spacing w:after="0" w:line="240" w:lineRule="auto"/>
              <w:ind w:firstLine="708"/>
              <w:jc w:val="both"/>
              <w:rPr>
                <w:rFonts w:ascii="Times New Roman" w:eastAsia="Calibri" w:hAnsi="Times New Roman" w:cs="Times New Roman"/>
                <w:b/>
                <w:sz w:val="28"/>
                <w:szCs w:val="28"/>
              </w:rPr>
            </w:pPr>
            <w:r w:rsidRPr="00F96C6C">
              <w:rPr>
                <w:rFonts w:ascii="Times New Roman" w:eastAsia="Calibri" w:hAnsi="Times New Roman" w:cs="Times New Roman"/>
                <w:b/>
                <w:sz w:val="28"/>
                <w:szCs w:val="28"/>
              </w:rPr>
              <w:t>Программы локаций (мастерских):</w:t>
            </w:r>
          </w:p>
          <w:p w14:paraId="2B41EF53" w14:textId="77777777" w:rsidR="00F96C6C" w:rsidRPr="00F96C6C" w:rsidRDefault="00F96C6C" w:rsidP="00F96C6C">
            <w:pPr>
              <w:spacing w:after="0" w:line="240" w:lineRule="auto"/>
              <w:ind w:firstLine="708"/>
              <w:jc w:val="both"/>
              <w:rPr>
                <w:rFonts w:ascii="Times New Roman" w:eastAsia="Calibri" w:hAnsi="Times New Roman" w:cs="Times New Roman"/>
                <w:sz w:val="28"/>
                <w:szCs w:val="28"/>
              </w:rPr>
            </w:pPr>
            <w:r w:rsidRPr="00F96C6C">
              <w:rPr>
                <w:rFonts w:ascii="Times New Roman" w:eastAsia="Calibri" w:hAnsi="Times New Roman" w:cs="Times New Roman"/>
                <w:b/>
                <w:sz w:val="28"/>
                <w:szCs w:val="28"/>
              </w:rPr>
              <w:t xml:space="preserve">- «Сказки на каникулах» </w:t>
            </w:r>
            <w:r w:rsidRPr="00F96C6C">
              <w:rPr>
                <w:rFonts w:ascii="Times New Roman" w:eastAsia="Calibri" w:hAnsi="Times New Roman" w:cs="Times New Roman"/>
                <w:sz w:val="28"/>
                <w:szCs w:val="28"/>
              </w:rPr>
              <w:t>(модули</w:t>
            </w:r>
            <w:r w:rsidRPr="00F96C6C">
              <w:rPr>
                <w:rFonts w:ascii="Times New Roman" w:eastAsia="Calibri" w:hAnsi="Times New Roman" w:cs="Times New Roman"/>
                <w:b/>
                <w:sz w:val="28"/>
                <w:szCs w:val="28"/>
              </w:rPr>
              <w:t xml:space="preserve"> </w:t>
            </w:r>
            <w:r w:rsidRPr="00F96C6C">
              <w:rPr>
                <w:rFonts w:ascii="Times New Roman" w:eastAsia="Calibri" w:hAnsi="Times New Roman" w:cs="Times New Roman"/>
                <w:sz w:val="28"/>
                <w:szCs w:val="28"/>
              </w:rPr>
              <w:t>«Дорогою добра», «Тише едешь, дальше будешь», «Игромания», «В некотором царстве, в Российском государстве», «Там, на неведомых дорожках», «Край чудес», «В гостях у сказки», «Бюро творческих находок», «Секреты гончара», «Витражные сказки», «Властелин озер», «Тайна третьей планеты», «Эко Невидаль», «Любимый сказочный герой», «Место силы», «Казаки-разбойники» и др.).</w:t>
            </w:r>
          </w:p>
          <w:p w14:paraId="1B870F35" w14:textId="77777777" w:rsidR="00F96C6C" w:rsidRPr="00F96C6C" w:rsidRDefault="00F96C6C" w:rsidP="00F96C6C">
            <w:pPr>
              <w:spacing w:after="0" w:line="240" w:lineRule="auto"/>
              <w:ind w:firstLine="708"/>
              <w:jc w:val="both"/>
              <w:rPr>
                <w:rFonts w:ascii="Times New Roman" w:eastAsia="Calibri" w:hAnsi="Times New Roman" w:cs="Times New Roman"/>
                <w:b/>
                <w:sz w:val="28"/>
                <w:szCs w:val="28"/>
              </w:rPr>
            </w:pPr>
            <w:r w:rsidRPr="00F96C6C">
              <w:rPr>
                <w:rFonts w:ascii="Times New Roman" w:eastAsia="Calibri" w:hAnsi="Times New Roman" w:cs="Times New Roman"/>
                <w:b/>
                <w:sz w:val="28"/>
                <w:szCs w:val="28"/>
              </w:rPr>
              <w:t xml:space="preserve">«Академия спорта» </w:t>
            </w:r>
            <w:r w:rsidRPr="00F96C6C">
              <w:rPr>
                <w:rFonts w:ascii="Times New Roman" w:eastAsia="Calibri" w:hAnsi="Times New Roman" w:cs="Times New Roman"/>
                <w:sz w:val="28"/>
                <w:szCs w:val="28"/>
              </w:rPr>
              <w:t xml:space="preserve">(модули: «Подвижные игры и эстафеты», «Командные спортивные игры», «Фитнес-клуб», «Основы туристической подготовки» </w:t>
            </w:r>
            <w:r w:rsidRPr="00F96C6C">
              <w:rPr>
                <w:rFonts w:ascii="Times New Roman" w:eastAsia="Calibri" w:hAnsi="Times New Roman" w:cs="Times New Roman"/>
                <w:b/>
                <w:sz w:val="28"/>
                <w:szCs w:val="28"/>
              </w:rPr>
              <w:t xml:space="preserve">- </w:t>
            </w:r>
          </w:p>
        </w:tc>
      </w:tr>
      <w:tr w:rsidR="00F96C6C" w:rsidRPr="00F96C6C" w14:paraId="5CF79740" w14:textId="77777777" w:rsidTr="00350953">
        <w:tc>
          <w:tcPr>
            <w:tcW w:w="9571" w:type="dxa"/>
            <w:shd w:val="clear" w:color="auto" w:fill="D9D9D9"/>
          </w:tcPr>
          <w:p w14:paraId="0837BA6D" w14:textId="77777777" w:rsidR="00F96C6C" w:rsidRPr="00F96C6C" w:rsidRDefault="00F96C6C" w:rsidP="00F96C6C">
            <w:pPr>
              <w:spacing w:after="0" w:line="240" w:lineRule="auto"/>
              <w:ind w:firstLine="708"/>
              <w:jc w:val="both"/>
              <w:rPr>
                <w:rFonts w:ascii="Times New Roman" w:eastAsia="Calibri" w:hAnsi="Times New Roman" w:cs="Times New Roman"/>
                <w:b/>
                <w:sz w:val="28"/>
                <w:szCs w:val="28"/>
              </w:rPr>
            </w:pPr>
            <w:r w:rsidRPr="00F96C6C">
              <w:rPr>
                <w:rFonts w:ascii="Times New Roman" w:eastAsia="Calibri" w:hAnsi="Times New Roman" w:cs="Times New Roman"/>
                <w:b/>
                <w:sz w:val="28"/>
                <w:szCs w:val="28"/>
              </w:rPr>
              <w:t xml:space="preserve">Программы с применением дистанционных образовательных технологий - </w:t>
            </w:r>
            <w:r w:rsidRPr="00F96C6C">
              <w:rPr>
                <w:rFonts w:ascii="Times New Roman" w:eastAsia="Calibri" w:hAnsi="Times New Roman" w:cs="Times New Roman"/>
                <w:sz w:val="28"/>
                <w:szCs w:val="28"/>
              </w:rPr>
              <w:t>занятия «онлайн» в режиме реального времени с использованием интернет-технологий.</w:t>
            </w:r>
          </w:p>
        </w:tc>
      </w:tr>
      <w:tr w:rsidR="00F96C6C" w:rsidRPr="00F96C6C" w14:paraId="07B3A665" w14:textId="77777777" w:rsidTr="00350953">
        <w:tc>
          <w:tcPr>
            <w:tcW w:w="9571" w:type="dxa"/>
          </w:tcPr>
          <w:p w14:paraId="2172602C" w14:textId="77777777" w:rsidR="00F96C6C" w:rsidRPr="00F96C6C" w:rsidRDefault="00F96C6C" w:rsidP="00F96C6C">
            <w:pPr>
              <w:spacing w:after="0" w:line="240" w:lineRule="auto"/>
              <w:ind w:firstLine="708"/>
              <w:jc w:val="both"/>
              <w:rPr>
                <w:rFonts w:ascii="Times New Roman" w:eastAsia="Calibri" w:hAnsi="Times New Roman" w:cs="Times New Roman"/>
                <w:b/>
                <w:sz w:val="28"/>
                <w:szCs w:val="28"/>
              </w:rPr>
            </w:pPr>
            <w:r w:rsidRPr="00F96C6C">
              <w:rPr>
                <w:rFonts w:ascii="Times New Roman" w:eastAsia="Calibri" w:hAnsi="Times New Roman" w:cs="Times New Roman"/>
                <w:b/>
                <w:sz w:val="28"/>
                <w:szCs w:val="28"/>
              </w:rPr>
              <w:t>Программы повышения квалификации:</w:t>
            </w:r>
          </w:p>
          <w:p w14:paraId="3BE03D5E" w14:textId="77777777" w:rsidR="00F96C6C" w:rsidRPr="00F96C6C" w:rsidRDefault="00F96C6C" w:rsidP="00F96C6C">
            <w:pPr>
              <w:spacing w:after="0" w:line="240" w:lineRule="auto"/>
              <w:ind w:firstLine="708"/>
              <w:jc w:val="both"/>
              <w:rPr>
                <w:rFonts w:ascii="Times New Roman" w:eastAsia="Calibri" w:hAnsi="Times New Roman" w:cs="Times New Roman"/>
                <w:sz w:val="28"/>
                <w:szCs w:val="28"/>
              </w:rPr>
            </w:pPr>
            <w:r w:rsidRPr="00F96C6C">
              <w:rPr>
                <w:rFonts w:ascii="Times New Roman" w:eastAsia="Calibri" w:hAnsi="Times New Roman" w:cs="Times New Roman"/>
                <w:sz w:val="28"/>
                <w:szCs w:val="28"/>
              </w:rPr>
              <w:t>- «Организация детского лагеря. Практические ответы на актуальные вопросы</w:t>
            </w:r>
            <w:proofErr w:type="gramStart"/>
            <w:r w:rsidRPr="00F96C6C">
              <w:rPr>
                <w:rFonts w:ascii="Times New Roman" w:eastAsia="Calibri" w:hAnsi="Times New Roman" w:cs="Times New Roman"/>
                <w:sz w:val="28"/>
                <w:szCs w:val="28"/>
              </w:rPr>
              <w:t>» ;</w:t>
            </w:r>
            <w:proofErr w:type="gramEnd"/>
            <w:r w:rsidRPr="00F96C6C">
              <w:rPr>
                <w:rFonts w:ascii="Times New Roman" w:eastAsia="Calibri" w:hAnsi="Times New Roman" w:cs="Times New Roman"/>
                <w:sz w:val="28"/>
                <w:szCs w:val="28"/>
              </w:rPr>
              <w:t xml:space="preserve"> </w:t>
            </w:r>
          </w:p>
          <w:p w14:paraId="249F20A2" w14:textId="77777777" w:rsidR="00F96C6C" w:rsidRPr="00F96C6C" w:rsidRDefault="00F96C6C" w:rsidP="00F96C6C">
            <w:pPr>
              <w:spacing w:after="0" w:line="240" w:lineRule="auto"/>
              <w:ind w:firstLine="708"/>
              <w:jc w:val="both"/>
              <w:rPr>
                <w:rFonts w:ascii="Times New Roman" w:eastAsia="Calibri" w:hAnsi="Times New Roman" w:cs="Times New Roman"/>
                <w:b/>
                <w:sz w:val="28"/>
                <w:szCs w:val="28"/>
              </w:rPr>
            </w:pPr>
            <w:r w:rsidRPr="00F96C6C">
              <w:rPr>
                <w:rFonts w:ascii="Times New Roman" w:eastAsia="Calibri" w:hAnsi="Times New Roman" w:cs="Times New Roman"/>
                <w:sz w:val="28"/>
                <w:szCs w:val="28"/>
              </w:rPr>
              <w:t>- программы профессиональной подготовки: «Вожатый</w:t>
            </w:r>
            <w:proofErr w:type="gramStart"/>
            <w:r w:rsidRPr="00F96C6C">
              <w:rPr>
                <w:rFonts w:ascii="Times New Roman" w:eastAsia="Calibri" w:hAnsi="Times New Roman" w:cs="Times New Roman"/>
                <w:sz w:val="28"/>
                <w:szCs w:val="28"/>
              </w:rPr>
              <w:t>» .</w:t>
            </w:r>
            <w:proofErr w:type="gramEnd"/>
            <w:r w:rsidRPr="00F96C6C">
              <w:rPr>
                <w:rFonts w:ascii="Times New Roman" w:eastAsia="Calibri" w:hAnsi="Times New Roman" w:cs="Times New Roman"/>
                <w:b/>
                <w:sz w:val="28"/>
                <w:szCs w:val="28"/>
              </w:rPr>
              <w:t xml:space="preserve"> </w:t>
            </w:r>
          </w:p>
        </w:tc>
      </w:tr>
      <w:tr w:rsidR="00F96C6C" w:rsidRPr="00F96C6C" w14:paraId="1DBD553A" w14:textId="77777777" w:rsidTr="00350953">
        <w:tc>
          <w:tcPr>
            <w:tcW w:w="9571" w:type="dxa"/>
            <w:shd w:val="clear" w:color="auto" w:fill="D9D9D9"/>
          </w:tcPr>
          <w:p w14:paraId="1203255E" w14:textId="77777777" w:rsidR="00F96C6C" w:rsidRPr="00F96C6C" w:rsidRDefault="00F96C6C" w:rsidP="00F96C6C">
            <w:pPr>
              <w:spacing w:after="0" w:line="240" w:lineRule="auto"/>
              <w:ind w:firstLine="708"/>
              <w:jc w:val="both"/>
              <w:rPr>
                <w:rFonts w:ascii="Times New Roman" w:eastAsia="Calibri" w:hAnsi="Times New Roman" w:cs="Times New Roman"/>
                <w:b/>
                <w:sz w:val="28"/>
                <w:szCs w:val="28"/>
              </w:rPr>
            </w:pPr>
            <w:r w:rsidRPr="00F96C6C">
              <w:rPr>
                <w:rFonts w:ascii="Times New Roman" w:eastAsia="Calibri" w:hAnsi="Times New Roman" w:cs="Times New Roman"/>
                <w:b/>
                <w:sz w:val="28"/>
                <w:szCs w:val="28"/>
              </w:rPr>
              <w:t xml:space="preserve">Сквозные-образовательные программы </w:t>
            </w:r>
            <w:r w:rsidRPr="00F96C6C">
              <w:rPr>
                <w:rFonts w:ascii="Times New Roman" w:eastAsia="Calibri" w:hAnsi="Times New Roman" w:cs="Times New Roman"/>
                <w:bCs/>
                <w:sz w:val="28"/>
                <w:szCs w:val="28"/>
              </w:rPr>
              <w:t>с</w:t>
            </w:r>
            <w:r w:rsidRPr="00F96C6C">
              <w:rPr>
                <w:rFonts w:ascii="Times New Roman" w:eastAsia="Calibri" w:hAnsi="Times New Roman" w:cs="Times New Roman"/>
                <w:b/>
                <w:sz w:val="28"/>
                <w:szCs w:val="28"/>
              </w:rPr>
              <w:t xml:space="preserve"> </w:t>
            </w:r>
            <w:r w:rsidRPr="00F96C6C">
              <w:rPr>
                <w:rFonts w:ascii="Times New Roman" w:eastAsia="Calibri" w:hAnsi="Times New Roman" w:cs="Times New Roman"/>
                <w:sz w:val="28"/>
                <w:szCs w:val="28"/>
              </w:rPr>
              <w:t>проектной деятельность на несколько смен с единым творческим продуктом</w:t>
            </w:r>
          </w:p>
        </w:tc>
      </w:tr>
      <w:tr w:rsidR="00F96C6C" w:rsidRPr="00F96C6C" w14:paraId="364A283C" w14:textId="77777777" w:rsidTr="00350953">
        <w:tc>
          <w:tcPr>
            <w:tcW w:w="9571" w:type="dxa"/>
          </w:tcPr>
          <w:p w14:paraId="037B4FE4" w14:textId="77777777" w:rsidR="00F96C6C" w:rsidRPr="00F96C6C" w:rsidRDefault="00F96C6C" w:rsidP="00F96C6C">
            <w:pPr>
              <w:spacing w:after="0" w:line="240" w:lineRule="auto"/>
              <w:ind w:firstLine="708"/>
              <w:jc w:val="both"/>
              <w:rPr>
                <w:rFonts w:ascii="Times New Roman" w:eastAsia="Calibri" w:hAnsi="Times New Roman" w:cs="Times New Roman"/>
                <w:sz w:val="28"/>
                <w:szCs w:val="28"/>
              </w:rPr>
            </w:pPr>
            <w:r w:rsidRPr="00F96C6C">
              <w:rPr>
                <w:rFonts w:ascii="Times New Roman" w:eastAsia="Calibri" w:hAnsi="Times New Roman" w:cs="Times New Roman"/>
                <w:sz w:val="28"/>
                <w:szCs w:val="28"/>
              </w:rPr>
              <w:t>- проект «4 шага до кино» (КПС «</w:t>
            </w:r>
            <w:proofErr w:type="spellStart"/>
            <w:r w:rsidRPr="00F96C6C">
              <w:rPr>
                <w:rFonts w:ascii="Times New Roman" w:eastAsia="Calibri" w:hAnsi="Times New Roman" w:cs="Times New Roman"/>
                <w:sz w:val="28"/>
                <w:szCs w:val="28"/>
              </w:rPr>
              <w:t>КиноШка</w:t>
            </w:r>
            <w:proofErr w:type="spellEnd"/>
            <w:r w:rsidRPr="00F96C6C">
              <w:rPr>
                <w:rFonts w:ascii="Times New Roman" w:eastAsia="Calibri" w:hAnsi="Times New Roman" w:cs="Times New Roman"/>
                <w:sz w:val="28"/>
                <w:szCs w:val="28"/>
              </w:rPr>
              <w:t xml:space="preserve">», «Созвездие </w:t>
            </w:r>
            <w:proofErr w:type="spellStart"/>
            <w:r w:rsidRPr="00F96C6C">
              <w:rPr>
                <w:rFonts w:ascii="Times New Roman" w:eastAsia="Calibri" w:hAnsi="Times New Roman" w:cs="Times New Roman"/>
                <w:sz w:val="28"/>
                <w:szCs w:val="28"/>
              </w:rPr>
              <w:t>Skills</w:t>
            </w:r>
            <w:proofErr w:type="spellEnd"/>
            <w:proofErr w:type="gramStart"/>
            <w:r w:rsidRPr="00F96C6C">
              <w:rPr>
                <w:rFonts w:ascii="Times New Roman" w:eastAsia="Calibri" w:hAnsi="Times New Roman" w:cs="Times New Roman"/>
                <w:sz w:val="28"/>
                <w:szCs w:val="28"/>
              </w:rPr>
              <w:t>» )</w:t>
            </w:r>
            <w:proofErr w:type="gramEnd"/>
          </w:p>
          <w:p w14:paraId="2CB48BB0" w14:textId="77777777" w:rsidR="00F96C6C" w:rsidRPr="00F96C6C" w:rsidRDefault="00F96C6C" w:rsidP="00F96C6C">
            <w:pPr>
              <w:spacing w:after="0" w:line="240" w:lineRule="auto"/>
              <w:ind w:firstLine="708"/>
              <w:jc w:val="both"/>
              <w:rPr>
                <w:rFonts w:ascii="Times New Roman" w:eastAsia="Calibri" w:hAnsi="Times New Roman" w:cs="Times New Roman"/>
                <w:sz w:val="28"/>
                <w:szCs w:val="28"/>
              </w:rPr>
            </w:pPr>
            <w:r w:rsidRPr="00F96C6C">
              <w:rPr>
                <w:rFonts w:ascii="Times New Roman" w:eastAsia="Calibri" w:hAnsi="Times New Roman" w:cs="Times New Roman"/>
                <w:sz w:val="28"/>
                <w:szCs w:val="28"/>
              </w:rPr>
              <w:t xml:space="preserve">- «Архитектурно-художественная керамика» (проекты: «Архитектура г. Хабаровска), </w:t>
            </w:r>
          </w:p>
          <w:p w14:paraId="255F98B6" w14:textId="77777777" w:rsidR="00F96C6C" w:rsidRPr="00F96C6C" w:rsidRDefault="00F96C6C" w:rsidP="00F96C6C">
            <w:pPr>
              <w:spacing w:after="0" w:line="240" w:lineRule="auto"/>
              <w:ind w:firstLine="708"/>
              <w:jc w:val="both"/>
              <w:rPr>
                <w:rFonts w:ascii="Times New Roman" w:eastAsia="Calibri" w:hAnsi="Times New Roman" w:cs="Times New Roman"/>
                <w:sz w:val="28"/>
                <w:szCs w:val="28"/>
              </w:rPr>
            </w:pPr>
            <w:r w:rsidRPr="00F96C6C">
              <w:rPr>
                <w:rFonts w:ascii="Times New Roman" w:eastAsia="Calibri" w:hAnsi="Times New Roman" w:cs="Times New Roman"/>
                <w:sz w:val="28"/>
                <w:szCs w:val="28"/>
              </w:rPr>
              <w:t>- «Ботанический рельеф» (панно для оформления кабинета школы № 103)</w:t>
            </w:r>
          </w:p>
          <w:p w14:paraId="5F723351" w14:textId="77777777" w:rsidR="00F96C6C" w:rsidRPr="00F96C6C" w:rsidRDefault="00F96C6C" w:rsidP="00F96C6C">
            <w:pPr>
              <w:spacing w:after="0" w:line="240" w:lineRule="auto"/>
              <w:ind w:firstLine="708"/>
              <w:jc w:val="both"/>
              <w:rPr>
                <w:rFonts w:ascii="Times New Roman" w:eastAsia="Calibri" w:hAnsi="Times New Roman" w:cs="Times New Roman"/>
                <w:sz w:val="28"/>
                <w:szCs w:val="28"/>
              </w:rPr>
            </w:pPr>
            <w:r w:rsidRPr="00F96C6C">
              <w:rPr>
                <w:rFonts w:ascii="Times New Roman" w:eastAsia="Calibri" w:hAnsi="Times New Roman" w:cs="Times New Roman"/>
                <w:sz w:val="28"/>
                <w:szCs w:val="28"/>
              </w:rPr>
              <w:t>- «Мир 3 D» (проект: «3 D-</w:t>
            </w:r>
            <w:proofErr w:type="spellStart"/>
            <w:r w:rsidRPr="00F96C6C">
              <w:rPr>
                <w:rFonts w:ascii="Times New Roman" w:eastAsia="Calibri" w:hAnsi="Times New Roman" w:cs="Times New Roman"/>
                <w:sz w:val="28"/>
                <w:szCs w:val="28"/>
              </w:rPr>
              <w:t>флорариум</w:t>
            </w:r>
            <w:proofErr w:type="spellEnd"/>
            <w:proofErr w:type="gramStart"/>
            <w:r w:rsidRPr="00F96C6C">
              <w:rPr>
                <w:rFonts w:ascii="Times New Roman" w:eastAsia="Calibri" w:hAnsi="Times New Roman" w:cs="Times New Roman"/>
                <w:sz w:val="28"/>
                <w:szCs w:val="28"/>
              </w:rPr>
              <w:t>» )</w:t>
            </w:r>
            <w:proofErr w:type="gramEnd"/>
            <w:r w:rsidRPr="00F96C6C">
              <w:rPr>
                <w:rFonts w:ascii="Times New Roman" w:eastAsia="Calibri" w:hAnsi="Times New Roman" w:cs="Times New Roman"/>
                <w:sz w:val="28"/>
                <w:szCs w:val="28"/>
              </w:rPr>
              <w:t>.</w:t>
            </w:r>
          </w:p>
          <w:p w14:paraId="3B2782EB" w14:textId="77777777" w:rsidR="00F96C6C" w:rsidRPr="00F96C6C" w:rsidRDefault="00F96C6C" w:rsidP="00F96C6C">
            <w:pPr>
              <w:spacing w:after="0" w:line="240" w:lineRule="auto"/>
              <w:ind w:firstLine="708"/>
              <w:jc w:val="both"/>
              <w:rPr>
                <w:rFonts w:ascii="Times New Roman" w:eastAsia="Calibri" w:hAnsi="Times New Roman" w:cs="Times New Roman"/>
                <w:sz w:val="28"/>
                <w:szCs w:val="28"/>
              </w:rPr>
            </w:pPr>
            <w:r w:rsidRPr="00F96C6C">
              <w:rPr>
                <w:rFonts w:ascii="Times New Roman" w:eastAsia="Calibri" w:hAnsi="Times New Roman" w:cs="Times New Roman"/>
                <w:sz w:val="28"/>
                <w:szCs w:val="28"/>
              </w:rPr>
              <w:t>- «Дальневосточная летопись» (проект «Культурное наследие народов ДВ</w:t>
            </w:r>
            <w:proofErr w:type="gramStart"/>
            <w:r w:rsidRPr="00F96C6C">
              <w:rPr>
                <w:rFonts w:ascii="Times New Roman" w:eastAsia="Calibri" w:hAnsi="Times New Roman" w:cs="Times New Roman"/>
                <w:sz w:val="28"/>
                <w:szCs w:val="28"/>
              </w:rPr>
              <w:t>» )</w:t>
            </w:r>
            <w:proofErr w:type="gramEnd"/>
          </w:p>
          <w:p w14:paraId="75D638B3" w14:textId="77777777" w:rsidR="00F96C6C" w:rsidRPr="00F96C6C" w:rsidRDefault="00F96C6C" w:rsidP="00F96C6C">
            <w:pPr>
              <w:spacing w:after="0" w:line="240" w:lineRule="auto"/>
              <w:ind w:firstLine="708"/>
              <w:jc w:val="both"/>
              <w:rPr>
                <w:rFonts w:ascii="Times New Roman" w:eastAsia="Calibri" w:hAnsi="Times New Roman" w:cs="Times New Roman"/>
                <w:b/>
                <w:sz w:val="28"/>
                <w:szCs w:val="28"/>
              </w:rPr>
            </w:pPr>
            <w:r w:rsidRPr="00F96C6C">
              <w:rPr>
                <w:rFonts w:ascii="Times New Roman" w:eastAsia="Calibri" w:hAnsi="Times New Roman" w:cs="Times New Roman"/>
                <w:sz w:val="28"/>
                <w:szCs w:val="28"/>
              </w:rPr>
              <w:t>- «Батик» (проект «Бабочки Дальнего Востока</w:t>
            </w:r>
            <w:proofErr w:type="gramStart"/>
            <w:r w:rsidRPr="00F96C6C">
              <w:rPr>
                <w:rFonts w:ascii="Times New Roman" w:eastAsia="Calibri" w:hAnsi="Times New Roman" w:cs="Times New Roman"/>
                <w:sz w:val="28"/>
                <w:szCs w:val="28"/>
              </w:rPr>
              <w:t>» )</w:t>
            </w:r>
            <w:proofErr w:type="gramEnd"/>
          </w:p>
        </w:tc>
      </w:tr>
      <w:tr w:rsidR="00F96C6C" w:rsidRPr="00F96C6C" w14:paraId="65026171" w14:textId="77777777" w:rsidTr="00350953">
        <w:tc>
          <w:tcPr>
            <w:tcW w:w="9571" w:type="dxa"/>
            <w:shd w:val="clear" w:color="auto" w:fill="D9D9D9"/>
          </w:tcPr>
          <w:p w14:paraId="55F64D5A" w14:textId="77777777" w:rsidR="00F96C6C" w:rsidRPr="00F96C6C" w:rsidRDefault="00F96C6C" w:rsidP="00F96C6C">
            <w:pPr>
              <w:spacing w:after="0" w:line="240" w:lineRule="auto"/>
              <w:ind w:firstLine="708"/>
              <w:jc w:val="both"/>
              <w:rPr>
                <w:rFonts w:ascii="Times New Roman" w:eastAsia="Calibri" w:hAnsi="Times New Roman" w:cs="Times New Roman"/>
                <w:b/>
                <w:sz w:val="28"/>
                <w:szCs w:val="28"/>
              </w:rPr>
            </w:pPr>
            <w:r w:rsidRPr="00F96C6C">
              <w:rPr>
                <w:rFonts w:ascii="Times New Roman" w:eastAsia="Calibri" w:hAnsi="Times New Roman" w:cs="Times New Roman"/>
                <w:b/>
                <w:sz w:val="28"/>
                <w:szCs w:val="28"/>
              </w:rPr>
              <w:lastRenderedPageBreak/>
              <w:t>Программы, развивающие детскую одаренность -</w:t>
            </w:r>
            <w:r w:rsidRPr="00F96C6C">
              <w:rPr>
                <w:rFonts w:ascii="Times New Roman" w:eastAsia="Calibri" w:hAnsi="Times New Roman" w:cs="Times New Roman"/>
                <w:sz w:val="28"/>
                <w:szCs w:val="28"/>
              </w:rPr>
              <w:tab/>
              <w:t xml:space="preserve"> направлены на выявление, сохранение и развитие одаренности</w:t>
            </w:r>
          </w:p>
        </w:tc>
      </w:tr>
      <w:tr w:rsidR="00F96C6C" w:rsidRPr="00F96C6C" w14:paraId="22CE6B45" w14:textId="77777777" w:rsidTr="00350953">
        <w:tc>
          <w:tcPr>
            <w:tcW w:w="9571" w:type="dxa"/>
            <w:shd w:val="clear" w:color="auto" w:fill="FFFFFF"/>
          </w:tcPr>
          <w:p w14:paraId="27610D89" w14:textId="77777777" w:rsidR="00F96C6C" w:rsidRPr="00F96C6C" w:rsidRDefault="00F96C6C" w:rsidP="00F96C6C">
            <w:pPr>
              <w:spacing w:after="0" w:line="240" w:lineRule="auto"/>
              <w:ind w:firstLine="708"/>
              <w:jc w:val="both"/>
              <w:rPr>
                <w:rFonts w:ascii="Times New Roman" w:eastAsia="Calibri" w:hAnsi="Times New Roman" w:cs="Times New Roman"/>
                <w:b/>
                <w:sz w:val="28"/>
                <w:szCs w:val="28"/>
              </w:rPr>
            </w:pPr>
            <w:r w:rsidRPr="00F96C6C">
              <w:rPr>
                <w:rFonts w:ascii="Times New Roman" w:eastAsia="Calibri" w:hAnsi="Times New Roman" w:cs="Times New Roman"/>
                <w:b/>
                <w:sz w:val="28"/>
                <w:szCs w:val="28"/>
              </w:rPr>
              <w:t>- «</w:t>
            </w:r>
            <w:proofErr w:type="spellStart"/>
            <w:r w:rsidRPr="00F96C6C">
              <w:rPr>
                <w:rFonts w:ascii="Times New Roman" w:eastAsia="Calibri" w:hAnsi="Times New Roman" w:cs="Times New Roman"/>
                <w:b/>
                <w:sz w:val="28"/>
                <w:szCs w:val="28"/>
              </w:rPr>
              <w:t>МатКод</w:t>
            </w:r>
            <w:proofErr w:type="spellEnd"/>
            <w:r w:rsidRPr="00F96C6C">
              <w:rPr>
                <w:rFonts w:ascii="Times New Roman" w:eastAsia="Calibri" w:hAnsi="Times New Roman" w:cs="Times New Roman"/>
                <w:b/>
                <w:sz w:val="28"/>
                <w:szCs w:val="28"/>
              </w:rPr>
              <w:t xml:space="preserve">»: </w:t>
            </w:r>
            <w:r w:rsidRPr="00F96C6C">
              <w:rPr>
                <w:rFonts w:ascii="Times New Roman" w:eastAsia="Calibri" w:hAnsi="Times New Roman" w:cs="Times New Roman"/>
                <w:sz w:val="28"/>
                <w:szCs w:val="28"/>
              </w:rPr>
              <w:t>программа включает в себя математическую школу, обучающие математические игры, олимпиады по математике, обширную культурную, развивающую и спортивно-оздоровительную программы.</w:t>
            </w:r>
          </w:p>
          <w:p w14:paraId="5151004F" w14:textId="77777777" w:rsidR="00F96C6C" w:rsidRPr="00F96C6C" w:rsidRDefault="00F96C6C" w:rsidP="00F96C6C">
            <w:pPr>
              <w:spacing w:after="0" w:line="240" w:lineRule="auto"/>
              <w:ind w:firstLine="708"/>
              <w:jc w:val="both"/>
              <w:rPr>
                <w:rFonts w:ascii="Times New Roman" w:eastAsia="Calibri" w:hAnsi="Times New Roman" w:cs="Times New Roman"/>
                <w:b/>
                <w:sz w:val="28"/>
                <w:szCs w:val="28"/>
              </w:rPr>
            </w:pPr>
            <w:r w:rsidRPr="00F96C6C">
              <w:rPr>
                <w:rFonts w:ascii="Times New Roman" w:eastAsia="Calibri" w:hAnsi="Times New Roman" w:cs="Times New Roman"/>
                <w:b/>
                <w:sz w:val="28"/>
                <w:szCs w:val="28"/>
              </w:rPr>
              <w:t xml:space="preserve">- «Технопарк 2.0»: </w:t>
            </w:r>
            <w:r w:rsidRPr="00F96C6C">
              <w:rPr>
                <w:rFonts w:ascii="Times New Roman" w:eastAsia="Calibri" w:hAnsi="Times New Roman" w:cs="Times New Roman"/>
                <w:sz w:val="28"/>
                <w:szCs w:val="28"/>
              </w:rPr>
              <w:t>программа ориентирована на обучающиеся образовательные организации Хабаровского края, проявляющих способности в технической области</w:t>
            </w:r>
            <w:r w:rsidRPr="00F96C6C">
              <w:rPr>
                <w:rFonts w:ascii="Times New Roman" w:eastAsia="Calibri" w:hAnsi="Times New Roman" w:cs="Times New Roman"/>
                <w:bCs/>
                <w:sz w:val="28"/>
                <w:szCs w:val="28"/>
              </w:rPr>
              <w:t>.</w:t>
            </w:r>
          </w:p>
          <w:p w14:paraId="2B85B1BD" w14:textId="77777777" w:rsidR="00F96C6C" w:rsidRPr="00F96C6C" w:rsidRDefault="00F96C6C" w:rsidP="00F96C6C">
            <w:pPr>
              <w:spacing w:after="0" w:line="240" w:lineRule="auto"/>
              <w:ind w:firstLine="708"/>
              <w:jc w:val="both"/>
              <w:rPr>
                <w:rFonts w:ascii="Times New Roman" w:eastAsia="Calibri" w:hAnsi="Times New Roman" w:cs="Times New Roman"/>
                <w:sz w:val="28"/>
                <w:szCs w:val="28"/>
              </w:rPr>
            </w:pPr>
            <w:r w:rsidRPr="00F96C6C">
              <w:rPr>
                <w:rFonts w:ascii="Times New Roman" w:eastAsia="Calibri" w:hAnsi="Times New Roman" w:cs="Times New Roman"/>
                <w:b/>
                <w:sz w:val="28"/>
                <w:szCs w:val="28"/>
              </w:rPr>
              <w:t xml:space="preserve">- «Пленэр»: </w:t>
            </w:r>
            <w:r w:rsidRPr="00F96C6C">
              <w:rPr>
                <w:rFonts w:ascii="Times New Roman" w:eastAsia="Calibri" w:hAnsi="Times New Roman" w:cs="Times New Roman"/>
                <w:sz w:val="28"/>
                <w:szCs w:val="28"/>
              </w:rPr>
              <w:t>программа рассчитана на одаренных обучающихся, продемонстрировавших высокую результативность в области изобразительного искусства (по результатам заочного тура краевой выставки-конкурса «Юный художник Приамурья</w:t>
            </w:r>
            <w:proofErr w:type="gramStart"/>
            <w:r w:rsidRPr="00F96C6C">
              <w:rPr>
                <w:rFonts w:ascii="Times New Roman" w:eastAsia="Calibri" w:hAnsi="Times New Roman" w:cs="Times New Roman"/>
                <w:sz w:val="28"/>
                <w:szCs w:val="28"/>
              </w:rPr>
              <w:t>» )</w:t>
            </w:r>
            <w:proofErr w:type="gramEnd"/>
            <w:r w:rsidRPr="00F96C6C">
              <w:rPr>
                <w:rFonts w:ascii="Times New Roman" w:eastAsia="Calibri" w:hAnsi="Times New Roman" w:cs="Times New Roman"/>
                <w:sz w:val="28"/>
                <w:szCs w:val="28"/>
              </w:rPr>
              <w:t>.</w:t>
            </w:r>
          </w:p>
          <w:p w14:paraId="43006DBC" w14:textId="77777777" w:rsidR="00F96C6C" w:rsidRPr="00F96C6C" w:rsidRDefault="00F96C6C" w:rsidP="00F96C6C">
            <w:pPr>
              <w:spacing w:after="0" w:line="240" w:lineRule="auto"/>
              <w:ind w:firstLine="708"/>
              <w:jc w:val="both"/>
              <w:rPr>
                <w:rFonts w:ascii="Times New Roman" w:eastAsia="Calibri" w:hAnsi="Times New Roman" w:cs="Times New Roman"/>
                <w:b/>
                <w:sz w:val="28"/>
                <w:szCs w:val="28"/>
              </w:rPr>
            </w:pPr>
            <w:r w:rsidRPr="00F96C6C">
              <w:rPr>
                <w:rFonts w:ascii="Times New Roman" w:eastAsia="Calibri" w:hAnsi="Times New Roman" w:cs="Times New Roman"/>
                <w:b/>
                <w:sz w:val="28"/>
                <w:szCs w:val="28"/>
              </w:rPr>
              <w:t xml:space="preserve"> - «Губернаторский колледж управления»: </w:t>
            </w:r>
            <w:r w:rsidRPr="00F96C6C">
              <w:rPr>
                <w:rFonts w:ascii="Times New Roman" w:eastAsia="Calibri" w:hAnsi="Times New Roman" w:cs="Times New Roman"/>
                <w:sz w:val="28"/>
                <w:szCs w:val="28"/>
              </w:rPr>
              <w:t xml:space="preserve">предназначена для обучающихся, проявивших успехи в области школьного самоуправления, военно-патриотической деятельности, </w:t>
            </w:r>
            <w:proofErr w:type="spellStart"/>
            <w:r w:rsidRPr="00F96C6C">
              <w:rPr>
                <w:rFonts w:ascii="Times New Roman" w:eastAsia="Calibri" w:hAnsi="Times New Roman" w:cs="Times New Roman"/>
                <w:sz w:val="28"/>
                <w:szCs w:val="28"/>
              </w:rPr>
              <w:t>волонтерства</w:t>
            </w:r>
            <w:proofErr w:type="spellEnd"/>
            <w:r w:rsidRPr="00F96C6C">
              <w:rPr>
                <w:rFonts w:ascii="Times New Roman" w:eastAsia="Calibri" w:hAnsi="Times New Roman" w:cs="Times New Roman"/>
                <w:sz w:val="28"/>
                <w:szCs w:val="28"/>
              </w:rPr>
              <w:t>, добровольчества, краеведения, творчества, медиа.</w:t>
            </w:r>
          </w:p>
          <w:p w14:paraId="027EA97B" w14:textId="77777777" w:rsidR="00F96C6C" w:rsidRPr="00F96C6C" w:rsidRDefault="00F96C6C" w:rsidP="00F96C6C">
            <w:pPr>
              <w:spacing w:after="0" w:line="240" w:lineRule="auto"/>
              <w:ind w:firstLine="708"/>
              <w:jc w:val="both"/>
              <w:rPr>
                <w:rFonts w:ascii="Times New Roman" w:eastAsia="Calibri" w:hAnsi="Times New Roman" w:cs="Times New Roman"/>
                <w:b/>
                <w:sz w:val="28"/>
                <w:szCs w:val="28"/>
              </w:rPr>
            </w:pPr>
            <w:r w:rsidRPr="00F96C6C">
              <w:rPr>
                <w:rFonts w:ascii="Times New Roman" w:eastAsia="Calibri" w:hAnsi="Times New Roman" w:cs="Times New Roman"/>
                <w:b/>
                <w:sz w:val="28"/>
                <w:szCs w:val="28"/>
              </w:rPr>
              <w:t xml:space="preserve">- «Фольклор»: </w:t>
            </w:r>
            <w:r w:rsidRPr="00F96C6C">
              <w:rPr>
                <w:rFonts w:ascii="Times New Roman" w:eastAsia="Calibri" w:hAnsi="Times New Roman" w:cs="Times New Roman"/>
                <w:sz w:val="28"/>
                <w:szCs w:val="28"/>
              </w:rPr>
              <w:t>программа ориентирована на народное творчество народов Дальнего Востока в разных видах деятельности (вокал, хореография, декоративно – прикладное искусство), способствует формированию навыков научно-поисковой деятельности по сбору и обработке краеведческих, этнических материалов.</w:t>
            </w:r>
          </w:p>
          <w:p w14:paraId="5038818A" w14:textId="77777777" w:rsidR="00F96C6C" w:rsidRPr="00F96C6C" w:rsidRDefault="00F96C6C" w:rsidP="00F96C6C">
            <w:pPr>
              <w:spacing w:after="0" w:line="240" w:lineRule="auto"/>
              <w:ind w:firstLine="708"/>
              <w:jc w:val="both"/>
              <w:rPr>
                <w:rFonts w:ascii="Times New Roman" w:eastAsia="Calibri" w:hAnsi="Times New Roman" w:cs="Times New Roman"/>
                <w:b/>
                <w:sz w:val="28"/>
                <w:szCs w:val="28"/>
              </w:rPr>
            </w:pPr>
            <w:r w:rsidRPr="00F96C6C">
              <w:rPr>
                <w:rFonts w:ascii="Times New Roman" w:eastAsia="Calibri" w:hAnsi="Times New Roman" w:cs="Times New Roman"/>
                <w:b/>
                <w:sz w:val="28"/>
                <w:szCs w:val="28"/>
              </w:rPr>
              <w:t xml:space="preserve">- «Весенняя школа анимации»: </w:t>
            </w:r>
            <w:r w:rsidRPr="00F96C6C">
              <w:rPr>
                <w:rFonts w:ascii="Times New Roman" w:eastAsia="Calibri" w:hAnsi="Times New Roman" w:cs="Times New Roman"/>
                <w:sz w:val="28"/>
                <w:szCs w:val="28"/>
              </w:rPr>
              <w:t xml:space="preserve">в рамках КПС проходит Финальный этап Краевого конкурса по анимации для детей «Картун </w:t>
            </w:r>
            <w:proofErr w:type="spellStart"/>
            <w:r w:rsidRPr="00F96C6C">
              <w:rPr>
                <w:rFonts w:ascii="Times New Roman" w:eastAsia="Calibri" w:hAnsi="Times New Roman" w:cs="Times New Roman"/>
                <w:sz w:val="28"/>
                <w:szCs w:val="28"/>
              </w:rPr>
              <w:t>ДВиж</w:t>
            </w:r>
            <w:proofErr w:type="spellEnd"/>
            <w:proofErr w:type="gramStart"/>
            <w:r w:rsidRPr="00F96C6C">
              <w:rPr>
                <w:rFonts w:ascii="Times New Roman" w:eastAsia="Calibri" w:hAnsi="Times New Roman" w:cs="Times New Roman"/>
                <w:sz w:val="28"/>
                <w:szCs w:val="28"/>
              </w:rPr>
              <w:t>» ,</w:t>
            </w:r>
            <w:proofErr w:type="gramEnd"/>
            <w:r w:rsidRPr="00F96C6C">
              <w:rPr>
                <w:rFonts w:ascii="Times New Roman" w:eastAsia="Calibri" w:hAnsi="Times New Roman" w:cs="Times New Roman"/>
                <w:sz w:val="28"/>
                <w:szCs w:val="28"/>
              </w:rPr>
              <w:t xml:space="preserve"> победители которого рекомендованы к участию в Национальном чемпионате </w:t>
            </w:r>
            <w:proofErr w:type="spellStart"/>
            <w:r w:rsidRPr="00F96C6C">
              <w:rPr>
                <w:rFonts w:ascii="Times New Roman" w:eastAsia="Calibri" w:hAnsi="Times New Roman" w:cs="Times New Roman"/>
                <w:sz w:val="28"/>
                <w:szCs w:val="28"/>
              </w:rPr>
              <w:t>Арт.Мастерс</w:t>
            </w:r>
            <w:proofErr w:type="spellEnd"/>
            <w:r w:rsidRPr="00F96C6C">
              <w:rPr>
                <w:rFonts w:ascii="Times New Roman" w:eastAsia="Calibri" w:hAnsi="Times New Roman" w:cs="Times New Roman"/>
                <w:sz w:val="28"/>
                <w:szCs w:val="28"/>
              </w:rPr>
              <w:t>, компетенция Художник-аниматор, категория - Юниоры.</w:t>
            </w:r>
          </w:p>
        </w:tc>
      </w:tr>
      <w:tr w:rsidR="00F96C6C" w:rsidRPr="00F96C6C" w14:paraId="6FC1E07D" w14:textId="77777777" w:rsidTr="00350953">
        <w:tc>
          <w:tcPr>
            <w:tcW w:w="9571" w:type="dxa"/>
            <w:shd w:val="clear" w:color="auto" w:fill="D9D9D9"/>
          </w:tcPr>
          <w:p w14:paraId="63F60244" w14:textId="77777777" w:rsidR="00F96C6C" w:rsidRPr="00F96C6C" w:rsidRDefault="00F96C6C" w:rsidP="00F96C6C">
            <w:pPr>
              <w:spacing w:after="0" w:line="240" w:lineRule="auto"/>
              <w:ind w:firstLine="708"/>
              <w:jc w:val="both"/>
              <w:rPr>
                <w:rFonts w:ascii="Times New Roman" w:eastAsia="Calibri" w:hAnsi="Times New Roman" w:cs="Times New Roman"/>
                <w:b/>
                <w:sz w:val="28"/>
                <w:szCs w:val="28"/>
              </w:rPr>
            </w:pPr>
            <w:r w:rsidRPr="00F96C6C">
              <w:rPr>
                <w:rFonts w:ascii="Times New Roman" w:eastAsia="Calibri" w:hAnsi="Times New Roman" w:cs="Times New Roman"/>
                <w:b/>
                <w:sz w:val="28"/>
                <w:szCs w:val="28"/>
              </w:rPr>
              <w:t xml:space="preserve">Профессионально-ориентированные программы </w:t>
            </w:r>
            <w:r w:rsidRPr="00F96C6C">
              <w:rPr>
                <w:rFonts w:ascii="Times New Roman" w:eastAsia="Calibri" w:hAnsi="Times New Roman" w:cs="Times New Roman"/>
                <w:sz w:val="28"/>
                <w:szCs w:val="28"/>
              </w:rPr>
              <w:t>позволяют обучающимся познакомиться профессиональной сферой, выявить свои личные возможности и определиться в выборе профессии, получить основы профессиональных знаний и мастерства.</w:t>
            </w:r>
          </w:p>
        </w:tc>
      </w:tr>
      <w:tr w:rsidR="00F96C6C" w:rsidRPr="00F96C6C" w14:paraId="374765E5" w14:textId="77777777" w:rsidTr="00350953">
        <w:tc>
          <w:tcPr>
            <w:tcW w:w="9571" w:type="dxa"/>
            <w:shd w:val="clear" w:color="auto" w:fill="FFFFFF"/>
          </w:tcPr>
          <w:p w14:paraId="7BCE09ED" w14:textId="77777777" w:rsidR="00F96C6C" w:rsidRPr="00F96C6C" w:rsidRDefault="00F96C6C" w:rsidP="00F96C6C">
            <w:pPr>
              <w:spacing w:after="0" w:line="240" w:lineRule="auto"/>
              <w:ind w:firstLine="708"/>
              <w:jc w:val="both"/>
              <w:rPr>
                <w:rFonts w:ascii="Times New Roman" w:eastAsia="Calibri" w:hAnsi="Times New Roman" w:cs="Times New Roman"/>
                <w:sz w:val="28"/>
                <w:szCs w:val="28"/>
              </w:rPr>
            </w:pPr>
            <w:r w:rsidRPr="00F96C6C">
              <w:rPr>
                <w:rFonts w:ascii="Times New Roman" w:eastAsia="Calibri" w:hAnsi="Times New Roman" w:cs="Times New Roman"/>
                <w:b/>
                <w:sz w:val="28"/>
                <w:szCs w:val="28"/>
              </w:rPr>
              <w:t xml:space="preserve">КПС «Созвездие </w:t>
            </w:r>
            <w:proofErr w:type="spellStart"/>
            <w:r w:rsidRPr="00F96C6C">
              <w:rPr>
                <w:rFonts w:ascii="Times New Roman" w:eastAsia="Calibri" w:hAnsi="Times New Roman" w:cs="Times New Roman"/>
                <w:b/>
                <w:sz w:val="28"/>
                <w:szCs w:val="28"/>
              </w:rPr>
              <w:t>Skills</w:t>
            </w:r>
            <w:proofErr w:type="spellEnd"/>
            <w:r w:rsidRPr="00F96C6C">
              <w:rPr>
                <w:rFonts w:ascii="Times New Roman" w:eastAsia="Calibri" w:hAnsi="Times New Roman" w:cs="Times New Roman"/>
                <w:b/>
                <w:sz w:val="28"/>
                <w:szCs w:val="28"/>
              </w:rPr>
              <w:t xml:space="preserve">»: </w:t>
            </w:r>
            <w:r w:rsidRPr="00F96C6C">
              <w:rPr>
                <w:rFonts w:ascii="Times New Roman" w:eastAsia="Calibri" w:hAnsi="Times New Roman" w:cs="Times New Roman"/>
                <w:sz w:val="28"/>
                <w:szCs w:val="28"/>
              </w:rPr>
              <w:t>«Видеопроизводство», «Мультимедиа художник», «Предпринимательство», «Железнодорожная профессия будущего», «Вожатское деятельность», «Поварское дело», «Спасательные работы», «Режиссура», «Сценарное дело», «</w:t>
            </w:r>
            <w:proofErr w:type="spellStart"/>
            <w:r w:rsidRPr="00F96C6C">
              <w:rPr>
                <w:rFonts w:ascii="Times New Roman" w:eastAsia="Calibri" w:hAnsi="Times New Roman" w:cs="Times New Roman"/>
                <w:sz w:val="28"/>
                <w:szCs w:val="28"/>
              </w:rPr>
              <w:t>Stand-up</w:t>
            </w:r>
            <w:proofErr w:type="spellEnd"/>
            <w:r w:rsidRPr="00F96C6C">
              <w:rPr>
                <w:rFonts w:ascii="Times New Roman" w:eastAsia="Calibri" w:hAnsi="Times New Roman" w:cs="Times New Roman"/>
                <w:sz w:val="28"/>
                <w:szCs w:val="28"/>
              </w:rPr>
              <w:t>», «Технология моды», «Художественная керамика», «Художественная роспись по дереву», «Физическая культура, спорт и фитнес», «Обогащение полезных ископаемых</w:t>
            </w:r>
            <w:proofErr w:type="gramStart"/>
            <w:r w:rsidRPr="00F96C6C">
              <w:rPr>
                <w:rFonts w:ascii="Times New Roman" w:eastAsia="Calibri" w:hAnsi="Times New Roman" w:cs="Times New Roman"/>
                <w:sz w:val="28"/>
                <w:szCs w:val="28"/>
              </w:rPr>
              <w:t>» .</w:t>
            </w:r>
            <w:proofErr w:type="gramEnd"/>
            <w:r w:rsidRPr="00F96C6C">
              <w:rPr>
                <w:rFonts w:ascii="Times New Roman" w:eastAsia="Calibri" w:hAnsi="Times New Roman" w:cs="Times New Roman"/>
                <w:sz w:val="28"/>
                <w:szCs w:val="28"/>
              </w:rPr>
              <w:t xml:space="preserve"> </w:t>
            </w:r>
          </w:p>
          <w:p w14:paraId="2A5FC64E" w14:textId="77777777" w:rsidR="00F96C6C" w:rsidRPr="00F96C6C" w:rsidRDefault="00F96C6C" w:rsidP="00F96C6C">
            <w:pPr>
              <w:spacing w:after="0" w:line="240" w:lineRule="auto"/>
              <w:ind w:firstLine="708"/>
              <w:jc w:val="both"/>
              <w:rPr>
                <w:rFonts w:ascii="Times New Roman" w:eastAsia="Calibri" w:hAnsi="Times New Roman" w:cs="Times New Roman"/>
                <w:b/>
                <w:sz w:val="28"/>
                <w:szCs w:val="28"/>
              </w:rPr>
            </w:pPr>
            <w:r w:rsidRPr="00F96C6C">
              <w:rPr>
                <w:rFonts w:ascii="Times New Roman" w:eastAsia="Calibri" w:hAnsi="Times New Roman" w:cs="Times New Roman"/>
                <w:b/>
                <w:sz w:val="28"/>
                <w:szCs w:val="28"/>
              </w:rPr>
              <w:t xml:space="preserve">КПС «Я – вожатый»: </w:t>
            </w:r>
            <w:r w:rsidRPr="00F96C6C">
              <w:rPr>
                <w:rFonts w:ascii="Times New Roman" w:eastAsia="Calibri" w:hAnsi="Times New Roman" w:cs="Times New Roman"/>
                <w:bCs/>
                <w:sz w:val="28"/>
                <w:szCs w:val="28"/>
              </w:rPr>
              <w:t>«</w:t>
            </w:r>
            <w:r w:rsidRPr="00F96C6C">
              <w:rPr>
                <w:rFonts w:ascii="Times New Roman" w:eastAsia="Calibri" w:hAnsi="Times New Roman" w:cs="Times New Roman"/>
                <w:sz w:val="28"/>
                <w:szCs w:val="28"/>
              </w:rPr>
              <w:t xml:space="preserve">Вечерний огонек», «Сценический образ на вечерних мероприятиях» </w:t>
            </w:r>
          </w:p>
        </w:tc>
      </w:tr>
      <w:tr w:rsidR="00F96C6C" w:rsidRPr="00F96C6C" w14:paraId="702133E2" w14:textId="77777777" w:rsidTr="00350953">
        <w:tc>
          <w:tcPr>
            <w:tcW w:w="9571" w:type="dxa"/>
            <w:shd w:val="clear" w:color="auto" w:fill="FFFFFF"/>
          </w:tcPr>
          <w:p w14:paraId="491CC793" w14:textId="77777777" w:rsidR="00F96C6C" w:rsidRPr="00F96C6C" w:rsidRDefault="00F96C6C" w:rsidP="00F96C6C">
            <w:pPr>
              <w:spacing w:after="0" w:line="240" w:lineRule="auto"/>
              <w:ind w:firstLine="708"/>
              <w:jc w:val="both"/>
              <w:rPr>
                <w:rFonts w:ascii="Times New Roman" w:eastAsia="Calibri" w:hAnsi="Times New Roman" w:cs="Times New Roman"/>
                <w:b/>
                <w:sz w:val="28"/>
                <w:szCs w:val="28"/>
              </w:rPr>
            </w:pPr>
            <w:r w:rsidRPr="00F96C6C">
              <w:rPr>
                <w:rFonts w:ascii="Times New Roman" w:eastAsia="Calibri" w:hAnsi="Times New Roman" w:cs="Times New Roman"/>
                <w:b/>
                <w:sz w:val="28"/>
                <w:szCs w:val="28"/>
              </w:rPr>
              <w:t xml:space="preserve">Реализуемые через портал ПФДО - </w:t>
            </w:r>
            <w:r w:rsidRPr="00F96C6C">
              <w:rPr>
                <w:rFonts w:ascii="Times New Roman" w:eastAsia="Calibri" w:hAnsi="Times New Roman" w:cs="Times New Roman"/>
                <w:sz w:val="28"/>
                <w:szCs w:val="28"/>
              </w:rPr>
              <w:t>программы, реализуемые по сертификатам</w:t>
            </w:r>
          </w:p>
        </w:tc>
      </w:tr>
      <w:tr w:rsidR="00F96C6C" w:rsidRPr="00F96C6C" w14:paraId="05DA4068" w14:textId="77777777" w:rsidTr="00350953">
        <w:tc>
          <w:tcPr>
            <w:tcW w:w="9571" w:type="dxa"/>
            <w:shd w:val="clear" w:color="auto" w:fill="FFFFFF"/>
          </w:tcPr>
          <w:p w14:paraId="44D04B01" w14:textId="77777777" w:rsidR="00F96C6C" w:rsidRPr="00F96C6C" w:rsidRDefault="00F96C6C" w:rsidP="00F96C6C">
            <w:pPr>
              <w:spacing w:after="0" w:line="240" w:lineRule="auto"/>
              <w:ind w:firstLine="708"/>
              <w:jc w:val="both"/>
              <w:rPr>
                <w:rFonts w:ascii="Times New Roman" w:eastAsia="Calibri" w:hAnsi="Times New Roman" w:cs="Times New Roman"/>
                <w:b/>
                <w:sz w:val="28"/>
                <w:szCs w:val="28"/>
              </w:rPr>
            </w:pPr>
            <w:r w:rsidRPr="00F96C6C">
              <w:rPr>
                <w:rFonts w:ascii="Times New Roman" w:eastAsia="Calibri" w:hAnsi="Times New Roman" w:cs="Times New Roman"/>
                <w:b/>
                <w:sz w:val="28"/>
                <w:szCs w:val="28"/>
              </w:rPr>
              <w:t>В</w:t>
            </w:r>
            <w:r w:rsidRPr="00F96C6C">
              <w:rPr>
                <w:rFonts w:ascii="Times New Roman" w:eastAsia="Calibri" w:hAnsi="Times New Roman" w:cs="Times New Roman"/>
                <w:sz w:val="28"/>
                <w:szCs w:val="28"/>
              </w:rPr>
              <w:t>се программы краевых профильных смен</w:t>
            </w:r>
          </w:p>
        </w:tc>
      </w:tr>
    </w:tbl>
    <w:p w14:paraId="613E8FAD" w14:textId="71F4FEFE" w:rsidR="00FE67E8" w:rsidRDefault="00FE67E8" w:rsidP="00FE67E8">
      <w:pPr>
        <w:ind w:firstLine="708"/>
        <w:jc w:val="both"/>
        <w:rPr>
          <w:rFonts w:ascii="Times New Roman" w:eastAsia="Calibri" w:hAnsi="Times New Roman" w:cs="Times New Roman"/>
          <w:sz w:val="28"/>
          <w:szCs w:val="28"/>
        </w:rPr>
      </w:pPr>
      <w:r w:rsidRPr="00FE67E8">
        <w:rPr>
          <w:rFonts w:ascii="Times New Roman" w:eastAsia="Calibri" w:hAnsi="Times New Roman" w:cs="Times New Roman"/>
          <w:sz w:val="28"/>
          <w:szCs w:val="28"/>
        </w:rPr>
        <w:t xml:space="preserve">Для внедрения программ нового типа организовано методическое сопровождение и сопровождение профессионального развития педагогов. </w:t>
      </w:r>
      <w:r w:rsidRPr="00FE67E8">
        <w:rPr>
          <w:rFonts w:ascii="Times New Roman" w:eastAsia="Calibri" w:hAnsi="Times New Roman" w:cs="Times New Roman"/>
          <w:sz w:val="28"/>
          <w:szCs w:val="28"/>
        </w:rPr>
        <w:lastRenderedPageBreak/>
        <w:t xml:space="preserve">Для разработки программ в центре внедрена система коллективной сборки проектов. </w:t>
      </w:r>
    </w:p>
    <w:p w14:paraId="5EE75400" w14:textId="5756CFF5" w:rsidR="00630421" w:rsidRDefault="00630421" w:rsidP="00FE67E8">
      <w:pPr>
        <w:ind w:firstLine="708"/>
        <w:jc w:val="both"/>
        <w:rPr>
          <w:rFonts w:ascii="Times New Roman" w:eastAsia="Calibri" w:hAnsi="Times New Roman" w:cs="Times New Roman"/>
          <w:sz w:val="28"/>
          <w:szCs w:val="28"/>
        </w:rPr>
      </w:pPr>
      <w:r w:rsidRPr="00630421">
        <w:rPr>
          <w:rFonts w:ascii="Times New Roman" w:eastAsia="Calibri" w:hAnsi="Times New Roman" w:cs="Times New Roman"/>
          <w:sz w:val="28"/>
          <w:szCs w:val="28"/>
        </w:rPr>
        <w:t>С целью создания образовательного пространства для освоения и воспроизведения социальных ролей обучающимися, практики самостоятельных профессиональных и социальных проб действуют основные локации и открываются новые в соответствии с профилем смены. В 2023 году открыто 73 новых программ локаций и мастер-классов</w:t>
      </w:r>
      <w:r>
        <w:rPr>
          <w:rFonts w:ascii="Times New Roman" w:eastAsia="Calibri" w:hAnsi="Times New Roman" w:cs="Times New Roman"/>
          <w:sz w:val="28"/>
          <w:szCs w:val="28"/>
        </w:rPr>
        <w:t>.</w:t>
      </w:r>
    </w:p>
    <w:p w14:paraId="7DC537CD" w14:textId="0B81F096" w:rsidR="00630421" w:rsidRDefault="00630421" w:rsidP="00630421">
      <w:pPr>
        <w:ind w:firstLine="708"/>
        <w:jc w:val="both"/>
        <w:rPr>
          <w:rFonts w:ascii="Times New Roman" w:eastAsia="Times New Roman" w:hAnsi="Times New Roman" w:cs="Times New Roman"/>
          <w:sz w:val="28"/>
          <w:szCs w:val="28"/>
          <w:lang w:eastAsia="ru-RU"/>
        </w:rPr>
      </w:pPr>
      <w:r w:rsidRPr="00630421">
        <w:rPr>
          <w:rFonts w:ascii="Times New Roman" w:eastAsia="Calibri" w:hAnsi="Times New Roman" w:cs="Times New Roman"/>
          <w:b/>
          <w:bCs/>
          <w:sz w:val="28"/>
          <w:szCs w:val="28"/>
        </w:rPr>
        <w:t>Локации, открытые для реализации игрового сюжета и профильной направленности программы смены в 2023 год</w:t>
      </w:r>
    </w:p>
    <w:tbl>
      <w:tblPr>
        <w:tblStyle w:val="a4"/>
        <w:tblW w:w="0" w:type="auto"/>
        <w:tblLook w:val="04A0" w:firstRow="1" w:lastRow="0" w:firstColumn="1" w:lastColumn="0" w:noHBand="0" w:noVBand="1"/>
      </w:tblPr>
      <w:tblGrid>
        <w:gridCol w:w="3652"/>
        <w:gridCol w:w="5919"/>
      </w:tblGrid>
      <w:tr w:rsidR="00630421" w:rsidRPr="00630421" w14:paraId="2064CC63" w14:textId="77777777" w:rsidTr="00350953">
        <w:tc>
          <w:tcPr>
            <w:tcW w:w="3652" w:type="dxa"/>
            <w:vAlign w:val="center"/>
          </w:tcPr>
          <w:p w14:paraId="3BED1CD5"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Название краевой профильной смены</w:t>
            </w:r>
          </w:p>
        </w:tc>
        <w:tc>
          <w:tcPr>
            <w:tcW w:w="5919" w:type="dxa"/>
            <w:vAlign w:val="center"/>
          </w:tcPr>
          <w:p w14:paraId="1277FE55"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 xml:space="preserve">Локации </w:t>
            </w:r>
          </w:p>
        </w:tc>
      </w:tr>
      <w:tr w:rsidR="00630421" w:rsidRPr="00630421" w14:paraId="0140FEFF" w14:textId="77777777" w:rsidTr="00350953">
        <w:tc>
          <w:tcPr>
            <w:tcW w:w="3652" w:type="dxa"/>
            <w:vMerge w:val="restart"/>
            <w:vAlign w:val="center"/>
          </w:tcPr>
          <w:p w14:paraId="5601ACB5"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Рождественский экспресс</w:t>
            </w:r>
          </w:p>
        </w:tc>
        <w:tc>
          <w:tcPr>
            <w:tcW w:w="5919" w:type="dxa"/>
            <w:vAlign w:val="center"/>
          </w:tcPr>
          <w:p w14:paraId="194B852E"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 xml:space="preserve">«Куб-туннель» </w:t>
            </w:r>
          </w:p>
        </w:tc>
      </w:tr>
      <w:tr w:rsidR="00630421" w:rsidRPr="00630421" w14:paraId="44EE8002" w14:textId="77777777" w:rsidTr="00350953">
        <w:tc>
          <w:tcPr>
            <w:tcW w:w="3652" w:type="dxa"/>
            <w:vMerge/>
            <w:vAlign w:val="center"/>
          </w:tcPr>
          <w:p w14:paraId="3583227A"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p>
        </w:tc>
        <w:tc>
          <w:tcPr>
            <w:tcW w:w="5919" w:type="dxa"/>
            <w:vAlign w:val="center"/>
          </w:tcPr>
          <w:p w14:paraId="02CE71C0"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 xml:space="preserve">«Роспись на срезе дерева» </w:t>
            </w:r>
          </w:p>
        </w:tc>
      </w:tr>
      <w:tr w:rsidR="00630421" w:rsidRPr="00630421" w14:paraId="5335A233" w14:textId="77777777" w:rsidTr="00350953">
        <w:tc>
          <w:tcPr>
            <w:tcW w:w="3652" w:type="dxa"/>
            <w:vMerge/>
            <w:vAlign w:val="center"/>
          </w:tcPr>
          <w:p w14:paraId="0CB19B7B"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p>
        </w:tc>
        <w:tc>
          <w:tcPr>
            <w:tcW w:w="5919" w:type="dxa"/>
            <w:vAlign w:val="center"/>
          </w:tcPr>
          <w:p w14:paraId="14A6847E"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 xml:space="preserve">«Новогодние и не только эксперименты» </w:t>
            </w:r>
          </w:p>
        </w:tc>
      </w:tr>
      <w:tr w:rsidR="00630421" w:rsidRPr="00630421" w14:paraId="33773D5F" w14:textId="77777777" w:rsidTr="00350953">
        <w:tc>
          <w:tcPr>
            <w:tcW w:w="3652" w:type="dxa"/>
            <w:vMerge w:val="restart"/>
            <w:vAlign w:val="center"/>
          </w:tcPr>
          <w:p w14:paraId="4B9C62DB"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ФОКСТРОТ</w:t>
            </w:r>
          </w:p>
        </w:tc>
        <w:tc>
          <w:tcPr>
            <w:tcW w:w="5919" w:type="dxa"/>
            <w:vAlign w:val="center"/>
          </w:tcPr>
          <w:p w14:paraId="49894DB7"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 xml:space="preserve">«Твое декоративное пространство» </w:t>
            </w:r>
          </w:p>
        </w:tc>
      </w:tr>
      <w:tr w:rsidR="00630421" w:rsidRPr="00630421" w14:paraId="33CF62EF" w14:textId="77777777" w:rsidTr="00350953">
        <w:tc>
          <w:tcPr>
            <w:tcW w:w="3652" w:type="dxa"/>
            <w:vMerge/>
            <w:vAlign w:val="center"/>
          </w:tcPr>
          <w:p w14:paraId="007A41D4"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p>
        </w:tc>
        <w:tc>
          <w:tcPr>
            <w:tcW w:w="5919" w:type="dxa"/>
            <w:vAlign w:val="center"/>
          </w:tcPr>
          <w:p w14:paraId="6D3C0D19"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 xml:space="preserve">«3D игрушка» </w:t>
            </w:r>
          </w:p>
        </w:tc>
      </w:tr>
      <w:tr w:rsidR="00630421" w:rsidRPr="00630421" w14:paraId="29C50667" w14:textId="77777777" w:rsidTr="00350953">
        <w:tc>
          <w:tcPr>
            <w:tcW w:w="3652" w:type="dxa"/>
            <w:vMerge/>
            <w:vAlign w:val="center"/>
          </w:tcPr>
          <w:p w14:paraId="36132A97"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p>
        </w:tc>
        <w:tc>
          <w:tcPr>
            <w:tcW w:w="5919" w:type="dxa"/>
            <w:vAlign w:val="center"/>
          </w:tcPr>
          <w:p w14:paraId="1855AC70"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 xml:space="preserve">«Скалодром» </w:t>
            </w:r>
          </w:p>
        </w:tc>
      </w:tr>
      <w:tr w:rsidR="00630421" w:rsidRPr="00630421" w14:paraId="6F9BA718" w14:textId="77777777" w:rsidTr="00350953">
        <w:tc>
          <w:tcPr>
            <w:tcW w:w="3652" w:type="dxa"/>
            <w:vMerge w:val="restart"/>
            <w:vAlign w:val="center"/>
          </w:tcPr>
          <w:p w14:paraId="06935C5D"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p>
          <w:p w14:paraId="5E4AFF13"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Созвездие собирает друзей</w:t>
            </w:r>
          </w:p>
        </w:tc>
        <w:tc>
          <w:tcPr>
            <w:tcW w:w="5919" w:type="dxa"/>
            <w:vAlign w:val="center"/>
          </w:tcPr>
          <w:p w14:paraId="7E286AF1"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proofErr w:type="spellStart"/>
            <w:r w:rsidRPr="00630421">
              <w:rPr>
                <w:rFonts w:ascii="Times New Roman" w:eastAsia="Times New Roman" w:hAnsi="Times New Roman" w:cs="Times New Roman"/>
                <w:sz w:val="28"/>
                <w:szCs w:val="28"/>
                <w:lang w:eastAsia="ru-RU"/>
              </w:rPr>
              <w:t>Сторителлинг</w:t>
            </w:r>
            <w:proofErr w:type="spellEnd"/>
            <w:r w:rsidRPr="00630421">
              <w:rPr>
                <w:rFonts w:ascii="Times New Roman" w:eastAsia="Times New Roman" w:hAnsi="Times New Roman" w:cs="Times New Roman"/>
                <w:sz w:val="28"/>
                <w:szCs w:val="28"/>
                <w:lang w:eastAsia="ru-RU"/>
              </w:rPr>
              <w:t xml:space="preserve"> в социальных сетях</w:t>
            </w:r>
          </w:p>
        </w:tc>
      </w:tr>
      <w:tr w:rsidR="00630421" w:rsidRPr="00630421" w14:paraId="02992002" w14:textId="77777777" w:rsidTr="00350953">
        <w:tc>
          <w:tcPr>
            <w:tcW w:w="3652" w:type="dxa"/>
            <w:vMerge/>
            <w:vAlign w:val="center"/>
          </w:tcPr>
          <w:p w14:paraId="41663430"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p>
        </w:tc>
        <w:tc>
          <w:tcPr>
            <w:tcW w:w="5919" w:type="dxa"/>
            <w:vAlign w:val="center"/>
          </w:tcPr>
          <w:p w14:paraId="08ECE1A5"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Интерьерная живопись</w:t>
            </w:r>
          </w:p>
        </w:tc>
      </w:tr>
      <w:tr w:rsidR="00630421" w:rsidRPr="00630421" w14:paraId="546E850F" w14:textId="77777777" w:rsidTr="00350953">
        <w:tc>
          <w:tcPr>
            <w:tcW w:w="3652" w:type="dxa"/>
            <w:vMerge w:val="restart"/>
            <w:vAlign w:val="center"/>
          </w:tcPr>
          <w:p w14:paraId="476D8E85"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bCs/>
                <w:sz w:val="28"/>
                <w:szCs w:val="28"/>
                <w:lang w:eastAsia="ru-RU"/>
              </w:rPr>
            </w:pPr>
          </w:p>
          <w:p w14:paraId="51015B16"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val="en-US" w:eastAsia="ru-RU"/>
              </w:rPr>
            </w:pPr>
            <w:r w:rsidRPr="00630421">
              <w:rPr>
                <w:rFonts w:ascii="Times New Roman" w:eastAsia="Times New Roman" w:hAnsi="Times New Roman" w:cs="Times New Roman"/>
                <w:bCs/>
                <w:sz w:val="28"/>
                <w:szCs w:val="28"/>
                <w:lang w:eastAsia="ru-RU"/>
              </w:rPr>
              <w:t xml:space="preserve">Созвездие </w:t>
            </w:r>
            <w:r w:rsidRPr="00630421">
              <w:rPr>
                <w:rFonts w:ascii="Times New Roman" w:eastAsia="Times New Roman" w:hAnsi="Times New Roman" w:cs="Times New Roman"/>
                <w:bCs/>
                <w:sz w:val="28"/>
                <w:szCs w:val="28"/>
                <w:lang w:val="en-US" w:eastAsia="ru-RU"/>
              </w:rPr>
              <w:t>Skills</w:t>
            </w:r>
          </w:p>
        </w:tc>
        <w:tc>
          <w:tcPr>
            <w:tcW w:w="5919" w:type="dxa"/>
            <w:vAlign w:val="center"/>
          </w:tcPr>
          <w:p w14:paraId="3C103282"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 xml:space="preserve">«Вожатское деятельность» </w:t>
            </w:r>
          </w:p>
        </w:tc>
      </w:tr>
      <w:tr w:rsidR="00630421" w:rsidRPr="00630421" w14:paraId="5E770F27" w14:textId="77777777" w:rsidTr="00350953">
        <w:tc>
          <w:tcPr>
            <w:tcW w:w="3652" w:type="dxa"/>
            <w:vMerge/>
            <w:vAlign w:val="center"/>
          </w:tcPr>
          <w:p w14:paraId="2EF37681"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bCs/>
                <w:sz w:val="28"/>
                <w:szCs w:val="28"/>
                <w:lang w:eastAsia="ru-RU"/>
              </w:rPr>
            </w:pPr>
          </w:p>
        </w:tc>
        <w:tc>
          <w:tcPr>
            <w:tcW w:w="5919" w:type="dxa"/>
            <w:vAlign w:val="center"/>
          </w:tcPr>
          <w:p w14:paraId="4D15F579"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Мультимедиа-художник</w:t>
            </w:r>
          </w:p>
        </w:tc>
      </w:tr>
      <w:tr w:rsidR="00630421" w:rsidRPr="00630421" w14:paraId="382C4D43" w14:textId="77777777" w:rsidTr="00350953">
        <w:tc>
          <w:tcPr>
            <w:tcW w:w="3652" w:type="dxa"/>
            <w:vMerge/>
            <w:vAlign w:val="center"/>
          </w:tcPr>
          <w:p w14:paraId="188D3019"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bCs/>
                <w:sz w:val="28"/>
                <w:szCs w:val="28"/>
                <w:lang w:eastAsia="ru-RU"/>
              </w:rPr>
            </w:pPr>
          </w:p>
        </w:tc>
        <w:tc>
          <w:tcPr>
            <w:tcW w:w="5919" w:type="dxa"/>
            <w:vAlign w:val="center"/>
          </w:tcPr>
          <w:p w14:paraId="7B7AFC41"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Железнодорожная профессия будущего</w:t>
            </w:r>
          </w:p>
        </w:tc>
      </w:tr>
      <w:tr w:rsidR="00630421" w:rsidRPr="00630421" w14:paraId="31F5C7E7" w14:textId="77777777" w:rsidTr="00350953">
        <w:tc>
          <w:tcPr>
            <w:tcW w:w="3652" w:type="dxa"/>
            <w:vMerge/>
            <w:vAlign w:val="center"/>
          </w:tcPr>
          <w:p w14:paraId="169CE2BA"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bCs/>
                <w:sz w:val="28"/>
                <w:szCs w:val="28"/>
                <w:lang w:eastAsia="ru-RU"/>
              </w:rPr>
            </w:pPr>
          </w:p>
        </w:tc>
        <w:tc>
          <w:tcPr>
            <w:tcW w:w="5919" w:type="dxa"/>
            <w:vAlign w:val="center"/>
          </w:tcPr>
          <w:p w14:paraId="1BB2B5D1"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Режиссура</w:t>
            </w:r>
          </w:p>
        </w:tc>
      </w:tr>
      <w:tr w:rsidR="00630421" w:rsidRPr="00630421" w14:paraId="6FD5D7AA" w14:textId="77777777" w:rsidTr="00350953">
        <w:tc>
          <w:tcPr>
            <w:tcW w:w="3652" w:type="dxa"/>
            <w:vMerge/>
            <w:vAlign w:val="center"/>
          </w:tcPr>
          <w:p w14:paraId="3D02AC81"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p>
        </w:tc>
        <w:tc>
          <w:tcPr>
            <w:tcW w:w="5919" w:type="dxa"/>
            <w:vAlign w:val="center"/>
          </w:tcPr>
          <w:p w14:paraId="2AA0A48F"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 xml:space="preserve">«Художественная роспись по дереву» </w:t>
            </w:r>
          </w:p>
        </w:tc>
      </w:tr>
      <w:tr w:rsidR="00630421" w:rsidRPr="00630421" w14:paraId="032BFB58" w14:textId="77777777" w:rsidTr="00350953">
        <w:trPr>
          <w:trHeight w:val="370"/>
        </w:trPr>
        <w:tc>
          <w:tcPr>
            <w:tcW w:w="3652" w:type="dxa"/>
            <w:vMerge/>
            <w:vAlign w:val="center"/>
          </w:tcPr>
          <w:p w14:paraId="79BF8D2A"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p>
        </w:tc>
        <w:tc>
          <w:tcPr>
            <w:tcW w:w="5919" w:type="dxa"/>
            <w:vAlign w:val="center"/>
          </w:tcPr>
          <w:p w14:paraId="44978090"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 xml:space="preserve">«Обогащение полезных ископаемых» </w:t>
            </w:r>
          </w:p>
        </w:tc>
      </w:tr>
      <w:tr w:rsidR="00630421" w:rsidRPr="00630421" w14:paraId="1AB3950E" w14:textId="77777777" w:rsidTr="00350953">
        <w:tc>
          <w:tcPr>
            <w:tcW w:w="3652" w:type="dxa"/>
            <w:vMerge w:val="restart"/>
            <w:vAlign w:val="center"/>
          </w:tcPr>
          <w:p w14:paraId="49560914"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Фольклор</w:t>
            </w:r>
          </w:p>
        </w:tc>
        <w:tc>
          <w:tcPr>
            <w:tcW w:w="5919" w:type="dxa"/>
            <w:vAlign w:val="center"/>
          </w:tcPr>
          <w:p w14:paraId="04A72142"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Народные мотивы</w:t>
            </w:r>
          </w:p>
        </w:tc>
      </w:tr>
      <w:tr w:rsidR="00630421" w:rsidRPr="00630421" w14:paraId="0DA84391" w14:textId="77777777" w:rsidTr="00350953">
        <w:tc>
          <w:tcPr>
            <w:tcW w:w="3652" w:type="dxa"/>
            <w:vMerge/>
            <w:vAlign w:val="center"/>
          </w:tcPr>
          <w:p w14:paraId="7669F6C6"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p>
        </w:tc>
        <w:tc>
          <w:tcPr>
            <w:tcW w:w="5919" w:type="dxa"/>
            <w:vAlign w:val="center"/>
          </w:tcPr>
          <w:p w14:paraId="5A2D0F13"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Русская лапта</w:t>
            </w:r>
          </w:p>
        </w:tc>
      </w:tr>
      <w:tr w:rsidR="00630421" w:rsidRPr="00630421" w14:paraId="1C311904" w14:textId="77777777" w:rsidTr="00350953">
        <w:tc>
          <w:tcPr>
            <w:tcW w:w="3652" w:type="dxa"/>
            <w:vMerge/>
            <w:vAlign w:val="center"/>
          </w:tcPr>
          <w:p w14:paraId="0B34C83A"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p>
        </w:tc>
        <w:tc>
          <w:tcPr>
            <w:tcW w:w="5919" w:type="dxa"/>
            <w:vAlign w:val="center"/>
          </w:tcPr>
          <w:p w14:paraId="02F2158B"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Фотомастерская</w:t>
            </w:r>
          </w:p>
        </w:tc>
      </w:tr>
      <w:tr w:rsidR="00630421" w:rsidRPr="00630421" w14:paraId="1A30BBF9" w14:textId="77777777" w:rsidTr="00350953">
        <w:trPr>
          <w:trHeight w:val="275"/>
        </w:trPr>
        <w:tc>
          <w:tcPr>
            <w:tcW w:w="3652" w:type="dxa"/>
            <w:vMerge w:val="restart"/>
            <w:vAlign w:val="center"/>
          </w:tcPr>
          <w:p w14:paraId="229965AE"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 xml:space="preserve">«Сказки на каникулах» </w:t>
            </w:r>
          </w:p>
          <w:p w14:paraId="71DE89AB"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(мастер-классы по игровому сюжету смены)</w:t>
            </w:r>
          </w:p>
        </w:tc>
        <w:tc>
          <w:tcPr>
            <w:tcW w:w="5919" w:type="dxa"/>
            <w:vAlign w:val="center"/>
          </w:tcPr>
          <w:p w14:paraId="01544D93"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 xml:space="preserve">«Дорогою добра» </w:t>
            </w:r>
          </w:p>
        </w:tc>
      </w:tr>
      <w:tr w:rsidR="00630421" w:rsidRPr="00630421" w14:paraId="1A069915" w14:textId="77777777" w:rsidTr="00350953">
        <w:tc>
          <w:tcPr>
            <w:tcW w:w="3652" w:type="dxa"/>
            <w:vMerge/>
            <w:vAlign w:val="center"/>
          </w:tcPr>
          <w:p w14:paraId="5AA80271"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p>
        </w:tc>
        <w:tc>
          <w:tcPr>
            <w:tcW w:w="5919" w:type="dxa"/>
            <w:vAlign w:val="center"/>
          </w:tcPr>
          <w:p w14:paraId="7A729D39"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 xml:space="preserve">«Зеленая планета» </w:t>
            </w:r>
          </w:p>
        </w:tc>
      </w:tr>
      <w:tr w:rsidR="00630421" w:rsidRPr="00630421" w14:paraId="3478C525" w14:textId="77777777" w:rsidTr="00350953">
        <w:tc>
          <w:tcPr>
            <w:tcW w:w="3652" w:type="dxa"/>
            <w:vMerge/>
            <w:vAlign w:val="center"/>
          </w:tcPr>
          <w:p w14:paraId="0A2B7A66"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p>
        </w:tc>
        <w:tc>
          <w:tcPr>
            <w:tcW w:w="5919" w:type="dxa"/>
            <w:vAlign w:val="center"/>
          </w:tcPr>
          <w:p w14:paraId="41033E45"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 xml:space="preserve">«Казаки-разбойники» </w:t>
            </w:r>
          </w:p>
        </w:tc>
      </w:tr>
      <w:tr w:rsidR="00630421" w:rsidRPr="00630421" w14:paraId="3F4994A8" w14:textId="77777777" w:rsidTr="00350953">
        <w:tc>
          <w:tcPr>
            <w:tcW w:w="3652" w:type="dxa"/>
            <w:vMerge/>
            <w:vAlign w:val="center"/>
          </w:tcPr>
          <w:p w14:paraId="182FDB62"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p>
        </w:tc>
        <w:tc>
          <w:tcPr>
            <w:tcW w:w="5919" w:type="dxa"/>
            <w:vAlign w:val="center"/>
          </w:tcPr>
          <w:p w14:paraId="7F000841"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 xml:space="preserve">«Коротышки из цветочного города» </w:t>
            </w:r>
          </w:p>
        </w:tc>
      </w:tr>
      <w:tr w:rsidR="00630421" w:rsidRPr="00630421" w14:paraId="7CB4D607" w14:textId="77777777" w:rsidTr="00350953">
        <w:tc>
          <w:tcPr>
            <w:tcW w:w="3652" w:type="dxa"/>
            <w:vMerge/>
            <w:vAlign w:val="center"/>
          </w:tcPr>
          <w:p w14:paraId="04D8D25E"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p>
        </w:tc>
        <w:tc>
          <w:tcPr>
            <w:tcW w:w="5919" w:type="dxa"/>
            <w:vAlign w:val="center"/>
          </w:tcPr>
          <w:p w14:paraId="0D0B11C1"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 xml:space="preserve">«Край чудес» </w:t>
            </w:r>
          </w:p>
        </w:tc>
      </w:tr>
      <w:tr w:rsidR="00630421" w:rsidRPr="00630421" w14:paraId="598FAC19" w14:textId="77777777" w:rsidTr="00350953">
        <w:tc>
          <w:tcPr>
            <w:tcW w:w="3652" w:type="dxa"/>
            <w:vMerge/>
            <w:vAlign w:val="center"/>
          </w:tcPr>
          <w:p w14:paraId="4083BE3C"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p>
        </w:tc>
        <w:tc>
          <w:tcPr>
            <w:tcW w:w="5919" w:type="dxa"/>
            <w:vAlign w:val="center"/>
          </w:tcPr>
          <w:p w14:paraId="1925C8A9"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 xml:space="preserve">«Красочный дебют» </w:t>
            </w:r>
          </w:p>
        </w:tc>
      </w:tr>
      <w:tr w:rsidR="00630421" w:rsidRPr="00630421" w14:paraId="725F4673" w14:textId="77777777" w:rsidTr="00350953">
        <w:tc>
          <w:tcPr>
            <w:tcW w:w="3652" w:type="dxa"/>
            <w:vMerge/>
            <w:vAlign w:val="center"/>
          </w:tcPr>
          <w:p w14:paraId="77CA1777"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p>
        </w:tc>
        <w:tc>
          <w:tcPr>
            <w:tcW w:w="5919" w:type="dxa"/>
            <w:vAlign w:val="center"/>
          </w:tcPr>
          <w:p w14:paraId="1EF32F03"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 xml:space="preserve">«Любимый сказочный герой» </w:t>
            </w:r>
          </w:p>
        </w:tc>
      </w:tr>
      <w:tr w:rsidR="00630421" w:rsidRPr="00630421" w14:paraId="6CD1460C" w14:textId="77777777" w:rsidTr="00350953">
        <w:tc>
          <w:tcPr>
            <w:tcW w:w="3652" w:type="dxa"/>
            <w:vMerge/>
            <w:vAlign w:val="center"/>
          </w:tcPr>
          <w:p w14:paraId="4C1EAB1A"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p>
        </w:tc>
        <w:tc>
          <w:tcPr>
            <w:tcW w:w="5919" w:type="dxa"/>
            <w:vAlign w:val="center"/>
          </w:tcPr>
          <w:p w14:paraId="4F96F211"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 xml:space="preserve">«Место силы» </w:t>
            </w:r>
          </w:p>
        </w:tc>
      </w:tr>
      <w:tr w:rsidR="00630421" w:rsidRPr="00630421" w14:paraId="69702094" w14:textId="77777777" w:rsidTr="00350953">
        <w:tc>
          <w:tcPr>
            <w:tcW w:w="3652" w:type="dxa"/>
            <w:vMerge/>
            <w:vAlign w:val="center"/>
          </w:tcPr>
          <w:p w14:paraId="33792C54"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p>
        </w:tc>
        <w:tc>
          <w:tcPr>
            <w:tcW w:w="5919" w:type="dxa"/>
            <w:vAlign w:val="center"/>
          </w:tcPr>
          <w:p w14:paraId="4AA650A1"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 xml:space="preserve">«Мурзилка: юные журналисты» </w:t>
            </w:r>
          </w:p>
        </w:tc>
      </w:tr>
      <w:tr w:rsidR="00630421" w:rsidRPr="00630421" w14:paraId="34341B77" w14:textId="77777777" w:rsidTr="00350953">
        <w:tc>
          <w:tcPr>
            <w:tcW w:w="3652" w:type="dxa"/>
            <w:vMerge/>
            <w:vAlign w:val="center"/>
          </w:tcPr>
          <w:p w14:paraId="0D9EC3C8"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p>
        </w:tc>
        <w:tc>
          <w:tcPr>
            <w:tcW w:w="5919" w:type="dxa"/>
            <w:vAlign w:val="center"/>
          </w:tcPr>
          <w:p w14:paraId="1EC9865B"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 xml:space="preserve">«Песни под гитару» </w:t>
            </w:r>
          </w:p>
        </w:tc>
      </w:tr>
      <w:tr w:rsidR="00630421" w:rsidRPr="00630421" w14:paraId="18DF3853" w14:textId="77777777" w:rsidTr="00350953">
        <w:tc>
          <w:tcPr>
            <w:tcW w:w="3652" w:type="dxa"/>
            <w:vMerge/>
            <w:vAlign w:val="center"/>
          </w:tcPr>
          <w:p w14:paraId="4E0E65DE"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p>
        </w:tc>
        <w:tc>
          <w:tcPr>
            <w:tcW w:w="5919" w:type="dxa"/>
            <w:vAlign w:val="center"/>
          </w:tcPr>
          <w:p w14:paraId="1966D3FC"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 xml:space="preserve">«Рекламное агентство» </w:t>
            </w:r>
          </w:p>
        </w:tc>
      </w:tr>
      <w:tr w:rsidR="00630421" w:rsidRPr="00630421" w14:paraId="2E9178E4" w14:textId="77777777" w:rsidTr="00350953">
        <w:tc>
          <w:tcPr>
            <w:tcW w:w="3652" w:type="dxa"/>
            <w:vMerge/>
            <w:vAlign w:val="center"/>
          </w:tcPr>
          <w:p w14:paraId="46809075"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p>
        </w:tc>
        <w:tc>
          <w:tcPr>
            <w:tcW w:w="5919" w:type="dxa"/>
            <w:vAlign w:val="center"/>
          </w:tcPr>
          <w:p w14:paraId="4D32BD35"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 xml:space="preserve">«Секреты гончара» </w:t>
            </w:r>
          </w:p>
        </w:tc>
      </w:tr>
      <w:tr w:rsidR="00630421" w:rsidRPr="00630421" w14:paraId="04934D0D" w14:textId="77777777" w:rsidTr="00350953">
        <w:tc>
          <w:tcPr>
            <w:tcW w:w="3652" w:type="dxa"/>
            <w:vMerge/>
            <w:vAlign w:val="center"/>
          </w:tcPr>
          <w:p w14:paraId="1DD7861E"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p>
        </w:tc>
        <w:tc>
          <w:tcPr>
            <w:tcW w:w="5919" w:type="dxa"/>
            <w:vAlign w:val="center"/>
          </w:tcPr>
          <w:p w14:paraId="7040E4B8"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 xml:space="preserve">«Тайна третьей планеты» </w:t>
            </w:r>
          </w:p>
        </w:tc>
      </w:tr>
      <w:tr w:rsidR="00630421" w:rsidRPr="00630421" w14:paraId="1C02E87A" w14:textId="77777777" w:rsidTr="00350953">
        <w:tc>
          <w:tcPr>
            <w:tcW w:w="3652" w:type="dxa"/>
            <w:vMerge/>
            <w:vAlign w:val="center"/>
          </w:tcPr>
          <w:p w14:paraId="21FF95E9"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p>
        </w:tc>
        <w:tc>
          <w:tcPr>
            <w:tcW w:w="5919" w:type="dxa"/>
            <w:vAlign w:val="center"/>
          </w:tcPr>
          <w:p w14:paraId="6526C93C"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 xml:space="preserve">«Там, на неведомых дорожках» </w:t>
            </w:r>
          </w:p>
        </w:tc>
      </w:tr>
      <w:tr w:rsidR="00630421" w:rsidRPr="00630421" w14:paraId="260D62D3" w14:textId="77777777" w:rsidTr="00350953">
        <w:tc>
          <w:tcPr>
            <w:tcW w:w="3652" w:type="dxa"/>
            <w:vMerge/>
            <w:vAlign w:val="center"/>
          </w:tcPr>
          <w:p w14:paraId="369D5674"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p>
        </w:tc>
        <w:tc>
          <w:tcPr>
            <w:tcW w:w="5919" w:type="dxa"/>
            <w:vAlign w:val="center"/>
          </w:tcPr>
          <w:p w14:paraId="4D0A7A94"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«Танцы-</w:t>
            </w:r>
            <w:proofErr w:type="spellStart"/>
            <w:r w:rsidRPr="00630421">
              <w:rPr>
                <w:rFonts w:ascii="Times New Roman" w:eastAsia="Times New Roman" w:hAnsi="Times New Roman" w:cs="Times New Roman"/>
                <w:sz w:val="28"/>
                <w:szCs w:val="28"/>
                <w:lang w:eastAsia="ru-RU"/>
              </w:rPr>
              <w:t>повтарялки</w:t>
            </w:r>
            <w:proofErr w:type="spellEnd"/>
            <w:r w:rsidRPr="00630421">
              <w:rPr>
                <w:rFonts w:ascii="Times New Roman" w:eastAsia="Times New Roman" w:hAnsi="Times New Roman" w:cs="Times New Roman"/>
                <w:sz w:val="28"/>
                <w:szCs w:val="28"/>
                <w:lang w:eastAsia="ru-RU"/>
              </w:rPr>
              <w:t xml:space="preserve">» </w:t>
            </w:r>
          </w:p>
        </w:tc>
      </w:tr>
      <w:tr w:rsidR="00630421" w:rsidRPr="00630421" w14:paraId="36DC9C92" w14:textId="77777777" w:rsidTr="00350953">
        <w:tc>
          <w:tcPr>
            <w:tcW w:w="3652" w:type="dxa"/>
            <w:vMerge/>
            <w:vAlign w:val="center"/>
          </w:tcPr>
          <w:p w14:paraId="6A94F112"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p>
        </w:tc>
        <w:tc>
          <w:tcPr>
            <w:tcW w:w="5919" w:type="dxa"/>
            <w:vAlign w:val="center"/>
          </w:tcPr>
          <w:p w14:paraId="6EF1371F"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 xml:space="preserve">«Театральные макеты по русским народным сказкам» </w:t>
            </w:r>
          </w:p>
        </w:tc>
      </w:tr>
      <w:tr w:rsidR="00630421" w:rsidRPr="00630421" w14:paraId="5EB47545" w14:textId="77777777" w:rsidTr="00350953">
        <w:tc>
          <w:tcPr>
            <w:tcW w:w="3652" w:type="dxa"/>
            <w:vMerge/>
            <w:vAlign w:val="center"/>
          </w:tcPr>
          <w:p w14:paraId="486F4DB4"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p>
        </w:tc>
        <w:tc>
          <w:tcPr>
            <w:tcW w:w="5919" w:type="dxa"/>
            <w:vAlign w:val="center"/>
          </w:tcPr>
          <w:p w14:paraId="7104C2DC"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 xml:space="preserve">«Тише едешь, дальше будешь» </w:t>
            </w:r>
          </w:p>
        </w:tc>
      </w:tr>
      <w:tr w:rsidR="00630421" w:rsidRPr="00630421" w14:paraId="320808A2" w14:textId="77777777" w:rsidTr="00350953">
        <w:tc>
          <w:tcPr>
            <w:tcW w:w="3652" w:type="dxa"/>
            <w:vMerge/>
            <w:vAlign w:val="center"/>
          </w:tcPr>
          <w:p w14:paraId="4C03C1F1"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p>
        </w:tc>
        <w:tc>
          <w:tcPr>
            <w:tcW w:w="5919" w:type="dxa"/>
            <w:vAlign w:val="center"/>
          </w:tcPr>
          <w:p w14:paraId="47340747"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 xml:space="preserve">«Увлекательный английский» </w:t>
            </w:r>
          </w:p>
        </w:tc>
      </w:tr>
      <w:tr w:rsidR="00630421" w:rsidRPr="00630421" w14:paraId="4C99F6D7" w14:textId="77777777" w:rsidTr="00350953">
        <w:tc>
          <w:tcPr>
            <w:tcW w:w="3652" w:type="dxa"/>
            <w:vMerge/>
            <w:vAlign w:val="center"/>
          </w:tcPr>
          <w:p w14:paraId="79400085"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p>
        </w:tc>
        <w:tc>
          <w:tcPr>
            <w:tcW w:w="5919" w:type="dxa"/>
            <w:vAlign w:val="center"/>
          </w:tcPr>
          <w:p w14:paraId="2760EE12"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 xml:space="preserve">«Шарнирные куклы» </w:t>
            </w:r>
          </w:p>
        </w:tc>
      </w:tr>
      <w:tr w:rsidR="00630421" w:rsidRPr="00630421" w14:paraId="2D15D045" w14:textId="77777777" w:rsidTr="00350953">
        <w:tc>
          <w:tcPr>
            <w:tcW w:w="3652" w:type="dxa"/>
            <w:vMerge/>
            <w:vAlign w:val="center"/>
          </w:tcPr>
          <w:p w14:paraId="499F68D3"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p>
        </w:tc>
        <w:tc>
          <w:tcPr>
            <w:tcW w:w="5919" w:type="dxa"/>
            <w:vAlign w:val="center"/>
          </w:tcPr>
          <w:p w14:paraId="038554E0"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 xml:space="preserve">«Эко Невидаль» </w:t>
            </w:r>
          </w:p>
        </w:tc>
      </w:tr>
      <w:tr w:rsidR="00630421" w:rsidRPr="00630421" w14:paraId="46B57BEF" w14:textId="77777777" w:rsidTr="00350953">
        <w:tc>
          <w:tcPr>
            <w:tcW w:w="3652" w:type="dxa"/>
            <w:vMerge w:val="restart"/>
            <w:vAlign w:val="center"/>
          </w:tcPr>
          <w:p w14:paraId="38E3B811"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 xml:space="preserve">Академия </w:t>
            </w:r>
          </w:p>
        </w:tc>
        <w:tc>
          <w:tcPr>
            <w:tcW w:w="5919" w:type="dxa"/>
            <w:vAlign w:val="center"/>
          </w:tcPr>
          <w:p w14:paraId="13192537"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«Декоративное мини-панно</w:t>
            </w:r>
          </w:p>
        </w:tc>
      </w:tr>
      <w:tr w:rsidR="00630421" w:rsidRPr="00630421" w14:paraId="706D14D3" w14:textId="77777777" w:rsidTr="00350953">
        <w:tc>
          <w:tcPr>
            <w:tcW w:w="3652" w:type="dxa"/>
            <w:vMerge/>
            <w:vAlign w:val="center"/>
          </w:tcPr>
          <w:p w14:paraId="3B604835"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p>
        </w:tc>
        <w:tc>
          <w:tcPr>
            <w:tcW w:w="5919" w:type="dxa"/>
            <w:vAlign w:val="center"/>
          </w:tcPr>
          <w:p w14:paraId="77BEDE8F"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 xml:space="preserve">«Ювелирная мастерская» </w:t>
            </w:r>
          </w:p>
        </w:tc>
      </w:tr>
      <w:tr w:rsidR="00630421" w:rsidRPr="00630421" w14:paraId="4DE3CA0F" w14:textId="77777777" w:rsidTr="00350953">
        <w:tc>
          <w:tcPr>
            <w:tcW w:w="3652" w:type="dxa"/>
            <w:vMerge/>
            <w:vAlign w:val="center"/>
          </w:tcPr>
          <w:p w14:paraId="23C4CCAE"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p>
        </w:tc>
        <w:tc>
          <w:tcPr>
            <w:tcW w:w="5919" w:type="dxa"/>
            <w:vAlign w:val="center"/>
          </w:tcPr>
          <w:p w14:paraId="4FECE396"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 xml:space="preserve">«Секреты Амура» </w:t>
            </w:r>
          </w:p>
        </w:tc>
      </w:tr>
      <w:tr w:rsidR="00630421" w:rsidRPr="00630421" w14:paraId="2D7848D1" w14:textId="77777777" w:rsidTr="00350953">
        <w:tc>
          <w:tcPr>
            <w:tcW w:w="3652" w:type="dxa"/>
            <w:vMerge/>
            <w:vAlign w:val="center"/>
          </w:tcPr>
          <w:p w14:paraId="36CB6FC0"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p>
        </w:tc>
        <w:tc>
          <w:tcPr>
            <w:tcW w:w="5919" w:type="dxa"/>
            <w:vAlign w:val="center"/>
          </w:tcPr>
          <w:p w14:paraId="358AEB79"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 xml:space="preserve">«Песни под гитару» </w:t>
            </w:r>
          </w:p>
        </w:tc>
      </w:tr>
      <w:tr w:rsidR="00630421" w:rsidRPr="00630421" w14:paraId="0F0F3100" w14:textId="77777777" w:rsidTr="00350953">
        <w:tc>
          <w:tcPr>
            <w:tcW w:w="3652" w:type="dxa"/>
            <w:vMerge/>
            <w:vAlign w:val="center"/>
          </w:tcPr>
          <w:p w14:paraId="7A8E34D1"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p>
        </w:tc>
        <w:tc>
          <w:tcPr>
            <w:tcW w:w="5919" w:type="dxa"/>
            <w:vAlign w:val="center"/>
          </w:tcPr>
          <w:p w14:paraId="3C8D2D49"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Театральная студия</w:t>
            </w:r>
          </w:p>
        </w:tc>
      </w:tr>
      <w:tr w:rsidR="00630421" w:rsidRPr="00630421" w14:paraId="422DD14D" w14:textId="77777777" w:rsidTr="00350953">
        <w:tc>
          <w:tcPr>
            <w:tcW w:w="3652" w:type="dxa"/>
            <w:vMerge/>
            <w:vAlign w:val="center"/>
          </w:tcPr>
          <w:p w14:paraId="54D77A8E"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p>
        </w:tc>
        <w:tc>
          <w:tcPr>
            <w:tcW w:w="5919" w:type="dxa"/>
            <w:vAlign w:val="center"/>
          </w:tcPr>
          <w:p w14:paraId="69858435"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 xml:space="preserve">Я в ресурсе» </w:t>
            </w:r>
          </w:p>
        </w:tc>
      </w:tr>
      <w:tr w:rsidR="00630421" w:rsidRPr="00630421" w14:paraId="2094D858" w14:textId="77777777" w:rsidTr="00350953">
        <w:tc>
          <w:tcPr>
            <w:tcW w:w="3652" w:type="dxa"/>
            <w:vMerge/>
            <w:vAlign w:val="center"/>
          </w:tcPr>
          <w:p w14:paraId="72C34DF6"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p>
        </w:tc>
        <w:tc>
          <w:tcPr>
            <w:tcW w:w="5919" w:type="dxa"/>
            <w:vAlign w:val="center"/>
          </w:tcPr>
          <w:p w14:paraId="4992D226"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 xml:space="preserve">3D – </w:t>
            </w:r>
            <w:proofErr w:type="spellStart"/>
            <w:r w:rsidRPr="00630421">
              <w:rPr>
                <w:rFonts w:ascii="Times New Roman" w:eastAsia="Times New Roman" w:hAnsi="Times New Roman" w:cs="Times New Roman"/>
                <w:sz w:val="28"/>
                <w:szCs w:val="28"/>
                <w:lang w:eastAsia="ru-RU"/>
              </w:rPr>
              <w:t>флорариум</w:t>
            </w:r>
            <w:proofErr w:type="spellEnd"/>
            <w:r w:rsidRPr="00630421">
              <w:rPr>
                <w:rFonts w:ascii="Times New Roman" w:eastAsia="Times New Roman" w:hAnsi="Times New Roman" w:cs="Times New Roman"/>
                <w:sz w:val="28"/>
                <w:szCs w:val="28"/>
                <w:lang w:eastAsia="ru-RU"/>
              </w:rPr>
              <w:t xml:space="preserve">» </w:t>
            </w:r>
          </w:p>
        </w:tc>
      </w:tr>
      <w:tr w:rsidR="00630421" w:rsidRPr="00630421" w14:paraId="09B89720" w14:textId="77777777" w:rsidTr="00350953">
        <w:tc>
          <w:tcPr>
            <w:tcW w:w="3652" w:type="dxa"/>
            <w:vMerge/>
            <w:vAlign w:val="center"/>
          </w:tcPr>
          <w:p w14:paraId="093C67F6"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p>
        </w:tc>
        <w:tc>
          <w:tcPr>
            <w:tcW w:w="5919" w:type="dxa"/>
            <w:vAlign w:val="center"/>
          </w:tcPr>
          <w:p w14:paraId="6D6D007C"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Фитнес-клуб</w:t>
            </w:r>
          </w:p>
        </w:tc>
      </w:tr>
      <w:tr w:rsidR="00630421" w:rsidRPr="00630421" w14:paraId="1195FAEC" w14:textId="77777777" w:rsidTr="00350953">
        <w:tc>
          <w:tcPr>
            <w:tcW w:w="3652" w:type="dxa"/>
            <w:vMerge w:val="restart"/>
            <w:vAlign w:val="center"/>
          </w:tcPr>
          <w:p w14:paraId="098A66B1"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Цивилизация</w:t>
            </w:r>
          </w:p>
        </w:tc>
        <w:tc>
          <w:tcPr>
            <w:tcW w:w="5919" w:type="dxa"/>
            <w:vAlign w:val="center"/>
          </w:tcPr>
          <w:p w14:paraId="1D925365"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Древние боги Египта</w:t>
            </w:r>
          </w:p>
        </w:tc>
      </w:tr>
      <w:tr w:rsidR="00630421" w:rsidRPr="00630421" w14:paraId="27645F5C" w14:textId="77777777" w:rsidTr="00350953">
        <w:tc>
          <w:tcPr>
            <w:tcW w:w="3652" w:type="dxa"/>
            <w:vMerge/>
            <w:vAlign w:val="center"/>
          </w:tcPr>
          <w:p w14:paraId="41C7F02C"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p>
        </w:tc>
        <w:tc>
          <w:tcPr>
            <w:tcW w:w="5919" w:type="dxa"/>
            <w:vAlign w:val="center"/>
          </w:tcPr>
          <w:p w14:paraId="2E55A9EB"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Рукоделие Месопотамии</w:t>
            </w:r>
          </w:p>
        </w:tc>
      </w:tr>
      <w:tr w:rsidR="00630421" w:rsidRPr="00630421" w14:paraId="20142CD0" w14:textId="77777777" w:rsidTr="00350953">
        <w:tc>
          <w:tcPr>
            <w:tcW w:w="3652" w:type="dxa"/>
            <w:vMerge/>
            <w:vAlign w:val="center"/>
          </w:tcPr>
          <w:p w14:paraId="50AB0EBC"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p>
        </w:tc>
        <w:tc>
          <w:tcPr>
            <w:tcW w:w="5919" w:type="dxa"/>
            <w:vAlign w:val="center"/>
          </w:tcPr>
          <w:p w14:paraId="4D61129F"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Древние летописи</w:t>
            </w:r>
          </w:p>
        </w:tc>
      </w:tr>
      <w:tr w:rsidR="00630421" w:rsidRPr="00630421" w14:paraId="73038468" w14:textId="77777777" w:rsidTr="00350953">
        <w:tc>
          <w:tcPr>
            <w:tcW w:w="3652" w:type="dxa"/>
            <w:vMerge/>
            <w:vAlign w:val="center"/>
          </w:tcPr>
          <w:p w14:paraId="4107F33E"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p>
        </w:tc>
        <w:tc>
          <w:tcPr>
            <w:tcW w:w="5919" w:type="dxa"/>
            <w:vAlign w:val="center"/>
          </w:tcPr>
          <w:p w14:paraId="690B5688"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Архитектура Древних Цивилизаций глазами графики</w:t>
            </w:r>
          </w:p>
        </w:tc>
      </w:tr>
      <w:tr w:rsidR="00630421" w:rsidRPr="00630421" w14:paraId="1A525FEB" w14:textId="77777777" w:rsidTr="00350953">
        <w:tc>
          <w:tcPr>
            <w:tcW w:w="3652" w:type="dxa"/>
            <w:vMerge/>
            <w:vAlign w:val="center"/>
          </w:tcPr>
          <w:p w14:paraId="68FB8449"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p>
        </w:tc>
        <w:tc>
          <w:tcPr>
            <w:tcW w:w="5919" w:type="dxa"/>
            <w:vAlign w:val="center"/>
          </w:tcPr>
          <w:p w14:paraId="140EE420"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Игры великих цивилизаций</w:t>
            </w:r>
          </w:p>
        </w:tc>
      </w:tr>
      <w:tr w:rsidR="00630421" w:rsidRPr="00630421" w14:paraId="151CBDC9" w14:textId="77777777" w:rsidTr="00350953">
        <w:tc>
          <w:tcPr>
            <w:tcW w:w="3652" w:type="dxa"/>
            <w:vMerge w:val="restart"/>
            <w:vAlign w:val="center"/>
          </w:tcPr>
          <w:p w14:paraId="65366800"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 xml:space="preserve">Экспедиция </w:t>
            </w:r>
          </w:p>
        </w:tc>
        <w:tc>
          <w:tcPr>
            <w:tcW w:w="5919" w:type="dxa"/>
            <w:vAlign w:val="center"/>
          </w:tcPr>
          <w:p w14:paraId="7340B997"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Легенды Дальнего востока</w:t>
            </w:r>
          </w:p>
        </w:tc>
      </w:tr>
      <w:tr w:rsidR="00630421" w:rsidRPr="00630421" w14:paraId="2B070A17" w14:textId="77777777" w:rsidTr="00350953">
        <w:tc>
          <w:tcPr>
            <w:tcW w:w="3652" w:type="dxa"/>
            <w:vMerge/>
            <w:vAlign w:val="center"/>
          </w:tcPr>
          <w:p w14:paraId="0AA9791A"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p>
        </w:tc>
        <w:tc>
          <w:tcPr>
            <w:tcW w:w="5919" w:type="dxa"/>
            <w:vAlign w:val="center"/>
          </w:tcPr>
          <w:p w14:paraId="22978CF3"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Дальневосточные сказки</w:t>
            </w:r>
          </w:p>
        </w:tc>
      </w:tr>
      <w:tr w:rsidR="00630421" w:rsidRPr="00630421" w14:paraId="557E3092" w14:textId="77777777" w:rsidTr="00350953">
        <w:tc>
          <w:tcPr>
            <w:tcW w:w="3652" w:type="dxa"/>
            <w:vMerge/>
            <w:vAlign w:val="center"/>
          </w:tcPr>
          <w:p w14:paraId="481AD698"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p>
        </w:tc>
        <w:tc>
          <w:tcPr>
            <w:tcW w:w="5919" w:type="dxa"/>
            <w:vAlign w:val="center"/>
          </w:tcPr>
          <w:p w14:paraId="48A74E93"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Ботанический барельеф</w:t>
            </w:r>
          </w:p>
        </w:tc>
      </w:tr>
      <w:tr w:rsidR="00630421" w:rsidRPr="00630421" w14:paraId="675EDDC3" w14:textId="77777777" w:rsidTr="00350953">
        <w:trPr>
          <w:trHeight w:val="295"/>
        </w:trPr>
        <w:tc>
          <w:tcPr>
            <w:tcW w:w="3652" w:type="dxa"/>
            <w:vMerge/>
            <w:vAlign w:val="center"/>
          </w:tcPr>
          <w:p w14:paraId="651A42B4"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p>
        </w:tc>
        <w:tc>
          <w:tcPr>
            <w:tcW w:w="5919" w:type="dxa"/>
            <w:vAlign w:val="center"/>
          </w:tcPr>
          <w:p w14:paraId="3B7DE249"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Акварельное небо Дальнего Востока</w:t>
            </w:r>
          </w:p>
        </w:tc>
      </w:tr>
      <w:tr w:rsidR="00630421" w:rsidRPr="00630421" w14:paraId="6307FF8D" w14:textId="77777777" w:rsidTr="00350953">
        <w:trPr>
          <w:trHeight w:val="244"/>
        </w:trPr>
        <w:tc>
          <w:tcPr>
            <w:tcW w:w="3652" w:type="dxa"/>
            <w:vAlign w:val="center"/>
          </w:tcPr>
          <w:p w14:paraId="3D6E7A7A"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val="en-US" w:eastAsia="ru-RU"/>
              </w:rPr>
              <w:t>#</w:t>
            </w:r>
            <w:proofErr w:type="spellStart"/>
            <w:r w:rsidRPr="00630421">
              <w:rPr>
                <w:rFonts w:ascii="Times New Roman" w:eastAsia="Times New Roman" w:hAnsi="Times New Roman" w:cs="Times New Roman"/>
                <w:sz w:val="28"/>
                <w:szCs w:val="28"/>
                <w:lang w:eastAsia="ru-RU"/>
              </w:rPr>
              <w:t>КиноШка</w:t>
            </w:r>
            <w:proofErr w:type="spellEnd"/>
          </w:p>
        </w:tc>
        <w:tc>
          <w:tcPr>
            <w:tcW w:w="5919" w:type="dxa"/>
            <w:vAlign w:val="center"/>
          </w:tcPr>
          <w:p w14:paraId="525D5EBB"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bCs/>
                <w:sz w:val="28"/>
                <w:szCs w:val="28"/>
                <w:lang w:eastAsia="ru-RU"/>
              </w:rPr>
            </w:pPr>
            <w:r w:rsidRPr="00630421">
              <w:rPr>
                <w:rFonts w:ascii="Times New Roman" w:eastAsia="Times New Roman" w:hAnsi="Times New Roman" w:cs="Times New Roman"/>
                <w:bCs/>
                <w:sz w:val="28"/>
                <w:szCs w:val="28"/>
                <w:lang w:eastAsia="ru-RU"/>
              </w:rPr>
              <w:t xml:space="preserve">«Мастерская масок» </w:t>
            </w:r>
          </w:p>
        </w:tc>
      </w:tr>
      <w:tr w:rsidR="00630421" w:rsidRPr="00630421" w14:paraId="024C07A4" w14:textId="77777777" w:rsidTr="00350953">
        <w:tc>
          <w:tcPr>
            <w:tcW w:w="3652" w:type="dxa"/>
            <w:vAlign w:val="center"/>
          </w:tcPr>
          <w:p w14:paraId="44E3B956"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Содружество Орлят России</w:t>
            </w:r>
          </w:p>
        </w:tc>
        <w:tc>
          <w:tcPr>
            <w:tcW w:w="5919" w:type="dxa"/>
            <w:vAlign w:val="center"/>
          </w:tcPr>
          <w:p w14:paraId="6F49EE68"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bCs/>
                <w:sz w:val="28"/>
                <w:szCs w:val="28"/>
                <w:lang w:eastAsia="ru-RU"/>
              </w:rPr>
            </w:pPr>
            <w:r w:rsidRPr="00630421">
              <w:rPr>
                <w:rFonts w:ascii="Times New Roman" w:eastAsia="Times New Roman" w:hAnsi="Times New Roman" w:cs="Times New Roman"/>
                <w:bCs/>
                <w:sz w:val="28"/>
                <w:szCs w:val="28"/>
                <w:lang w:eastAsia="ru-RU"/>
              </w:rPr>
              <w:t>Орлята России</w:t>
            </w:r>
          </w:p>
        </w:tc>
      </w:tr>
      <w:tr w:rsidR="00630421" w:rsidRPr="00630421" w14:paraId="2AB6ACA8" w14:textId="77777777" w:rsidTr="00350953">
        <w:trPr>
          <w:trHeight w:val="258"/>
        </w:trPr>
        <w:tc>
          <w:tcPr>
            <w:tcW w:w="3652" w:type="dxa"/>
            <w:vAlign w:val="center"/>
          </w:tcPr>
          <w:p w14:paraId="39CDDBCC"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КВН</w:t>
            </w:r>
          </w:p>
        </w:tc>
        <w:tc>
          <w:tcPr>
            <w:tcW w:w="5919" w:type="dxa"/>
            <w:vAlign w:val="center"/>
          </w:tcPr>
          <w:p w14:paraId="2975E3F3"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bCs/>
                <w:sz w:val="28"/>
                <w:szCs w:val="28"/>
                <w:lang w:eastAsia="ru-RU"/>
              </w:rPr>
            </w:pPr>
            <w:r w:rsidRPr="00630421">
              <w:rPr>
                <w:rFonts w:ascii="Times New Roman" w:eastAsia="Times New Roman" w:hAnsi="Times New Roman" w:cs="Times New Roman"/>
                <w:bCs/>
                <w:sz w:val="28"/>
                <w:szCs w:val="28"/>
                <w:lang w:eastAsia="ru-RU"/>
              </w:rPr>
              <w:t xml:space="preserve">«Чудеса из фетра» </w:t>
            </w:r>
          </w:p>
        </w:tc>
      </w:tr>
      <w:tr w:rsidR="00630421" w:rsidRPr="00630421" w14:paraId="131FDC0E" w14:textId="77777777" w:rsidTr="00350953">
        <w:tc>
          <w:tcPr>
            <w:tcW w:w="3652" w:type="dxa"/>
            <w:vMerge w:val="restart"/>
            <w:vAlign w:val="center"/>
          </w:tcPr>
          <w:p w14:paraId="3D0A7888"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 xml:space="preserve">Витамин С </w:t>
            </w:r>
          </w:p>
        </w:tc>
        <w:tc>
          <w:tcPr>
            <w:tcW w:w="5919" w:type="dxa"/>
            <w:vAlign w:val="center"/>
          </w:tcPr>
          <w:p w14:paraId="55BEC888"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bCs/>
                <w:sz w:val="28"/>
                <w:szCs w:val="28"/>
                <w:lang w:eastAsia="ru-RU"/>
              </w:rPr>
            </w:pPr>
            <w:r w:rsidRPr="00630421">
              <w:rPr>
                <w:rFonts w:ascii="Times New Roman" w:eastAsia="Times New Roman" w:hAnsi="Times New Roman" w:cs="Times New Roman"/>
                <w:bCs/>
                <w:sz w:val="28"/>
                <w:szCs w:val="28"/>
                <w:lang w:eastAsia="ru-RU"/>
              </w:rPr>
              <w:t xml:space="preserve">Арт-скульптура» </w:t>
            </w:r>
          </w:p>
        </w:tc>
      </w:tr>
      <w:tr w:rsidR="00630421" w:rsidRPr="00630421" w14:paraId="23A4D05E" w14:textId="77777777" w:rsidTr="00350953">
        <w:tc>
          <w:tcPr>
            <w:tcW w:w="3652" w:type="dxa"/>
            <w:vMerge/>
            <w:vAlign w:val="center"/>
          </w:tcPr>
          <w:p w14:paraId="4849C5F9"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p>
        </w:tc>
        <w:tc>
          <w:tcPr>
            <w:tcW w:w="5919" w:type="dxa"/>
            <w:vAlign w:val="center"/>
          </w:tcPr>
          <w:p w14:paraId="513CC6D6"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bCs/>
                <w:sz w:val="28"/>
                <w:szCs w:val="28"/>
                <w:lang w:eastAsia="ru-RU"/>
              </w:rPr>
              <w:t xml:space="preserve">«Мастерская вышивки» </w:t>
            </w:r>
          </w:p>
        </w:tc>
      </w:tr>
      <w:tr w:rsidR="00630421" w:rsidRPr="00630421" w14:paraId="0E865A93" w14:textId="77777777" w:rsidTr="00350953">
        <w:tc>
          <w:tcPr>
            <w:tcW w:w="3652" w:type="dxa"/>
            <w:vMerge/>
            <w:vAlign w:val="center"/>
          </w:tcPr>
          <w:p w14:paraId="04DA6AB6"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p>
        </w:tc>
        <w:tc>
          <w:tcPr>
            <w:tcW w:w="5919" w:type="dxa"/>
            <w:tcBorders>
              <w:top w:val="single" w:sz="4" w:space="0" w:color="auto"/>
              <w:left w:val="single" w:sz="4" w:space="0" w:color="auto"/>
              <w:bottom w:val="single" w:sz="4" w:space="0" w:color="auto"/>
              <w:right w:val="single" w:sz="4" w:space="0" w:color="auto"/>
            </w:tcBorders>
            <w:shd w:val="clear" w:color="auto" w:fill="FFFFFF"/>
            <w:vAlign w:val="center"/>
          </w:tcPr>
          <w:p w14:paraId="4A3C834F"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bCs/>
                <w:sz w:val="28"/>
                <w:szCs w:val="28"/>
                <w:lang w:eastAsia="ru-RU"/>
              </w:rPr>
            </w:pPr>
            <w:r w:rsidRPr="00630421">
              <w:rPr>
                <w:rFonts w:ascii="Times New Roman" w:eastAsia="Times New Roman" w:hAnsi="Times New Roman" w:cs="Times New Roman"/>
                <w:sz w:val="28"/>
                <w:szCs w:val="28"/>
                <w:lang w:eastAsia="ru-RU" w:bidi="ru-RU"/>
              </w:rPr>
              <w:t xml:space="preserve">«Акварельная графика» </w:t>
            </w:r>
          </w:p>
        </w:tc>
      </w:tr>
      <w:tr w:rsidR="00630421" w:rsidRPr="00630421" w14:paraId="3B2604CC" w14:textId="77777777" w:rsidTr="00350953">
        <w:trPr>
          <w:trHeight w:val="415"/>
        </w:trPr>
        <w:tc>
          <w:tcPr>
            <w:tcW w:w="3652" w:type="dxa"/>
            <w:vMerge/>
            <w:vAlign w:val="center"/>
          </w:tcPr>
          <w:p w14:paraId="534D69F4"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p>
        </w:tc>
        <w:tc>
          <w:tcPr>
            <w:tcW w:w="5919" w:type="dxa"/>
            <w:tcBorders>
              <w:top w:val="single" w:sz="4" w:space="0" w:color="auto"/>
              <w:left w:val="single" w:sz="4" w:space="0" w:color="auto"/>
              <w:bottom w:val="single" w:sz="4" w:space="0" w:color="auto"/>
              <w:right w:val="single" w:sz="4" w:space="0" w:color="auto"/>
            </w:tcBorders>
            <w:shd w:val="clear" w:color="auto" w:fill="FFFFFF"/>
            <w:vAlign w:val="center"/>
          </w:tcPr>
          <w:p w14:paraId="5BE6AA74"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bCs/>
                <w:sz w:val="28"/>
                <w:szCs w:val="28"/>
                <w:lang w:eastAsia="ru-RU"/>
              </w:rPr>
            </w:pPr>
            <w:r w:rsidRPr="00630421">
              <w:rPr>
                <w:rFonts w:ascii="Times New Roman" w:eastAsia="Times New Roman" w:hAnsi="Times New Roman" w:cs="Times New Roman"/>
                <w:sz w:val="28"/>
                <w:szCs w:val="28"/>
                <w:lang w:eastAsia="ru-RU" w:bidi="ru-RU"/>
              </w:rPr>
              <w:t xml:space="preserve">«Четыре способа нарисовать пейзаж акварелью» </w:t>
            </w:r>
          </w:p>
        </w:tc>
      </w:tr>
      <w:tr w:rsidR="00630421" w:rsidRPr="00630421" w14:paraId="7258CBF4" w14:textId="77777777" w:rsidTr="00350953">
        <w:tc>
          <w:tcPr>
            <w:tcW w:w="3652" w:type="dxa"/>
            <w:vMerge/>
            <w:vAlign w:val="center"/>
          </w:tcPr>
          <w:p w14:paraId="3C92EC16"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p>
        </w:tc>
        <w:tc>
          <w:tcPr>
            <w:tcW w:w="5919" w:type="dxa"/>
            <w:tcBorders>
              <w:top w:val="single" w:sz="4" w:space="0" w:color="auto"/>
              <w:left w:val="single" w:sz="4" w:space="0" w:color="auto"/>
              <w:bottom w:val="single" w:sz="4" w:space="0" w:color="auto"/>
              <w:right w:val="single" w:sz="4" w:space="0" w:color="auto"/>
            </w:tcBorders>
            <w:shd w:val="clear" w:color="auto" w:fill="FFFFFF"/>
            <w:vAlign w:val="center"/>
          </w:tcPr>
          <w:p w14:paraId="6B77E9FF"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bCs/>
                <w:sz w:val="28"/>
                <w:szCs w:val="28"/>
                <w:lang w:eastAsia="ru-RU"/>
              </w:rPr>
            </w:pPr>
            <w:r w:rsidRPr="00630421">
              <w:rPr>
                <w:rFonts w:ascii="Times New Roman" w:eastAsia="Times New Roman" w:hAnsi="Times New Roman" w:cs="Times New Roman"/>
                <w:sz w:val="28"/>
                <w:szCs w:val="28"/>
                <w:lang w:eastAsia="ru-RU" w:bidi="ru-RU"/>
              </w:rPr>
              <w:t xml:space="preserve">«Мастерская </w:t>
            </w:r>
            <w:proofErr w:type="spellStart"/>
            <w:r w:rsidRPr="00630421">
              <w:rPr>
                <w:rFonts w:ascii="Times New Roman" w:eastAsia="Times New Roman" w:hAnsi="Times New Roman" w:cs="Times New Roman"/>
                <w:sz w:val="28"/>
                <w:szCs w:val="28"/>
                <w:lang w:eastAsia="ru-RU" w:bidi="ru-RU"/>
              </w:rPr>
              <w:t>фоамирана</w:t>
            </w:r>
            <w:proofErr w:type="spellEnd"/>
            <w:r w:rsidRPr="00630421">
              <w:rPr>
                <w:rFonts w:ascii="Times New Roman" w:eastAsia="Times New Roman" w:hAnsi="Times New Roman" w:cs="Times New Roman"/>
                <w:sz w:val="28"/>
                <w:szCs w:val="28"/>
                <w:lang w:eastAsia="ru-RU" w:bidi="ru-RU"/>
              </w:rPr>
              <w:t xml:space="preserve">» </w:t>
            </w:r>
          </w:p>
        </w:tc>
      </w:tr>
      <w:tr w:rsidR="00630421" w:rsidRPr="00630421" w14:paraId="76F55D92" w14:textId="77777777" w:rsidTr="00350953">
        <w:tc>
          <w:tcPr>
            <w:tcW w:w="3652" w:type="dxa"/>
            <w:vAlign w:val="center"/>
          </w:tcPr>
          <w:p w14:paraId="53953445"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p>
        </w:tc>
        <w:tc>
          <w:tcPr>
            <w:tcW w:w="5919" w:type="dxa"/>
            <w:tcBorders>
              <w:top w:val="single" w:sz="4" w:space="0" w:color="auto"/>
              <w:left w:val="single" w:sz="4" w:space="0" w:color="auto"/>
              <w:bottom w:val="single" w:sz="4" w:space="0" w:color="auto"/>
              <w:right w:val="single" w:sz="4" w:space="0" w:color="auto"/>
            </w:tcBorders>
            <w:shd w:val="clear" w:color="auto" w:fill="FFFFFF"/>
            <w:vAlign w:val="center"/>
          </w:tcPr>
          <w:p w14:paraId="1E0312CF"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bidi="ru-RU"/>
              </w:rPr>
            </w:pPr>
            <w:r w:rsidRPr="00630421">
              <w:rPr>
                <w:rFonts w:ascii="Times New Roman" w:eastAsia="Times New Roman" w:hAnsi="Times New Roman" w:cs="Times New Roman"/>
                <w:sz w:val="28"/>
                <w:szCs w:val="28"/>
                <w:lang w:eastAsia="ru-RU" w:bidi="ru-RU"/>
              </w:rPr>
              <w:t xml:space="preserve">«Аква-спорт» </w:t>
            </w:r>
          </w:p>
        </w:tc>
      </w:tr>
      <w:tr w:rsidR="00630421" w:rsidRPr="00630421" w14:paraId="75AD09A4" w14:textId="77777777" w:rsidTr="00350953">
        <w:tc>
          <w:tcPr>
            <w:tcW w:w="3652" w:type="dxa"/>
            <w:vMerge w:val="restart"/>
            <w:vAlign w:val="center"/>
          </w:tcPr>
          <w:p w14:paraId="3E13AA18"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Погружение</w:t>
            </w:r>
          </w:p>
        </w:tc>
        <w:tc>
          <w:tcPr>
            <w:tcW w:w="5919" w:type="dxa"/>
            <w:tcBorders>
              <w:top w:val="single" w:sz="4" w:space="0" w:color="auto"/>
              <w:left w:val="single" w:sz="4" w:space="0" w:color="auto"/>
              <w:bottom w:val="single" w:sz="4" w:space="0" w:color="auto"/>
              <w:right w:val="single" w:sz="4" w:space="0" w:color="auto"/>
            </w:tcBorders>
            <w:shd w:val="clear" w:color="auto" w:fill="FFFFFF"/>
            <w:vAlign w:val="center"/>
          </w:tcPr>
          <w:p w14:paraId="13711E88"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bidi="ru-RU"/>
              </w:rPr>
            </w:pPr>
            <w:r w:rsidRPr="00630421">
              <w:rPr>
                <w:rFonts w:ascii="Times New Roman" w:eastAsia="Times New Roman" w:hAnsi="Times New Roman" w:cs="Times New Roman"/>
                <w:sz w:val="28"/>
                <w:szCs w:val="28"/>
                <w:lang w:eastAsia="ru-RU" w:bidi="ru-RU"/>
              </w:rPr>
              <w:t xml:space="preserve">«Азбука здоровья» </w:t>
            </w:r>
          </w:p>
        </w:tc>
      </w:tr>
      <w:tr w:rsidR="00630421" w:rsidRPr="00630421" w14:paraId="309149D5" w14:textId="77777777" w:rsidTr="00350953">
        <w:tc>
          <w:tcPr>
            <w:tcW w:w="3652" w:type="dxa"/>
            <w:vMerge/>
            <w:vAlign w:val="center"/>
          </w:tcPr>
          <w:p w14:paraId="0A57C84D"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p>
        </w:tc>
        <w:tc>
          <w:tcPr>
            <w:tcW w:w="5919" w:type="dxa"/>
            <w:tcBorders>
              <w:top w:val="single" w:sz="4" w:space="0" w:color="auto"/>
              <w:left w:val="single" w:sz="4" w:space="0" w:color="auto"/>
              <w:bottom w:val="single" w:sz="4" w:space="0" w:color="auto"/>
              <w:right w:val="single" w:sz="4" w:space="0" w:color="auto"/>
            </w:tcBorders>
            <w:shd w:val="clear" w:color="auto" w:fill="FFFFFF"/>
            <w:vAlign w:val="center"/>
          </w:tcPr>
          <w:p w14:paraId="64ABDEDA"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bidi="ru-RU"/>
              </w:rPr>
            </w:pPr>
            <w:r w:rsidRPr="00630421">
              <w:rPr>
                <w:rFonts w:ascii="Times New Roman" w:eastAsia="Times New Roman" w:hAnsi="Times New Roman" w:cs="Times New Roman"/>
                <w:sz w:val="28"/>
                <w:szCs w:val="28"/>
                <w:lang w:eastAsia="ru-RU" w:bidi="ru-RU"/>
              </w:rPr>
              <w:t xml:space="preserve">«Давай устроим праздник» </w:t>
            </w:r>
          </w:p>
        </w:tc>
      </w:tr>
      <w:tr w:rsidR="00630421" w:rsidRPr="00630421" w14:paraId="6291DE1C" w14:textId="77777777" w:rsidTr="00350953">
        <w:tc>
          <w:tcPr>
            <w:tcW w:w="3652" w:type="dxa"/>
            <w:vMerge w:val="restart"/>
            <w:vAlign w:val="center"/>
          </w:tcPr>
          <w:p w14:paraId="50CA34CA"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 xml:space="preserve">Чемпионы </w:t>
            </w:r>
          </w:p>
        </w:tc>
        <w:tc>
          <w:tcPr>
            <w:tcW w:w="5919" w:type="dxa"/>
            <w:vAlign w:val="center"/>
          </w:tcPr>
          <w:p w14:paraId="7857FD00"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bCs/>
                <w:sz w:val="28"/>
                <w:szCs w:val="28"/>
                <w:lang w:eastAsia="ru-RU"/>
              </w:rPr>
            </w:pPr>
            <w:r w:rsidRPr="00630421">
              <w:rPr>
                <w:rFonts w:ascii="Times New Roman" w:eastAsia="Times New Roman" w:hAnsi="Times New Roman" w:cs="Times New Roman"/>
                <w:sz w:val="28"/>
                <w:szCs w:val="28"/>
                <w:lang w:eastAsia="ru-RU"/>
              </w:rPr>
              <w:t>Скалодром</w:t>
            </w:r>
          </w:p>
        </w:tc>
      </w:tr>
      <w:tr w:rsidR="00630421" w:rsidRPr="00630421" w14:paraId="6D3B757F" w14:textId="77777777" w:rsidTr="00350953">
        <w:tc>
          <w:tcPr>
            <w:tcW w:w="3652" w:type="dxa"/>
            <w:vMerge/>
            <w:vAlign w:val="center"/>
          </w:tcPr>
          <w:p w14:paraId="1102D4C8"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p>
        </w:tc>
        <w:tc>
          <w:tcPr>
            <w:tcW w:w="5919" w:type="dxa"/>
            <w:vAlign w:val="center"/>
          </w:tcPr>
          <w:p w14:paraId="34A9B2C1"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bCs/>
                <w:sz w:val="28"/>
                <w:szCs w:val="28"/>
                <w:lang w:eastAsia="ru-RU"/>
              </w:rPr>
            </w:pPr>
            <w:r w:rsidRPr="00630421">
              <w:rPr>
                <w:rFonts w:ascii="Times New Roman" w:eastAsia="Times New Roman" w:hAnsi="Times New Roman" w:cs="Times New Roman"/>
                <w:sz w:val="28"/>
                <w:szCs w:val="28"/>
                <w:lang w:eastAsia="ru-RU"/>
              </w:rPr>
              <w:t>Вольная борьба</w:t>
            </w:r>
          </w:p>
        </w:tc>
      </w:tr>
      <w:tr w:rsidR="00630421" w:rsidRPr="00630421" w14:paraId="11F83A60" w14:textId="77777777" w:rsidTr="00350953">
        <w:tc>
          <w:tcPr>
            <w:tcW w:w="3652" w:type="dxa"/>
            <w:vMerge w:val="restart"/>
            <w:vAlign w:val="center"/>
          </w:tcPr>
          <w:p w14:paraId="1D176BBF"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 xml:space="preserve">Горная школа </w:t>
            </w:r>
          </w:p>
        </w:tc>
        <w:tc>
          <w:tcPr>
            <w:tcW w:w="5919" w:type="dxa"/>
            <w:vAlign w:val="center"/>
          </w:tcPr>
          <w:p w14:paraId="268D335D"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bCs/>
                <w:sz w:val="28"/>
                <w:szCs w:val="28"/>
                <w:lang w:eastAsia="ru-RU"/>
              </w:rPr>
            </w:pPr>
            <w:r w:rsidRPr="00630421">
              <w:rPr>
                <w:rFonts w:ascii="Times New Roman" w:eastAsia="Times New Roman" w:hAnsi="Times New Roman" w:cs="Times New Roman"/>
                <w:sz w:val="28"/>
                <w:szCs w:val="28"/>
                <w:lang w:eastAsia="ru-RU"/>
              </w:rPr>
              <w:t xml:space="preserve">Лаборатория. «Геология» </w:t>
            </w:r>
          </w:p>
        </w:tc>
      </w:tr>
      <w:tr w:rsidR="00630421" w:rsidRPr="00630421" w14:paraId="4F5AC281" w14:textId="77777777" w:rsidTr="00350953">
        <w:tc>
          <w:tcPr>
            <w:tcW w:w="3652" w:type="dxa"/>
            <w:vMerge/>
            <w:vAlign w:val="center"/>
          </w:tcPr>
          <w:p w14:paraId="7AE42234"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p>
        </w:tc>
        <w:tc>
          <w:tcPr>
            <w:tcW w:w="5919" w:type="dxa"/>
            <w:vAlign w:val="center"/>
          </w:tcPr>
          <w:p w14:paraId="1D0120F9"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bCs/>
                <w:sz w:val="28"/>
                <w:szCs w:val="28"/>
                <w:lang w:eastAsia="ru-RU"/>
              </w:rPr>
            </w:pPr>
            <w:r w:rsidRPr="00630421">
              <w:rPr>
                <w:rFonts w:ascii="Times New Roman" w:eastAsia="Times New Roman" w:hAnsi="Times New Roman" w:cs="Times New Roman"/>
                <w:sz w:val="28"/>
                <w:szCs w:val="28"/>
                <w:lang w:eastAsia="ru-RU"/>
              </w:rPr>
              <w:t xml:space="preserve">Лаборатория «Современные технологии в горном производстве» </w:t>
            </w:r>
          </w:p>
        </w:tc>
      </w:tr>
      <w:tr w:rsidR="00630421" w:rsidRPr="00630421" w14:paraId="46A1F9FF" w14:textId="77777777" w:rsidTr="00350953">
        <w:tc>
          <w:tcPr>
            <w:tcW w:w="3652" w:type="dxa"/>
            <w:vMerge/>
            <w:vAlign w:val="center"/>
          </w:tcPr>
          <w:p w14:paraId="67E4A4BB"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p>
        </w:tc>
        <w:tc>
          <w:tcPr>
            <w:tcW w:w="5919" w:type="dxa"/>
            <w:vAlign w:val="center"/>
          </w:tcPr>
          <w:p w14:paraId="499079EB"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bCs/>
                <w:sz w:val="28"/>
                <w:szCs w:val="28"/>
                <w:lang w:eastAsia="ru-RU"/>
              </w:rPr>
            </w:pPr>
            <w:r w:rsidRPr="00630421">
              <w:rPr>
                <w:rFonts w:ascii="Times New Roman" w:eastAsia="Times New Roman" w:hAnsi="Times New Roman" w:cs="Times New Roman"/>
                <w:sz w:val="28"/>
                <w:szCs w:val="28"/>
                <w:lang w:eastAsia="ru-RU"/>
              </w:rPr>
              <w:t xml:space="preserve">Лаборатория «Эколог» </w:t>
            </w:r>
          </w:p>
        </w:tc>
      </w:tr>
      <w:tr w:rsidR="00630421" w:rsidRPr="00630421" w14:paraId="591C799A" w14:textId="77777777" w:rsidTr="00350953">
        <w:tc>
          <w:tcPr>
            <w:tcW w:w="3652" w:type="dxa"/>
            <w:vMerge/>
            <w:vAlign w:val="center"/>
          </w:tcPr>
          <w:p w14:paraId="4F008C5E"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p>
        </w:tc>
        <w:tc>
          <w:tcPr>
            <w:tcW w:w="5919" w:type="dxa"/>
            <w:vAlign w:val="center"/>
          </w:tcPr>
          <w:p w14:paraId="6315DF18"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bCs/>
                <w:sz w:val="28"/>
                <w:szCs w:val="28"/>
                <w:lang w:eastAsia="ru-RU"/>
              </w:rPr>
            </w:pPr>
            <w:r w:rsidRPr="00630421">
              <w:rPr>
                <w:rFonts w:ascii="Times New Roman" w:eastAsia="Times New Roman" w:hAnsi="Times New Roman" w:cs="Times New Roman"/>
                <w:sz w:val="28"/>
                <w:szCs w:val="28"/>
                <w:lang w:eastAsia="ru-RU"/>
              </w:rPr>
              <w:t xml:space="preserve">Лаборатория «Инженер - обогатитель» </w:t>
            </w:r>
          </w:p>
        </w:tc>
      </w:tr>
      <w:tr w:rsidR="00630421" w:rsidRPr="00630421" w14:paraId="1A892A58" w14:textId="77777777" w:rsidTr="00350953">
        <w:tc>
          <w:tcPr>
            <w:tcW w:w="3652" w:type="dxa"/>
            <w:vMerge w:val="restart"/>
            <w:vAlign w:val="center"/>
          </w:tcPr>
          <w:p w14:paraId="3471F9A3"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«Новый год в Созвездии!</w:t>
            </w:r>
          </w:p>
        </w:tc>
        <w:tc>
          <w:tcPr>
            <w:tcW w:w="5919" w:type="dxa"/>
            <w:vAlign w:val="center"/>
          </w:tcPr>
          <w:p w14:paraId="1382C340"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 xml:space="preserve">Новогодний </w:t>
            </w:r>
            <w:proofErr w:type="spellStart"/>
            <w:r w:rsidRPr="00630421">
              <w:rPr>
                <w:rFonts w:ascii="Times New Roman" w:eastAsia="Times New Roman" w:hAnsi="Times New Roman" w:cs="Times New Roman"/>
                <w:sz w:val="28"/>
                <w:szCs w:val="28"/>
                <w:lang w:eastAsia="ru-RU"/>
              </w:rPr>
              <w:t>дудлинг</w:t>
            </w:r>
            <w:proofErr w:type="spellEnd"/>
          </w:p>
        </w:tc>
      </w:tr>
      <w:tr w:rsidR="00630421" w:rsidRPr="00630421" w14:paraId="7CCA3B8C" w14:textId="77777777" w:rsidTr="00350953">
        <w:tc>
          <w:tcPr>
            <w:tcW w:w="3652" w:type="dxa"/>
            <w:vMerge/>
            <w:vAlign w:val="center"/>
          </w:tcPr>
          <w:p w14:paraId="1B2A3F5F" w14:textId="77777777" w:rsidR="00630421" w:rsidRPr="00630421" w:rsidRDefault="00630421" w:rsidP="00630421">
            <w:pPr>
              <w:spacing w:after="0" w:line="240" w:lineRule="auto"/>
              <w:ind w:firstLine="0"/>
              <w:contextualSpacing/>
              <w:jc w:val="both"/>
              <w:rPr>
                <w:rFonts w:ascii="Times New Roman" w:eastAsia="Times New Roman" w:hAnsi="Times New Roman" w:cs="Times New Roman"/>
                <w:sz w:val="28"/>
                <w:szCs w:val="28"/>
                <w:lang w:eastAsia="ru-RU"/>
              </w:rPr>
            </w:pPr>
          </w:p>
        </w:tc>
        <w:tc>
          <w:tcPr>
            <w:tcW w:w="5919" w:type="dxa"/>
            <w:vAlign w:val="center"/>
          </w:tcPr>
          <w:p w14:paraId="3ECDEB57" w14:textId="77777777" w:rsidR="00630421" w:rsidRPr="00630421" w:rsidRDefault="00630421" w:rsidP="00630421">
            <w:pPr>
              <w:numPr>
                <w:ilvl w:val="0"/>
                <w:numId w:val="47"/>
              </w:num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 xml:space="preserve">«Игры на льду» </w:t>
            </w:r>
          </w:p>
        </w:tc>
      </w:tr>
    </w:tbl>
    <w:p w14:paraId="7FA50F26" w14:textId="70B2CBA4" w:rsidR="00630421" w:rsidRDefault="00630421" w:rsidP="00046EB6">
      <w:pPr>
        <w:spacing w:after="0" w:line="240" w:lineRule="auto"/>
        <w:ind w:firstLine="708"/>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В образовательной деятельности создается необходимая образовательная среда для удовлетворения интересов современных детей и подростков и расширения возможностей для их пробы в различных сферах деятельности. Реализуемые педагогами программы содержат учебные элементы, связанные с приобретением практических навыков различных профессий и выполнением определённых социальных ролей.</w:t>
      </w:r>
    </w:p>
    <w:p w14:paraId="0366521B" w14:textId="017790B8" w:rsidR="00630421" w:rsidRPr="00630421" w:rsidRDefault="00630421" w:rsidP="00630421">
      <w:p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С целью организации деятельности по дополнительному профессиональному образованию разработаны программы повышения квалификации педагогических работников</w:t>
      </w:r>
      <w:r>
        <w:rPr>
          <w:rFonts w:ascii="Times New Roman" w:eastAsia="Times New Roman" w:hAnsi="Times New Roman" w:cs="Times New Roman"/>
          <w:sz w:val="28"/>
          <w:szCs w:val="28"/>
          <w:lang w:eastAsia="ru-RU"/>
        </w:rPr>
        <w:t xml:space="preserve">. </w:t>
      </w:r>
      <w:r w:rsidRPr="00630421">
        <w:rPr>
          <w:rFonts w:ascii="Times New Roman" w:eastAsia="Times New Roman" w:hAnsi="Times New Roman" w:cs="Times New Roman"/>
          <w:sz w:val="28"/>
          <w:szCs w:val="28"/>
          <w:lang w:eastAsia="ru-RU"/>
        </w:rPr>
        <w:t>В 2023 году в соответствии с лицензией на осуществление учреждением дополнительного профессионального образования разработан необходимый пакет нормативных документов, регулирующий соответствующий вид деятельности. В течение года реализованы дополнительные профессиональные программы повышения квалификации и программы профессионального обучения:</w:t>
      </w:r>
    </w:p>
    <w:p w14:paraId="07688398" w14:textId="77777777" w:rsidR="00630421" w:rsidRPr="00630421" w:rsidRDefault="00630421" w:rsidP="00630421">
      <w:p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 xml:space="preserve">- 2 программы повышение квалификации: «Организация детского лагеря. Практические ответы на актуальные вопросы» (22 чел.), «Архитекторы лета» (78). Всего обучено 100 человек; </w:t>
      </w:r>
    </w:p>
    <w:p w14:paraId="4F8D1105" w14:textId="77777777" w:rsidR="00630421" w:rsidRPr="00630421" w:rsidRDefault="00630421" w:rsidP="00630421">
      <w:p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- 4 программы профессиональной подготовки по должности Вожатый (49 чел. и по гранту 128 чел.).</w:t>
      </w:r>
    </w:p>
    <w:p w14:paraId="71D2CC7F" w14:textId="77777777" w:rsidR="00630421" w:rsidRPr="00630421" w:rsidRDefault="00630421" w:rsidP="00630421">
      <w:pPr>
        <w:spacing w:after="0" w:line="240" w:lineRule="auto"/>
        <w:contextualSpacing/>
        <w:jc w:val="both"/>
        <w:rPr>
          <w:rFonts w:ascii="Times New Roman" w:eastAsia="Times New Roman" w:hAnsi="Times New Roman" w:cs="Times New Roman"/>
          <w:sz w:val="28"/>
          <w:szCs w:val="28"/>
          <w:lang w:eastAsia="ru-RU"/>
        </w:rPr>
      </w:pPr>
      <w:r w:rsidRPr="00630421">
        <w:rPr>
          <w:rFonts w:ascii="Times New Roman" w:eastAsia="Times New Roman" w:hAnsi="Times New Roman" w:cs="Times New Roman"/>
          <w:sz w:val="28"/>
          <w:szCs w:val="28"/>
          <w:lang w:eastAsia="ru-RU"/>
        </w:rPr>
        <w:t xml:space="preserve">- 4 методических семинара: семинар - подведение итогов регионального этапа Всероссийского конкурса программ и методических кейсов «Лучшая программа организации отдыха детей и их оздоровления» (31 человек); семинар по </w:t>
      </w:r>
      <w:proofErr w:type="spellStart"/>
      <w:r w:rsidRPr="00630421">
        <w:rPr>
          <w:rFonts w:ascii="Times New Roman" w:eastAsia="Times New Roman" w:hAnsi="Times New Roman" w:cs="Times New Roman"/>
          <w:sz w:val="28"/>
          <w:szCs w:val="28"/>
          <w:lang w:eastAsia="ru-RU"/>
        </w:rPr>
        <w:t>игротехнике</w:t>
      </w:r>
      <w:proofErr w:type="spellEnd"/>
      <w:r w:rsidRPr="00630421">
        <w:rPr>
          <w:rFonts w:ascii="Times New Roman" w:eastAsia="Times New Roman" w:hAnsi="Times New Roman" w:cs="Times New Roman"/>
          <w:sz w:val="28"/>
          <w:szCs w:val="28"/>
          <w:lang w:eastAsia="ru-RU"/>
        </w:rPr>
        <w:t xml:space="preserve"> «Я умею играть!» (97 человек); методический онлайн семинар «Конструктор детского отдыха» (98 человек); краевой методический семинар «Архитекторы лета» (75 человек). Всего обучено 301 человек.</w:t>
      </w:r>
    </w:p>
    <w:p w14:paraId="3EFC229E" w14:textId="77777777" w:rsidR="00630421" w:rsidRPr="00630421" w:rsidRDefault="00630421" w:rsidP="00630421">
      <w:pPr>
        <w:spacing w:after="0" w:line="240" w:lineRule="auto"/>
        <w:contextualSpacing/>
        <w:jc w:val="both"/>
        <w:rPr>
          <w:rFonts w:ascii="Times New Roman" w:eastAsia="Times New Roman" w:hAnsi="Times New Roman" w:cs="Times New Roman"/>
          <w:sz w:val="28"/>
          <w:szCs w:val="28"/>
          <w:lang w:eastAsia="ru-RU"/>
        </w:rPr>
      </w:pPr>
      <w:proofErr w:type="gramStart"/>
      <w:r w:rsidRPr="00630421">
        <w:rPr>
          <w:rFonts w:ascii="Times New Roman" w:eastAsia="Times New Roman" w:hAnsi="Times New Roman" w:cs="Times New Roman"/>
          <w:sz w:val="28"/>
          <w:szCs w:val="28"/>
          <w:lang w:eastAsia="ru-RU"/>
        </w:rPr>
        <w:t>-  «</w:t>
      </w:r>
      <w:proofErr w:type="gramEnd"/>
      <w:r w:rsidRPr="00630421">
        <w:rPr>
          <w:rFonts w:ascii="Times New Roman" w:eastAsia="Times New Roman" w:hAnsi="Times New Roman" w:cs="Times New Roman"/>
          <w:sz w:val="28"/>
          <w:szCs w:val="28"/>
          <w:lang w:eastAsia="ru-RU"/>
        </w:rPr>
        <w:t xml:space="preserve">Летний фестиваль для городских оздоровительных лагерей с дневным пребыванием «Летний калейдоскоп» . Всего обучено 36 человек. </w:t>
      </w:r>
    </w:p>
    <w:p w14:paraId="55B294DA" w14:textId="4BB571C3" w:rsidR="007273CE" w:rsidRPr="00AF4D1B" w:rsidRDefault="00F73F0E" w:rsidP="007273CE">
      <w:pPr>
        <w:spacing w:after="0"/>
        <w:jc w:val="both"/>
        <w:rPr>
          <w:rFonts w:ascii="Times New Roman" w:hAnsi="Times New Roman" w:cs="Times New Roman"/>
          <w:sz w:val="28"/>
          <w:szCs w:val="28"/>
        </w:rPr>
      </w:pPr>
      <w:r w:rsidRPr="00F73F0E">
        <w:rPr>
          <w:rFonts w:ascii="Times New Roman" w:hAnsi="Times New Roman" w:cs="Times New Roman"/>
          <w:sz w:val="28"/>
          <w:szCs w:val="28"/>
        </w:rPr>
        <w:t>В течение 2023  года подготовлены и размещены на сайте kdcsozvezdie.ru в разделах «</w:t>
      </w:r>
      <w:proofErr w:type="spellStart"/>
      <w:r w:rsidRPr="00F73F0E">
        <w:rPr>
          <w:rFonts w:ascii="Times New Roman" w:hAnsi="Times New Roman" w:cs="Times New Roman"/>
          <w:sz w:val="28"/>
          <w:szCs w:val="28"/>
        </w:rPr>
        <w:t>Wiki</w:t>
      </w:r>
      <w:proofErr w:type="spellEnd"/>
      <w:r w:rsidRPr="00F73F0E">
        <w:rPr>
          <w:rFonts w:ascii="Times New Roman" w:hAnsi="Times New Roman" w:cs="Times New Roman"/>
          <w:sz w:val="28"/>
          <w:szCs w:val="28"/>
        </w:rPr>
        <w:t>-лавка – педагогам дополнительного образования», «</w:t>
      </w:r>
      <w:proofErr w:type="spellStart"/>
      <w:r w:rsidRPr="00F73F0E">
        <w:rPr>
          <w:rFonts w:ascii="Times New Roman" w:hAnsi="Times New Roman" w:cs="Times New Roman"/>
          <w:sz w:val="28"/>
          <w:szCs w:val="28"/>
        </w:rPr>
        <w:t>Wiki</w:t>
      </w:r>
      <w:proofErr w:type="spellEnd"/>
      <w:r w:rsidRPr="00F73F0E">
        <w:rPr>
          <w:rFonts w:ascii="Times New Roman" w:hAnsi="Times New Roman" w:cs="Times New Roman"/>
          <w:sz w:val="28"/>
          <w:szCs w:val="28"/>
        </w:rPr>
        <w:t>-лавка – методистам», «</w:t>
      </w:r>
      <w:proofErr w:type="spellStart"/>
      <w:r w:rsidRPr="00F73F0E">
        <w:rPr>
          <w:rFonts w:ascii="Times New Roman" w:hAnsi="Times New Roman" w:cs="Times New Roman"/>
          <w:sz w:val="28"/>
          <w:szCs w:val="28"/>
        </w:rPr>
        <w:t>Wiki</w:t>
      </w:r>
      <w:proofErr w:type="spellEnd"/>
      <w:r w:rsidRPr="00F73F0E">
        <w:rPr>
          <w:rFonts w:ascii="Times New Roman" w:hAnsi="Times New Roman" w:cs="Times New Roman"/>
          <w:sz w:val="28"/>
          <w:szCs w:val="28"/>
        </w:rPr>
        <w:t xml:space="preserve">-лавка – вожатым», «Видео» 19 методических разработок и рекомендации по организации образовательной деятельности на краевых профильных сменах, включающие сценарии проведения мероприятий, занятий, мастер-классов и мероприятий, программы краевых профильных смен, дополнительные общеобразовательные общеразвивающие программы, методические пособия, видеоматериалы.  </w:t>
      </w:r>
    </w:p>
    <w:p w14:paraId="2B7414EA" w14:textId="67C62CE9" w:rsidR="006828A0" w:rsidRPr="00AF4D1B" w:rsidRDefault="007273CE" w:rsidP="00D03DE3">
      <w:pPr>
        <w:spacing w:after="0" w:line="240" w:lineRule="auto"/>
        <w:jc w:val="both"/>
        <w:rPr>
          <w:rFonts w:ascii="Times New Roman" w:hAnsi="Times New Roman" w:cs="Times New Roman"/>
          <w:sz w:val="28"/>
          <w:szCs w:val="28"/>
        </w:rPr>
      </w:pPr>
      <w:r w:rsidRPr="00AF4D1B">
        <w:rPr>
          <w:rFonts w:ascii="Times New Roman" w:hAnsi="Times New Roman" w:cs="Times New Roman"/>
          <w:sz w:val="28"/>
          <w:szCs w:val="28"/>
        </w:rPr>
        <w:t xml:space="preserve">Педагогические работники отдела активно транслируют опыт работы на мероприятиях различного уровня: предоставили </w:t>
      </w:r>
      <w:r w:rsidR="00F73F0E">
        <w:rPr>
          <w:rFonts w:ascii="Times New Roman" w:hAnsi="Times New Roman" w:cs="Times New Roman"/>
          <w:sz w:val="28"/>
          <w:szCs w:val="28"/>
        </w:rPr>
        <w:t>21</w:t>
      </w:r>
      <w:r w:rsidR="00AF4D1B" w:rsidRPr="00AF4D1B">
        <w:rPr>
          <w:rFonts w:ascii="Times New Roman" w:hAnsi="Times New Roman" w:cs="Times New Roman"/>
          <w:sz w:val="28"/>
          <w:szCs w:val="28"/>
        </w:rPr>
        <w:t xml:space="preserve"> публикаци</w:t>
      </w:r>
      <w:r w:rsidR="00C62015">
        <w:rPr>
          <w:rFonts w:ascii="Times New Roman" w:hAnsi="Times New Roman" w:cs="Times New Roman"/>
          <w:sz w:val="28"/>
          <w:szCs w:val="28"/>
        </w:rPr>
        <w:t>ю</w:t>
      </w:r>
      <w:r w:rsidRPr="00AF4D1B">
        <w:rPr>
          <w:rFonts w:ascii="Times New Roman" w:hAnsi="Times New Roman" w:cs="Times New Roman"/>
          <w:sz w:val="28"/>
          <w:szCs w:val="28"/>
        </w:rPr>
        <w:t xml:space="preserve"> на </w:t>
      </w:r>
      <w:r w:rsidRPr="00AF4D1B">
        <w:rPr>
          <w:rFonts w:ascii="Times New Roman" w:hAnsi="Times New Roman" w:cs="Times New Roman"/>
          <w:sz w:val="28"/>
          <w:szCs w:val="28"/>
        </w:rPr>
        <w:lastRenderedPageBreak/>
        <w:t xml:space="preserve">всероссийских образовательных порталах, выступили с опытом работы на всероссийских и краевой конференциях и семинарах, подготовили методические пособия из опыта работы </w:t>
      </w:r>
      <w:r w:rsidRPr="00AF4D1B">
        <w:rPr>
          <w:rFonts w:ascii="Times New Roman" w:hAnsi="Times New Roman" w:cs="Times New Roman"/>
          <w:sz w:val="28"/>
        </w:rPr>
        <w:t>КГБОУ КДЦ Созвездие</w:t>
      </w:r>
      <w:r w:rsidR="00BF5E7D" w:rsidRPr="00AF4D1B">
        <w:rPr>
          <w:rFonts w:ascii="Times New Roman" w:hAnsi="Times New Roman" w:cs="Times New Roman"/>
          <w:sz w:val="28"/>
          <w:szCs w:val="28"/>
        </w:rPr>
        <w:t>.</w:t>
      </w:r>
      <w:r w:rsidR="006828A0" w:rsidRPr="00AF4D1B">
        <w:rPr>
          <w:rFonts w:ascii="Times New Roman" w:hAnsi="Times New Roman" w:cs="Times New Roman"/>
          <w:sz w:val="28"/>
          <w:szCs w:val="28"/>
        </w:rPr>
        <w:t xml:space="preserve"> </w:t>
      </w:r>
    </w:p>
    <w:p w14:paraId="1F532A0E" w14:textId="32B4038B" w:rsidR="006828A0" w:rsidRPr="00AF4D1B" w:rsidRDefault="007273CE" w:rsidP="00D03DE3">
      <w:pPr>
        <w:spacing w:after="0" w:line="240" w:lineRule="auto"/>
        <w:jc w:val="both"/>
        <w:rPr>
          <w:rFonts w:ascii="Times New Roman" w:hAnsi="Times New Roman" w:cs="Times New Roman"/>
          <w:sz w:val="28"/>
          <w:szCs w:val="28"/>
        </w:rPr>
      </w:pPr>
      <w:r w:rsidRPr="00AF4D1B">
        <w:rPr>
          <w:rFonts w:ascii="Times New Roman" w:hAnsi="Times New Roman" w:cs="Times New Roman"/>
          <w:spacing w:val="-4"/>
          <w:sz w:val="28"/>
          <w:szCs w:val="28"/>
        </w:rPr>
        <w:t>Программы, методические материалы педагогических работников, представленные на к</w:t>
      </w:r>
      <w:r w:rsidR="00AF4D1B" w:rsidRPr="00AF4D1B">
        <w:rPr>
          <w:rFonts w:ascii="Times New Roman" w:hAnsi="Times New Roman" w:cs="Times New Roman"/>
          <w:spacing w:val="-4"/>
          <w:sz w:val="28"/>
          <w:szCs w:val="28"/>
        </w:rPr>
        <w:t>онкурсы различных уровней в 202</w:t>
      </w:r>
      <w:r w:rsidR="00F73F0E">
        <w:rPr>
          <w:rFonts w:ascii="Times New Roman" w:hAnsi="Times New Roman" w:cs="Times New Roman"/>
          <w:spacing w:val="-4"/>
          <w:sz w:val="28"/>
          <w:szCs w:val="28"/>
        </w:rPr>
        <w:t>3</w:t>
      </w:r>
      <w:r w:rsidRPr="00AF4D1B">
        <w:rPr>
          <w:rFonts w:ascii="Times New Roman" w:hAnsi="Times New Roman" w:cs="Times New Roman"/>
          <w:spacing w:val="-4"/>
          <w:sz w:val="28"/>
          <w:szCs w:val="28"/>
        </w:rPr>
        <w:t xml:space="preserve"> году, прошли профессионально-общественную экспертизу и стали победителями и призерами</w:t>
      </w:r>
      <w:r w:rsidR="006828A0" w:rsidRPr="00AF4D1B">
        <w:rPr>
          <w:rFonts w:ascii="Times New Roman" w:hAnsi="Times New Roman" w:cs="Times New Roman"/>
          <w:sz w:val="28"/>
          <w:szCs w:val="28"/>
        </w:rPr>
        <w:t>.</w:t>
      </w:r>
    </w:p>
    <w:p w14:paraId="548114C8" w14:textId="1A5F23F0" w:rsidR="006828A0" w:rsidRPr="00F73F0E" w:rsidRDefault="006828A0" w:rsidP="00F73F0E">
      <w:pPr>
        <w:pStyle w:val="a3"/>
        <w:numPr>
          <w:ilvl w:val="2"/>
          <w:numId w:val="48"/>
        </w:numPr>
        <w:spacing w:after="0" w:line="240" w:lineRule="auto"/>
        <w:jc w:val="both"/>
        <w:rPr>
          <w:rFonts w:ascii="Times New Roman" w:hAnsi="Times New Roman" w:cs="Times New Roman"/>
          <w:b/>
          <w:i/>
          <w:sz w:val="28"/>
          <w:szCs w:val="28"/>
        </w:rPr>
      </w:pPr>
      <w:r w:rsidRPr="00F73F0E">
        <w:rPr>
          <w:rFonts w:ascii="Times New Roman" w:hAnsi="Times New Roman" w:cs="Times New Roman"/>
          <w:b/>
          <w:i/>
          <w:sz w:val="28"/>
          <w:szCs w:val="28"/>
        </w:rPr>
        <w:t>Качественный состав педагогических работников, обеспечивающих образовательную деятельность</w:t>
      </w:r>
      <w:r w:rsidR="004A0E51" w:rsidRPr="00F73F0E">
        <w:rPr>
          <w:rFonts w:ascii="Times New Roman" w:hAnsi="Times New Roman" w:cs="Times New Roman"/>
          <w:b/>
          <w:i/>
          <w:sz w:val="28"/>
          <w:szCs w:val="28"/>
        </w:rPr>
        <w:t>.</w:t>
      </w:r>
    </w:p>
    <w:p w14:paraId="7707113F" w14:textId="77777777" w:rsidR="006828A0" w:rsidRPr="00C119EA" w:rsidRDefault="006828A0" w:rsidP="00D03DE3">
      <w:pPr>
        <w:spacing w:after="0" w:line="240" w:lineRule="auto"/>
        <w:jc w:val="both"/>
        <w:rPr>
          <w:rFonts w:ascii="Times New Roman" w:hAnsi="Times New Roman" w:cs="Times New Roman"/>
          <w:sz w:val="28"/>
          <w:szCs w:val="28"/>
        </w:rPr>
      </w:pPr>
      <w:r w:rsidRPr="00C119EA">
        <w:rPr>
          <w:rFonts w:ascii="Times New Roman" w:hAnsi="Times New Roman" w:cs="Times New Roman"/>
          <w:sz w:val="28"/>
          <w:szCs w:val="28"/>
        </w:rPr>
        <w:t>Основной задачей кадровой политики учреждения является обеспечение постоянного притока и закрепления квалифицированных специалистов, непрерывное повышение их профессионализма.</w:t>
      </w:r>
    </w:p>
    <w:p w14:paraId="652DA0DC" w14:textId="56A69159" w:rsidR="006828A0" w:rsidRDefault="006828A0" w:rsidP="00D03DE3">
      <w:pPr>
        <w:spacing w:after="0" w:line="240" w:lineRule="auto"/>
        <w:jc w:val="both"/>
        <w:rPr>
          <w:rFonts w:ascii="Times New Roman" w:hAnsi="Times New Roman" w:cs="Times New Roman"/>
          <w:sz w:val="28"/>
          <w:szCs w:val="28"/>
        </w:rPr>
      </w:pPr>
      <w:r w:rsidRPr="00C119EA">
        <w:rPr>
          <w:rFonts w:ascii="Times New Roman" w:hAnsi="Times New Roman" w:cs="Times New Roman"/>
          <w:sz w:val="28"/>
          <w:szCs w:val="28"/>
        </w:rPr>
        <w:t xml:space="preserve"> Качество реализации программ дополнительного образования зависит от уровня профессионализма педагогических работников. В то же время специфика деятельности центра одним из приоритетов определяет постоянную работу с молодыми специалистами и потенциальным педагогическим резервом. Для качественной реализации программ дополнительного образования привлекаются специалисты разных сфер деятельности. Исходя из этого, анализ кадрового состава дается по средним нарастающим показателям. </w:t>
      </w:r>
    </w:p>
    <w:p w14:paraId="28AEA43E" w14:textId="55BE1CA9" w:rsidR="00181C7F" w:rsidRDefault="00181C7F" w:rsidP="00181C7F">
      <w:pPr>
        <w:spacing w:after="0" w:line="240" w:lineRule="auto"/>
        <w:jc w:val="both"/>
        <w:rPr>
          <w:rFonts w:ascii="Times New Roman" w:eastAsia="Times New Roman" w:hAnsi="Times New Roman" w:cs="Times New Roman"/>
          <w:sz w:val="28"/>
          <w:szCs w:val="28"/>
          <w:lang w:eastAsia="ru-RU"/>
        </w:rPr>
      </w:pPr>
      <w:r w:rsidRPr="00181C7F">
        <w:rPr>
          <w:rFonts w:ascii="Times New Roman" w:eastAsia="Times New Roman" w:hAnsi="Times New Roman" w:cs="Times New Roman"/>
          <w:sz w:val="28"/>
          <w:szCs w:val="28"/>
          <w:lang w:eastAsia="ru-RU"/>
        </w:rPr>
        <w:t>Всего суммарно на краевых профильных сменах в 202</w:t>
      </w:r>
      <w:r w:rsidR="00F73F0E">
        <w:rPr>
          <w:rFonts w:ascii="Times New Roman" w:eastAsia="Times New Roman" w:hAnsi="Times New Roman" w:cs="Times New Roman"/>
          <w:sz w:val="28"/>
          <w:szCs w:val="28"/>
          <w:lang w:eastAsia="ru-RU"/>
        </w:rPr>
        <w:t>3</w:t>
      </w:r>
      <w:r w:rsidRPr="00181C7F">
        <w:rPr>
          <w:rFonts w:ascii="Times New Roman" w:eastAsia="Times New Roman" w:hAnsi="Times New Roman" w:cs="Times New Roman"/>
          <w:sz w:val="28"/>
          <w:szCs w:val="28"/>
          <w:lang w:eastAsia="ru-RU"/>
        </w:rPr>
        <w:t xml:space="preserve"> году на локациях и мастер-классах отработало </w:t>
      </w:r>
      <w:r w:rsidR="00F73F0E">
        <w:rPr>
          <w:rFonts w:ascii="Times New Roman" w:eastAsia="Times New Roman" w:hAnsi="Times New Roman" w:cs="Times New Roman"/>
          <w:sz w:val="28"/>
          <w:szCs w:val="28"/>
          <w:lang w:eastAsia="ru-RU"/>
        </w:rPr>
        <w:t>396</w:t>
      </w:r>
      <w:r w:rsidRPr="00181C7F">
        <w:rPr>
          <w:rFonts w:ascii="Times New Roman" w:eastAsia="Times New Roman" w:hAnsi="Times New Roman" w:cs="Times New Roman"/>
          <w:sz w:val="28"/>
          <w:szCs w:val="28"/>
          <w:lang w:eastAsia="ru-RU"/>
        </w:rPr>
        <w:t xml:space="preserve"> педагог</w:t>
      </w:r>
      <w:r w:rsidR="00F73F0E">
        <w:rPr>
          <w:rFonts w:ascii="Times New Roman" w:eastAsia="Times New Roman" w:hAnsi="Times New Roman" w:cs="Times New Roman"/>
          <w:sz w:val="28"/>
          <w:szCs w:val="28"/>
          <w:lang w:eastAsia="ru-RU"/>
        </w:rPr>
        <w:t>ов</w:t>
      </w:r>
      <w:r w:rsidR="00B14F35">
        <w:rPr>
          <w:rFonts w:ascii="Times New Roman" w:eastAsia="Times New Roman" w:hAnsi="Times New Roman" w:cs="Times New Roman"/>
          <w:sz w:val="28"/>
          <w:szCs w:val="28"/>
          <w:lang w:eastAsia="ru-RU"/>
        </w:rPr>
        <w:t>.</w:t>
      </w:r>
    </w:p>
    <w:p w14:paraId="2A2785CB" w14:textId="5CF33D5B" w:rsidR="00181C7F" w:rsidRPr="00181C7F" w:rsidRDefault="00181C7F" w:rsidP="00181C7F">
      <w:pPr>
        <w:spacing w:after="0" w:line="240" w:lineRule="auto"/>
        <w:jc w:val="both"/>
        <w:rPr>
          <w:rFonts w:ascii="Times New Roman" w:eastAsia="Times New Roman" w:hAnsi="Times New Roman" w:cs="Times New Roman"/>
          <w:sz w:val="28"/>
          <w:szCs w:val="28"/>
          <w:lang w:eastAsia="ru-RU"/>
        </w:rPr>
      </w:pPr>
      <w:r w:rsidRPr="00181C7F">
        <w:rPr>
          <w:rFonts w:ascii="Times New Roman" w:eastAsia="Times New Roman" w:hAnsi="Times New Roman" w:cs="Times New Roman"/>
          <w:sz w:val="28"/>
          <w:szCs w:val="28"/>
          <w:lang w:eastAsia="ru-RU"/>
        </w:rPr>
        <w:t>Анализ кадрового состава показал, что по сравнению с 20</w:t>
      </w:r>
      <w:r w:rsidR="00080C8E">
        <w:rPr>
          <w:rFonts w:ascii="Times New Roman" w:eastAsia="Times New Roman" w:hAnsi="Times New Roman" w:cs="Times New Roman"/>
          <w:sz w:val="28"/>
          <w:szCs w:val="28"/>
          <w:lang w:eastAsia="ru-RU"/>
        </w:rPr>
        <w:t>2</w:t>
      </w:r>
      <w:r w:rsidR="00F73F0E">
        <w:rPr>
          <w:rFonts w:ascii="Times New Roman" w:eastAsia="Times New Roman" w:hAnsi="Times New Roman" w:cs="Times New Roman"/>
          <w:sz w:val="28"/>
          <w:szCs w:val="28"/>
          <w:lang w:eastAsia="ru-RU"/>
        </w:rPr>
        <w:t>2</w:t>
      </w:r>
      <w:r w:rsidRPr="00181C7F">
        <w:rPr>
          <w:rFonts w:ascii="Times New Roman" w:eastAsia="Times New Roman" w:hAnsi="Times New Roman" w:cs="Times New Roman"/>
          <w:sz w:val="28"/>
          <w:szCs w:val="28"/>
          <w:lang w:eastAsia="ru-RU"/>
        </w:rPr>
        <w:t xml:space="preserve"> годом в 202</w:t>
      </w:r>
      <w:r w:rsidR="00F73F0E">
        <w:rPr>
          <w:rFonts w:ascii="Times New Roman" w:eastAsia="Times New Roman" w:hAnsi="Times New Roman" w:cs="Times New Roman"/>
          <w:sz w:val="28"/>
          <w:szCs w:val="28"/>
          <w:lang w:eastAsia="ru-RU"/>
        </w:rPr>
        <w:t>3</w:t>
      </w:r>
      <w:r w:rsidRPr="00181C7F">
        <w:rPr>
          <w:rFonts w:ascii="Times New Roman" w:eastAsia="Times New Roman" w:hAnsi="Times New Roman" w:cs="Times New Roman"/>
          <w:sz w:val="28"/>
          <w:szCs w:val="28"/>
          <w:lang w:eastAsia="ru-RU"/>
        </w:rPr>
        <w:t xml:space="preserve"> году доля педагогов с высшим и средним профессиональным образованием не меняется</w:t>
      </w:r>
      <w:r w:rsidR="00F73F0E">
        <w:rPr>
          <w:rFonts w:ascii="Times New Roman" w:eastAsia="Times New Roman" w:hAnsi="Times New Roman" w:cs="Times New Roman"/>
          <w:sz w:val="28"/>
          <w:szCs w:val="28"/>
          <w:lang w:eastAsia="ru-RU"/>
        </w:rPr>
        <w:t xml:space="preserve">, </w:t>
      </w:r>
      <w:r w:rsidRPr="00181C7F">
        <w:rPr>
          <w:rFonts w:ascii="Times New Roman" w:eastAsia="Times New Roman" w:hAnsi="Times New Roman" w:cs="Times New Roman"/>
          <w:sz w:val="28"/>
          <w:szCs w:val="28"/>
          <w:lang w:eastAsia="ru-RU"/>
        </w:rPr>
        <w:t>доля студентов и руководителей программ с общим средним образованием у</w:t>
      </w:r>
      <w:r w:rsidR="00B14F35">
        <w:rPr>
          <w:rFonts w:ascii="Times New Roman" w:eastAsia="Times New Roman" w:hAnsi="Times New Roman" w:cs="Times New Roman"/>
          <w:sz w:val="28"/>
          <w:szCs w:val="28"/>
          <w:lang w:eastAsia="ru-RU"/>
        </w:rPr>
        <w:t>меньшилась</w:t>
      </w:r>
      <w:r w:rsidRPr="00181C7F">
        <w:rPr>
          <w:rFonts w:ascii="Times New Roman" w:eastAsia="Times New Roman" w:hAnsi="Times New Roman" w:cs="Times New Roman"/>
          <w:sz w:val="28"/>
          <w:szCs w:val="28"/>
          <w:lang w:eastAsia="ru-RU"/>
        </w:rPr>
        <w:t xml:space="preserve"> на </w:t>
      </w:r>
      <w:r w:rsidR="00B14F35">
        <w:rPr>
          <w:rFonts w:ascii="Times New Roman" w:eastAsia="Times New Roman" w:hAnsi="Times New Roman" w:cs="Times New Roman"/>
          <w:sz w:val="28"/>
          <w:szCs w:val="28"/>
          <w:lang w:eastAsia="ru-RU"/>
        </w:rPr>
        <w:t>0,</w:t>
      </w:r>
      <w:r w:rsidR="00F73F0E">
        <w:rPr>
          <w:rFonts w:ascii="Times New Roman" w:eastAsia="Times New Roman" w:hAnsi="Times New Roman" w:cs="Times New Roman"/>
          <w:sz w:val="28"/>
          <w:szCs w:val="28"/>
          <w:lang w:eastAsia="ru-RU"/>
        </w:rPr>
        <w:t>2</w:t>
      </w:r>
      <w:proofErr w:type="gramStart"/>
      <w:r w:rsidRPr="00181C7F">
        <w:rPr>
          <w:rFonts w:ascii="Times New Roman" w:eastAsia="Times New Roman" w:hAnsi="Times New Roman" w:cs="Times New Roman"/>
          <w:sz w:val="28"/>
          <w:szCs w:val="28"/>
          <w:lang w:eastAsia="ru-RU"/>
        </w:rPr>
        <w:t>% .</w:t>
      </w:r>
      <w:proofErr w:type="gramEnd"/>
      <w:r w:rsidRPr="00181C7F">
        <w:rPr>
          <w:rFonts w:ascii="Times New Roman" w:eastAsia="Times New Roman" w:hAnsi="Times New Roman" w:cs="Times New Roman"/>
          <w:sz w:val="28"/>
          <w:szCs w:val="28"/>
          <w:lang w:eastAsia="ru-RU"/>
        </w:rPr>
        <w:t xml:space="preserve"> Руководители программ дополнительного образования, имеющих неполное среднее образование отсутствуют. </w:t>
      </w:r>
    </w:p>
    <w:p w14:paraId="4E8FE18D" w14:textId="77777777" w:rsidR="006828A0" w:rsidRPr="00B5560D" w:rsidRDefault="006828A0" w:rsidP="00D03DE3">
      <w:pPr>
        <w:spacing w:after="0" w:line="240" w:lineRule="auto"/>
        <w:ind w:firstLine="0"/>
        <w:jc w:val="both"/>
        <w:rPr>
          <w:rFonts w:ascii="Times New Roman" w:hAnsi="Times New Roman" w:cs="Times New Roman"/>
          <w:b/>
          <w:i/>
          <w:color w:val="FF0000"/>
          <w:sz w:val="28"/>
          <w:szCs w:val="28"/>
        </w:rPr>
      </w:pPr>
    </w:p>
    <w:p w14:paraId="4A19DFD6" w14:textId="77777777" w:rsidR="005E71C7" w:rsidRPr="00AF4D1B" w:rsidRDefault="005E71C7" w:rsidP="005E71C7">
      <w:pPr>
        <w:tabs>
          <w:tab w:val="left" w:pos="2136"/>
        </w:tabs>
        <w:spacing w:after="0" w:line="240" w:lineRule="auto"/>
        <w:ind w:firstLine="0"/>
        <w:jc w:val="center"/>
        <w:rPr>
          <w:rFonts w:ascii="Times New Roman" w:hAnsi="Times New Roman" w:cs="Times New Roman"/>
          <w:b/>
          <w:i/>
          <w:sz w:val="24"/>
          <w:szCs w:val="24"/>
        </w:rPr>
      </w:pPr>
      <w:r w:rsidRPr="00AF4D1B">
        <w:rPr>
          <w:rFonts w:ascii="Times New Roman" w:hAnsi="Times New Roman" w:cs="Times New Roman"/>
          <w:b/>
          <w:i/>
          <w:sz w:val="24"/>
          <w:szCs w:val="24"/>
        </w:rPr>
        <w:t xml:space="preserve">Диаграмма </w:t>
      </w:r>
      <w:r w:rsidR="00CA23C6" w:rsidRPr="00AF4D1B">
        <w:rPr>
          <w:rFonts w:ascii="Times New Roman" w:hAnsi="Times New Roman" w:cs="Times New Roman"/>
          <w:b/>
          <w:i/>
          <w:sz w:val="24"/>
          <w:szCs w:val="24"/>
        </w:rPr>
        <w:t>1</w:t>
      </w:r>
      <w:r w:rsidRPr="00AF4D1B">
        <w:rPr>
          <w:rFonts w:ascii="Times New Roman" w:hAnsi="Times New Roman" w:cs="Times New Roman"/>
          <w:b/>
          <w:i/>
          <w:sz w:val="24"/>
          <w:szCs w:val="24"/>
        </w:rPr>
        <w:t>. Качественный с</w:t>
      </w:r>
      <w:r w:rsidR="009575A4" w:rsidRPr="00AF4D1B">
        <w:rPr>
          <w:rFonts w:ascii="Times New Roman" w:hAnsi="Times New Roman" w:cs="Times New Roman"/>
          <w:b/>
          <w:i/>
          <w:sz w:val="24"/>
          <w:szCs w:val="24"/>
        </w:rPr>
        <w:t>остав педагогических работников</w:t>
      </w:r>
    </w:p>
    <w:p w14:paraId="5DACEE35" w14:textId="77777777" w:rsidR="006828A0" w:rsidRPr="00181C7F" w:rsidRDefault="005E71C7" w:rsidP="005E71C7">
      <w:pPr>
        <w:tabs>
          <w:tab w:val="left" w:pos="2136"/>
        </w:tabs>
        <w:spacing w:after="0" w:line="240" w:lineRule="auto"/>
        <w:ind w:firstLine="0"/>
        <w:rPr>
          <w:rFonts w:ascii="Times New Roman" w:hAnsi="Times New Roman" w:cs="Times New Roman"/>
          <w:i/>
          <w:color w:val="FF0000"/>
          <w:sz w:val="28"/>
          <w:szCs w:val="28"/>
        </w:rPr>
      </w:pPr>
      <w:r w:rsidRPr="00B5560D">
        <w:rPr>
          <w:rFonts w:ascii="Times New Roman" w:hAnsi="Times New Roman" w:cs="Times New Roman"/>
          <w:i/>
          <w:color w:val="FF0000"/>
          <w:sz w:val="28"/>
          <w:szCs w:val="28"/>
        </w:rPr>
        <w:tab/>
      </w:r>
    </w:p>
    <w:p w14:paraId="588C3721" w14:textId="7FEFA928" w:rsidR="00380271" w:rsidRPr="00B14F35" w:rsidRDefault="00380271" w:rsidP="005E71C7">
      <w:pPr>
        <w:tabs>
          <w:tab w:val="left" w:pos="2136"/>
        </w:tabs>
        <w:spacing w:after="0" w:line="240" w:lineRule="auto"/>
        <w:ind w:firstLine="0"/>
        <w:rPr>
          <w:rFonts w:ascii="Times New Roman" w:hAnsi="Times New Roman" w:cs="Times New Roman"/>
          <w:i/>
          <w:color w:val="FF0000"/>
          <w:sz w:val="28"/>
          <w:szCs w:val="28"/>
        </w:rPr>
      </w:pPr>
    </w:p>
    <w:p w14:paraId="162BC1A9" w14:textId="21C9E6DC" w:rsidR="00380271" w:rsidRPr="00326BCD" w:rsidRDefault="00326BCD" w:rsidP="005E71C7">
      <w:pPr>
        <w:tabs>
          <w:tab w:val="left" w:pos="2136"/>
        </w:tabs>
        <w:spacing w:after="0" w:line="240" w:lineRule="auto"/>
        <w:ind w:firstLine="0"/>
        <w:rPr>
          <w:rFonts w:ascii="Times New Roman" w:hAnsi="Times New Roman" w:cs="Times New Roman"/>
          <w:i/>
          <w:color w:val="FF0000"/>
          <w:sz w:val="28"/>
          <w:szCs w:val="28"/>
        </w:rPr>
      </w:pPr>
      <w:r>
        <w:rPr>
          <w:noProof/>
        </w:rPr>
        <w:drawing>
          <wp:inline distT="0" distB="0" distL="0" distR="0" wp14:anchorId="59AA5A84" wp14:editId="36D47B70">
            <wp:extent cx="5600700" cy="2571750"/>
            <wp:effectExtent l="0" t="0" r="0" b="0"/>
            <wp:docPr id="2" name="Диаграмма 2">
              <a:extLst xmlns:a="http://schemas.openxmlformats.org/drawingml/2006/main">
                <a:ext uri="{FF2B5EF4-FFF2-40B4-BE49-F238E27FC236}">
                  <a16:creationId xmlns:a16="http://schemas.microsoft.com/office/drawing/2014/main" id="{00000000-0008-0000-06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D6E620F" w14:textId="77777777" w:rsidR="009A467D" w:rsidRDefault="009A467D" w:rsidP="005E71C7">
      <w:pPr>
        <w:spacing w:after="0" w:line="240" w:lineRule="auto"/>
        <w:ind w:firstLine="0"/>
        <w:jc w:val="center"/>
        <w:rPr>
          <w:rFonts w:ascii="Times New Roman" w:hAnsi="Times New Roman" w:cs="Times New Roman"/>
          <w:b/>
          <w:i/>
          <w:color w:val="FF0000"/>
          <w:sz w:val="24"/>
          <w:szCs w:val="24"/>
        </w:rPr>
      </w:pPr>
    </w:p>
    <w:p w14:paraId="3CF80F41" w14:textId="77777777" w:rsidR="009A467D" w:rsidRDefault="009A467D" w:rsidP="005E71C7">
      <w:pPr>
        <w:spacing w:after="0" w:line="240" w:lineRule="auto"/>
        <w:ind w:firstLine="0"/>
        <w:jc w:val="center"/>
        <w:rPr>
          <w:rFonts w:ascii="Times New Roman" w:hAnsi="Times New Roman" w:cs="Times New Roman"/>
          <w:b/>
          <w:i/>
          <w:color w:val="FF0000"/>
          <w:sz w:val="24"/>
          <w:szCs w:val="24"/>
        </w:rPr>
      </w:pPr>
    </w:p>
    <w:p w14:paraId="58414E47" w14:textId="77777777" w:rsidR="009A467D" w:rsidRDefault="009A467D" w:rsidP="005E71C7">
      <w:pPr>
        <w:spacing w:after="0" w:line="240" w:lineRule="auto"/>
        <w:ind w:firstLine="0"/>
        <w:jc w:val="center"/>
        <w:rPr>
          <w:rFonts w:ascii="Times New Roman" w:hAnsi="Times New Roman" w:cs="Times New Roman"/>
          <w:b/>
          <w:i/>
          <w:color w:val="FF0000"/>
          <w:sz w:val="24"/>
          <w:szCs w:val="24"/>
        </w:rPr>
      </w:pPr>
    </w:p>
    <w:p w14:paraId="60AEA0B5" w14:textId="479D831A" w:rsidR="006828A0" w:rsidRPr="009A467D" w:rsidRDefault="005E71C7" w:rsidP="005E71C7">
      <w:pPr>
        <w:spacing w:after="0" w:line="240" w:lineRule="auto"/>
        <w:ind w:firstLine="0"/>
        <w:jc w:val="center"/>
        <w:rPr>
          <w:rFonts w:ascii="Times New Roman" w:hAnsi="Times New Roman" w:cs="Times New Roman"/>
          <w:b/>
          <w:i/>
          <w:sz w:val="24"/>
          <w:szCs w:val="24"/>
        </w:rPr>
      </w:pPr>
      <w:r w:rsidRPr="009A467D">
        <w:rPr>
          <w:rFonts w:ascii="Times New Roman" w:hAnsi="Times New Roman" w:cs="Times New Roman"/>
          <w:b/>
          <w:i/>
          <w:sz w:val="24"/>
          <w:szCs w:val="24"/>
        </w:rPr>
        <w:t xml:space="preserve">Диаграмма </w:t>
      </w:r>
      <w:r w:rsidR="00CA23C6" w:rsidRPr="009A467D">
        <w:rPr>
          <w:rFonts w:ascii="Times New Roman" w:hAnsi="Times New Roman" w:cs="Times New Roman"/>
          <w:b/>
          <w:i/>
          <w:sz w:val="24"/>
          <w:szCs w:val="24"/>
        </w:rPr>
        <w:t>2</w:t>
      </w:r>
      <w:r w:rsidRPr="009A467D">
        <w:rPr>
          <w:rFonts w:ascii="Times New Roman" w:hAnsi="Times New Roman" w:cs="Times New Roman"/>
          <w:b/>
          <w:i/>
          <w:sz w:val="24"/>
          <w:szCs w:val="24"/>
        </w:rPr>
        <w:t>. Соотношение состава педагогич</w:t>
      </w:r>
      <w:r w:rsidR="009575A4" w:rsidRPr="009A467D">
        <w:rPr>
          <w:rFonts w:ascii="Times New Roman" w:hAnsi="Times New Roman" w:cs="Times New Roman"/>
          <w:b/>
          <w:i/>
          <w:sz w:val="24"/>
          <w:szCs w:val="24"/>
        </w:rPr>
        <w:t>еских работников по образованию</w:t>
      </w:r>
    </w:p>
    <w:p w14:paraId="265831A6" w14:textId="77777777" w:rsidR="005E71C7" w:rsidRPr="00B5560D" w:rsidRDefault="005E71C7" w:rsidP="006828A0">
      <w:pPr>
        <w:spacing w:after="0" w:line="240" w:lineRule="auto"/>
        <w:ind w:firstLine="0"/>
        <w:rPr>
          <w:rFonts w:ascii="Times New Roman" w:hAnsi="Times New Roman" w:cs="Times New Roman"/>
          <w:i/>
          <w:color w:val="FF0000"/>
          <w:sz w:val="24"/>
          <w:szCs w:val="24"/>
        </w:rPr>
      </w:pPr>
    </w:p>
    <w:p w14:paraId="20756461" w14:textId="0E90C1AD" w:rsidR="006828A0" w:rsidRPr="00B5560D" w:rsidRDefault="00364998" w:rsidP="006828A0">
      <w:pPr>
        <w:spacing w:after="0" w:line="240" w:lineRule="auto"/>
        <w:ind w:firstLine="0"/>
        <w:rPr>
          <w:rFonts w:ascii="Times New Roman" w:hAnsi="Times New Roman" w:cs="Times New Roman"/>
          <w:color w:val="FF0000"/>
          <w:sz w:val="28"/>
          <w:szCs w:val="28"/>
        </w:rPr>
      </w:pPr>
      <w:r>
        <w:rPr>
          <w:noProof/>
        </w:rPr>
        <w:drawing>
          <wp:inline distT="0" distB="0" distL="0" distR="0" wp14:anchorId="6262BFB8" wp14:editId="09016630">
            <wp:extent cx="5364480" cy="2811780"/>
            <wp:effectExtent l="0" t="0" r="7620" b="7620"/>
            <wp:docPr id="3" name="Диаграмма 3">
              <a:extLst xmlns:a="http://schemas.openxmlformats.org/drawingml/2006/main">
                <a:ext uri="{FF2B5EF4-FFF2-40B4-BE49-F238E27FC236}">
                  <a16:creationId xmlns:a16="http://schemas.microsoft.com/office/drawing/2014/main" id="{00000000-0008-0000-06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D5FDD9E" w14:textId="77777777" w:rsidR="00181C7F" w:rsidRDefault="00181C7F" w:rsidP="005E71C7">
      <w:pPr>
        <w:spacing w:after="0" w:line="240" w:lineRule="auto"/>
        <w:ind w:firstLine="0"/>
        <w:jc w:val="center"/>
        <w:rPr>
          <w:rFonts w:ascii="Times New Roman" w:hAnsi="Times New Roman" w:cs="Times New Roman"/>
          <w:b/>
          <w:i/>
          <w:sz w:val="24"/>
          <w:szCs w:val="24"/>
        </w:rPr>
      </w:pPr>
    </w:p>
    <w:p w14:paraId="1AF4D6F9" w14:textId="77777777" w:rsidR="00364998" w:rsidRPr="00364998" w:rsidRDefault="00364998" w:rsidP="00364998">
      <w:pPr>
        <w:spacing w:after="0" w:line="240" w:lineRule="auto"/>
        <w:jc w:val="both"/>
        <w:rPr>
          <w:rFonts w:ascii="Times New Roman" w:eastAsia="Times New Roman" w:hAnsi="Times New Roman" w:cs="Times New Roman"/>
          <w:sz w:val="28"/>
          <w:szCs w:val="28"/>
          <w:lang w:eastAsia="ru-RU"/>
        </w:rPr>
      </w:pPr>
      <w:r w:rsidRPr="00364998">
        <w:rPr>
          <w:rFonts w:ascii="Times New Roman" w:eastAsia="Times New Roman" w:hAnsi="Times New Roman" w:cs="Times New Roman"/>
          <w:sz w:val="28"/>
          <w:szCs w:val="28"/>
          <w:lang w:eastAsia="ru-RU"/>
        </w:rPr>
        <w:t>Наибольшее количество педагогов, имеющих высшее и среднее профессиональное образование, работало на краевых профильных сменах:</w:t>
      </w:r>
    </w:p>
    <w:p w14:paraId="3DE7BD96" w14:textId="4511F620" w:rsidR="00364998" w:rsidRPr="00364998" w:rsidRDefault="00364998" w:rsidP="00364998">
      <w:pPr>
        <w:numPr>
          <w:ilvl w:val="0"/>
          <w:numId w:val="40"/>
        </w:numPr>
        <w:spacing w:after="0" w:line="240" w:lineRule="auto"/>
        <w:contextualSpacing/>
        <w:jc w:val="both"/>
        <w:rPr>
          <w:rFonts w:ascii="Times New Roman" w:eastAsia="Times New Roman" w:hAnsi="Times New Roman" w:cs="Times New Roman"/>
          <w:sz w:val="28"/>
          <w:szCs w:val="28"/>
          <w:lang w:eastAsia="ru-RU"/>
        </w:rPr>
      </w:pPr>
      <w:r w:rsidRPr="00364998">
        <w:rPr>
          <w:rFonts w:ascii="Times New Roman" w:eastAsia="Times New Roman" w:hAnsi="Times New Roman" w:cs="Times New Roman"/>
          <w:sz w:val="28"/>
          <w:szCs w:val="28"/>
          <w:lang w:eastAsia="ru-RU"/>
        </w:rPr>
        <w:t>100% - «Интеллект», «Перспектива», «</w:t>
      </w:r>
      <w:proofErr w:type="spellStart"/>
      <w:r w:rsidRPr="00364998">
        <w:rPr>
          <w:rFonts w:ascii="Times New Roman" w:eastAsia="Times New Roman" w:hAnsi="Times New Roman" w:cs="Times New Roman"/>
          <w:sz w:val="28"/>
          <w:szCs w:val="28"/>
          <w:lang w:eastAsia="ru-RU"/>
        </w:rPr>
        <w:t>МатКод</w:t>
      </w:r>
      <w:proofErr w:type="spellEnd"/>
      <w:r w:rsidRPr="00364998">
        <w:rPr>
          <w:rFonts w:ascii="Times New Roman" w:eastAsia="Times New Roman" w:hAnsi="Times New Roman" w:cs="Times New Roman"/>
          <w:sz w:val="28"/>
          <w:szCs w:val="28"/>
          <w:lang w:eastAsia="ru-RU"/>
        </w:rPr>
        <w:t>», «Я - вожатый», «Тайны Амура», «Весенняя анимация</w:t>
      </w:r>
      <w:proofErr w:type="gramStart"/>
      <w:r w:rsidRPr="00364998">
        <w:rPr>
          <w:rFonts w:ascii="Times New Roman" w:eastAsia="Times New Roman" w:hAnsi="Times New Roman" w:cs="Times New Roman"/>
          <w:sz w:val="28"/>
          <w:szCs w:val="28"/>
          <w:lang w:eastAsia="ru-RU"/>
        </w:rPr>
        <w:t>»,  «</w:t>
      </w:r>
      <w:proofErr w:type="gramEnd"/>
      <w:r w:rsidRPr="00364998">
        <w:rPr>
          <w:rFonts w:ascii="Times New Roman" w:eastAsia="Times New Roman" w:hAnsi="Times New Roman" w:cs="Times New Roman"/>
          <w:sz w:val="28"/>
          <w:szCs w:val="28"/>
          <w:lang w:eastAsia="ru-RU"/>
        </w:rPr>
        <w:t>Губернаторский колледж управления»,  «Чемпионы»</w:t>
      </w:r>
      <w:r w:rsidR="00F73F0E">
        <w:rPr>
          <w:rFonts w:ascii="Times New Roman" w:eastAsia="Times New Roman" w:hAnsi="Times New Roman" w:cs="Times New Roman"/>
          <w:sz w:val="28"/>
          <w:szCs w:val="28"/>
          <w:lang w:eastAsia="ru-RU"/>
        </w:rPr>
        <w:t>, «Технопарк», «Витамин С»</w:t>
      </w:r>
      <w:r w:rsidRPr="00364998">
        <w:rPr>
          <w:rFonts w:ascii="Times New Roman" w:eastAsia="Times New Roman" w:hAnsi="Times New Roman" w:cs="Times New Roman"/>
          <w:sz w:val="28"/>
          <w:szCs w:val="28"/>
          <w:lang w:eastAsia="ru-RU"/>
        </w:rPr>
        <w:t>;</w:t>
      </w:r>
    </w:p>
    <w:p w14:paraId="7E6106FE" w14:textId="001A4238" w:rsidR="00364998" w:rsidRPr="00364998" w:rsidRDefault="00364998" w:rsidP="00364998">
      <w:pPr>
        <w:numPr>
          <w:ilvl w:val="0"/>
          <w:numId w:val="40"/>
        </w:numPr>
        <w:spacing w:after="0" w:line="240" w:lineRule="auto"/>
        <w:contextualSpacing/>
        <w:jc w:val="both"/>
        <w:rPr>
          <w:rFonts w:ascii="Times New Roman" w:eastAsia="Times New Roman" w:hAnsi="Times New Roman" w:cs="Times New Roman"/>
          <w:sz w:val="28"/>
          <w:szCs w:val="28"/>
          <w:lang w:eastAsia="ru-RU"/>
        </w:rPr>
      </w:pPr>
      <w:r w:rsidRPr="00364998">
        <w:rPr>
          <w:rFonts w:ascii="Times New Roman" w:eastAsia="Times New Roman" w:hAnsi="Times New Roman" w:cs="Times New Roman"/>
          <w:sz w:val="28"/>
          <w:szCs w:val="28"/>
          <w:lang w:eastAsia="ru-RU"/>
        </w:rPr>
        <w:t>более 90% - «</w:t>
      </w:r>
      <w:proofErr w:type="spellStart"/>
      <w:r w:rsidRPr="00364998">
        <w:rPr>
          <w:rFonts w:ascii="Times New Roman" w:eastAsia="Times New Roman" w:hAnsi="Times New Roman" w:cs="Times New Roman"/>
          <w:sz w:val="28"/>
          <w:szCs w:val="28"/>
          <w:lang w:eastAsia="ru-RU"/>
        </w:rPr>
        <w:t>Falkлор</w:t>
      </w:r>
      <w:proofErr w:type="spellEnd"/>
      <w:r w:rsidRPr="00364998">
        <w:rPr>
          <w:rFonts w:ascii="Times New Roman" w:eastAsia="Times New Roman" w:hAnsi="Times New Roman" w:cs="Times New Roman"/>
          <w:sz w:val="28"/>
          <w:szCs w:val="28"/>
          <w:lang w:eastAsia="ru-RU"/>
        </w:rPr>
        <w:t>» (98%), «Пленэр» (97%</w:t>
      </w:r>
      <w:proofErr w:type="gramStart"/>
      <w:r w:rsidRPr="00364998">
        <w:rPr>
          <w:rFonts w:ascii="Times New Roman" w:eastAsia="Times New Roman" w:hAnsi="Times New Roman" w:cs="Times New Roman"/>
          <w:sz w:val="28"/>
          <w:szCs w:val="28"/>
          <w:lang w:eastAsia="ru-RU"/>
        </w:rPr>
        <w:t xml:space="preserve">),   </w:t>
      </w:r>
      <w:proofErr w:type="gramEnd"/>
      <w:r w:rsidRPr="00364998">
        <w:rPr>
          <w:rFonts w:ascii="Times New Roman" w:eastAsia="Times New Roman" w:hAnsi="Times New Roman" w:cs="Times New Roman"/>
          <w:sz w:val="28"/>
          <w:szCs w:val="28"/>
          <w:lang w:eastAsia="ru-RU"/>
        </w:rPr>
        <w:t>«ФОКСТРОТ» (95,3%),  «Созвездие собирает друзей» (94,6%),  «Горная школа» (94%), «Новый год в Созвездии» (94%), «#</w:t>
      </w:r>
      <w:proofErr w:type="spellStart"/>
      <w:r w:rsidRPr="00364998">
        <w:rPr>
          <w:rFonts w:ascii="Times New Roman" w:eastAsia="Times New Roman" w:hAnsi="Times New Roman" w:cs="Times New Roman"/>
          <w:sz w:val="28"/>
          <w:szCs w:val="28"/>
          <w:lang w:eastAsia="ru-RU"/>
        </w:rPr>
        <w:t>КиноШка</w:t>
      </w:r>
      <w:proofErr w:type="spellEnd"/>
      <w:r w:rsidRPr="00364998">
        <w:rPr>
          <w:rFonts w:ascii="Times New Roman" w:eastAsia="Times New Roman" w:hAnsi="Times New Roman" w:cs="Times New Roman"/>
          <w:sz w:val="28"/>
          <w:szCs w:val="28"/>
          <w:lang w:eastAsia="ru-RU"/>
        </w:rPr>
        <w:t>», «</w:t>
      </w:r>
      <w:proofErr w:type="spellStart"/>
      <w:r w:rsidRPr="00364998">
        <w:rPr>
          <w:rFonts w:ascii="Times New Roman" w:eastAsia="Times New Roman" w:hAnsi="Times New Roman" w:cs="Times New Roman"/>
          <w:sz w:val="28"/>
          <w:szCs w:val="28"/>
          <w:lang w:eastAsia="ru-RU"/>
        </w:rPr>
        <w:t>МультМастер</w:t>
      </w:r>
      <w:proofErr w:type="spellEnd"/>
      <w:r w:rsidRPr="00364998">
        <w:rPr>
          <w:rFonts w:ascii="Times New Roman" w:eastAsia="Times New Roman" w:hAnsi="Times New Roman" w:cs="Times New Roman"/>
          <w:sz w:val="28"/>
          <w:szCs w:val="28"/>
          <w:lang w:eastAsia="ru-RU"/>
        </w:rPr>
        <w:t>» (94%) ;</w:t>
      </w:r>
    </w:p>
    <w:p w14:paraId="6B5646DE" w14:textId="27671FAD" w:rsidR="00364998" w:rsidRPr="00364998" w:rsidRDefault="00364998" w:rsidP="00364998">
      <w:pPr>
        <w:numPr>
          <w:ilvl w:val="0"/>
          <w:numId w:val="40"/>
        </w:numPr>
        <w:spacing w:after="0" w:line="240" w:lineRule="auto"/>
        <w:contextualSpacing/>
        <w:jc w:val="both"/>
        <w:rPr>
          <w:rFonts w:ascii="Times New Roman" w:eastAsia="Times New Roman" w:hAnsi="Times New Roman" w:cs="Times New Roman"/>
          <w:sz w:val="28"/>
          <w:szCs w:val="28"/>
          <w:lang w:eastAsia="ru-RU"/>
        </w:rPr>
      </w:pPr>
      <w:r w:rsidRPr="00364998">
        <w:rPr>
          <w:rFonts w:ascii="Times New Roman" w:eastAsia="Times New Roman" w:hAnsi="Times New Roman" w:cs="Times New Roman"/>
          <w:sz w:val="28"/>
          <w:szCs w:val="28"/>
          <w:lang w:eastAsia="ru-RU"/>
        </w:rPr>
        <w:t xml:space="preserve">от 80% до 90% </w:t>
      </w:r>
      <w:proofErr w:type="gramStart"/>
      <w:r w:rsidRPr="00364998">
        <w:rPr>
          <w:rFonts w:ascii="Times New Roman" w:eastAsia="Times New Roman" w:hAnsi="Times New Roman" w:cs="Times New Roman"/>
          <w:sz w:val="28"/>
          <w:szCs w:val="28"/>
          <w:lang w:eastAsia="ru-RU"/>
        </w:rPr>
        <w:t>-  «</w:t>
      </w:r>
      <w:proofErr w:type="gramEnd"/>
      <w:r w:rsidRPr="00364998">
        <w:rPr>
          <w:rFonts w:ascii="Times New Roman" w:eastAsia="Times New Roman" w:hAnsi="Times New Roman" w:cs="Times New Roman"/>
          <w:sz w:val="28"/>
          <w:szCs w:val="28"/>
          <w:lang w:eastAsia="ru-RU"/>
        </w:rPr>
        <w:t xml:space="preserve"> Вселенная "Созвездие"» (87,6%), «</w:t>
      </w:r>
      <w:proofErr w:type="spellStart"/>
      <w:r w:rsidRPr="00364998">
        <w:rPr>
          <w:rFonts w:ascii="Times New Roman" w:eastAsia="Times New Roman" w:hAnsi="Times New Roman" w:cs="Times New Roman"/>
          <w:sz w:val="28"/>
          <w:szCs w:val="28"/>
          <w:lang w:eastAsia="ru-RU"/>
        </w:rPr>
        <w:t>ЛиМузИн</w:t>
      </w:r>
      <w:proofErr w:type="spellEnd"/>
      <w:r w:rsidRPr="00364998">
        <w:rPr>
          <w:rFonts w:ascii="Times New Roman" w:eastAsia="Times New Roman" w:hAnsi="Times New Roman" w:cs="Times New Roman"/>
          <w:sz w:val="28"/>
          <w:szCs w:val="28"/>
          <w:lang w:eastAsia="ru-RU"/>
        </w:rPr>
        <w:t>»,  «</w:t>
      </w:r>
      <w:proofErr w:type="spellStart"/>
      <w:r w:rsidRPr="00364998">
        <w:rPr>
          <w:rFonts w:ascii="Times New Roman" w:eastAsia="Times New Roman" w:hAnsi="Times New Roman" w:cs="Times New Roman"/>
          <w:sz w:val="28"/>
          <w:szCs w:val="28"/>
          <w:lang w:eastAsia="ru-RU"/>
        </w:rPr>
        <w:t>МедиаШкола</w:t>
      </w:r>
      <w:proofErr w:type="spellEnd"/>
      <w:r w:rsidRPr="00364998">
        <w:rPr>
          <w:rFonts w:ascii="Times New Roman" w:eastAsia="Times New Roman" w:hAnsi="Times New Roman" w:cs="Times New Roman"/>
          <w:sz w:val="28"/>
          <w:szCs w:val="28"/>
          <w:lang w:eastAsia="ru-RU"/>
        </w:rPr>
        <w:t xml:space="preserve">» (86,5%) «Мастер Град» (84%), «Пленэр» (84%), «Созвездие </w:t>
      </w:r>
      <w:proofErr w:type="spellStart"/>
      <w:r w:rsidRPr="00364998">
        <w:rPr>
          <w:rFonts w:ascii="Times New Roman" w:eastAsia="Times New Roman" w:hAnsi="Times New Roman" w:cs="Times New Roman"/>
          <w:sz w:val="28"/>
          <w:szCs w:val="28"/>
          <w:lang w:eastAsia="ru-RU"/>
        </w:rPr>
        <w:t>Skills</w:t>
      </w:r>
      <w:proofErr w:type="spellEnd"/>
      <w:r w:rsidRPr="00364998">
        <w:rPr>
          <w:rFonts w:ascii="Times New Roman" w:eastAsia="Times New Roman" w:hAnsi="Times New Roman" w:cs="Times New Roman"/>
          <w:sz w:val="28"/>
          <w:szCs w:val="28"/>
          <w:lang w:eastAsia="ru-RU"/>
        </w:rPr>
        <w:t>» (80 %), «Цивилизация» (80 %), «Рождественский экспресс» (80,2%);</w:t>
      </w:r>
    </w:p>
    <w:p w14:paraId="67E99195" w14:textId="77777777" w:rsidR="00364998" w:rsidRPr="00364998" w:rsidRDefault="00364998" w:rsidP="00364998">
      <w:pPr>
        <w:numPr>
          <w:ilvl w:val="0"/>
          <w:numId w:val="40"/>
        </w:numPr>
        <w:spacing w:after="0" w:line="240" w:lineRule="auto"/>
        <w:contextualSpacing/>
        <w:jc w:val="both"/>
        <w:rPr>
          <w:rFonts w:ascii="Times New Roman" w:eastAsia="Times New Roman" w:hAnsi="Times New Roman" w:cs="Times New Roman"/>
          <w:sz w:val="28"/>
          <w:szCs w:val="28"/>
          <w:lang w:eastAsia="ru-RU"/>
        </w:rPr>
      </w:pPr>
      <w:r w:rsidRPr="00364998">
        <w:rPr>
          <w:rFonts w:ascii="Times New Roman" w:eastAsia="Times New Roman" w:hAnsi="Times New Roman" w:cs="Times New Roman"/>
          <w:sz w:val="28"/>
          <w:szCs w:val="28"/>
          <w:lang w:eastAsia="ru-RU"/>
        </w:rPr>
        <w:t xml:space="preserve"> от 70% до 80% - «Экспедиция» (75%). </w:t>
      </w:r>
    </w:p>
    <w:p w14:paraId="53C4C8C7" w14:textId="1A5F802C" w:rsidR="006828A0" w:rsidRPr="000F38FA" w:rsidRDefault="00364998" w:rsidP="000F38FA">
      <w:pPr>
        <w:numPr>
          <w:ilvl w:val="0"/>
          <w:numId w:val="40"/>
        </w:numPr>
        <w:spacing w:after="0" w:line="240" w:lineRule="auto"/>
        <w:contextualSpacing/>
        <w:jc w:val="both"/>
        <w:rPr>
          <w:rFonts w:ascii="Times New Roman" w:eastAsia="Times New Roman" w:hAnsi="Times New Roman" w:cs="Times New Roman"/>
          <w:sz w:val="28"/>
          <w:szCs w:val="28"/>
          <w:lang w:eastAsia="ru-RU"/>
        </w:rPr>
      </w:pPr>
      <w:r w:rsidRPr="00364998">
        <w:rPr>
          <w:rFonts w:ascii="Times New Roman" w:eastAsia="Times New Roman" w:hAnsi="Times New Roman" w:cs="Times New Roman"/>
          <w:sz w:val="28"/>
          <w:szCs w:val="28"/>
          <w:lang w:eastAsia="ru-RU"/>
        </w:rPr>
        <w:t>менее 70% - «Сенсация» (58,8%), КВН (42%)</w:t>
      </w:r>
    </w:p>
    <w:p w14:paraId="6C29C3F4" w14:textId="77777777" w:rsidR="000F38FA" w:rsidRDefault="000F38FA" w:rsidP="00181C7F">
      <w:pPr>
        <w:spacing w:after="0" w:line="240" w:lineRule="auto"/>
        <w:jc w:val="both"/>
        <w:rPr>
          <w:rFonts w:ascii="Times New Roman" w:eastAsia="Times New Roman" w:hAnsi="Times New Roman" w:cs="Times New Roman"/>
          <w:sz w:val="28"/>
          <w:szCs w:val="28"/>
          <w:lang w:eastAsia="ru-RU"/>
        </w:rPr>
      </w:pPr>
    </w:p>
    <w:p w14:paraId="1A00652E" w14:textId="6879F9F6" w:rsidR="000F38FA" w:rsidRPr="000F38FA" w:rsidRDefault="000F38FA" w:rsidP="000F38FA">
      <w:pPr>
        <w:spacing w:after="0" w:line="240" w:lineRule="auto"/>
        <w:jc w:val="both"/>
        <w:rPr>
          <w:rFonts w:ascii="Times New Roman" w:eastAsia="Times New Roman" w:hAnsi="Times New Roman" w:cs="Times New Roman"/>
          <w:sz w:val="28"/>
          <w:szCs w:val="28"/>
          <w:lang w:eastAsia="ru-RU"/>
        </w:rPr>
      </w:pPr>
      <w:r w:rsidRPr="000F38FA">
        <w:rPr>
          <w:rFonts w:ascii="Times New Roman" w:eastAsia="Times New Roman" w:hAnsi="Times New Roman" w:cs="Times New Roman"/>
          <w:sz w:val="28"/>
          <w:szCs w:val="28"/>
          <w:lang w:eastAsia="ru-RU"/>
        </w:rPr>
        <w:t>В сравнении с 202</w:t>
      </w:r>
      <w:r w:rsidR="00F73F0E">
        <w:rPr>
          <w:rFonts w:ascii="Times New Roman" w:eastAsia="Times New Roman" w:hAnsi="Times New Roman" w:cs="Times New Roman"/>
          <w:sz w:val="28"/>
          <w:szCs w:val="28"/>
          <w:lang w:eastAsia="ru-RU"/>
        </w:rPr>
        <w:t xml:space="preserve">2 </w:t>
      </w:r>
      <w:r w:rsidRPr="000F38FA">
        <w:rPr>
          <w:rFonts w:ascii="Times New Roman" w:eastAsia="Times New Roman" w:hAnsi="Times New Roman" w:cs="Times New Roman"/>
          <w:sz w:val="28"/>
          <w:szCs w:val="28"/>
          <w:lang w:eastAsia="ru-RU"/>
        </w:rPr>
        <w:t>годом в 202</w:t>
      </w:r>
      <w:r w:rsidR="00F73F0E">
        <w:rPr>
          <w:rFonts w:ascii="Times New Roman" w:eastAsia="Times New Roman" w:hAnsi="Times New Roman" w:cs="Times New Roman"/>
          <w:sz w:val="28"/>
          <w:szCs w:val="28"/>
          <w:lang w:eastAsia="ru-RU"/>
        </w:rPr>
        <w:t>3</w:t>
      </w:r>
      <w:r w:rsidRPr="000F38FA">
        <w:rPr>
          <w:rFonts w:ascii="Times New Roman" w:eastAsia="Times New Roman" w:hAnsi="Times New Roman" w:cs="Times New Roman"/>
          <w:sz w:val="28"/>
          <w:szCs w:val="28"/>
          <w:lang w:eastAsia="ru-RU"/>
        </w:rPr>
        <w:t xml:space="preserve"> году </w:t>
      </w:r>
      <w:r w:rsidR="00F73F0E">
        <w:rPr>
          <w:rFonts w:ascii="Times New Roman" w:eastAsia="Times New Roman" w:hAnsi="Times New Roman" w:cs="Times New Roman"/>
          <w:sz w:val="28"/>
          <w:szCs w:val="28"/>
          <w:lang w:eastAsia="ru-RU"/>
        </w:rPr>
        <w:t>д</w:t>
      </w:r>
      <w:r w:rsidRPr="000F38FA">
        <w:rPr>
          <w:rFonts w:ascii="Times New Roman" w:eastAsia="Times New Roman" w:hAnsi="Times New Roman" w:cs="Times New Roman"/>
          <w:sz w:val="28"/>
          <w:szCs w:val="28"/>
          <w:lang w:eastAsia="ru-RU"/>
        </w:rPr>
        <w:t xml:space="preserve">оля молодых, но уже опытных и продуктивных педагогов со стажем педагогической деятельности от 3 до 10 лет за этот период в целом не изменился. Количество педагогов со стажем работы от 20 и более лет осталось на прежнем уровне. </w:t>
      </w:r>
    </w:p>
    <w:p w14:paraId="1C36655D" w14:textId="77777777" w:rsidR="000F38FA" w:rsidRPr="000F38FA" w:rsidRDefault="000F38FA" w:rsidP="000F38FA">
      <w:pPr>
        <w:spacing w:after="0" w:line="240" w:lineRule="auto"/>
        <w:jc w:val="both"/>
        <w:rPr>
          <w:rFonts w:ascii="Times New Roman" w:eastAsia="Times New Roman" w:hAnsi="Times New Roman" w:cs="Times New Roman"/>
          <w:sz w:val="28"/>
          <w:szCs w:val="28"/>
          <w:lang w:eastAsia="ru-RU"/>
        </w:rPr>
      </w:pPr>
      <w:r w:rsidRPr="000F38FA">
        <w:rPr>
          <w:rFonts w:ascii="Times New Roman" w:eastAsia="Times New Roman" w:hAnsi="Times New Roman" w:cs="Times New Roman"/>
          <w:sz w:val="28"/>
          <w:szCs w:val="28"/>
          <w:lang w:eastAsia="ru-RU"/>
        </w:rPr>
        <w:t xml:space="preserve">Остается самой многочисленной категория педагогов, работающих </w:t>
      </w:r>
      <w:r w:rsidRPr="000F38FA">
        <w:rPr>
          <w:rFonts w:ascii="Times New Roman" w:eastAsia="Times New Roman" w:hAnsi="Times New Roman" w:cs="Times New Roman"/>
          <w:i/>
          <w:sz w:val="28"/>
          <w:szCs w:val="28"/>
          <w:lang w:eastAsia="ru-RU"/>
        </w:rPr>
        <w:t>в Созвездии</w:t>
      </w:r>
      <w:r w:rsidRPr="000F38FA">
        <w:rPr>
          <w:rFonts w:ascii="Times New Roman" w:eastAsia="Times New Roman" w:hAnsi="Times New Roman" w:cs="Times New Roman"/>
          <w:sz w:val="28"/>
          <w:szCs w:val="28"/>
          <w:lang w:eastAsia="ru-RU"/>
        </w:rPr>
        <w:t xml:space="preserve"> до трех лет. Это новые люди, которые способны предложить и воплотить интересные, креативные идеи и видения. Привлеченные к ведению занятий студенты имеют необходимые навыки и компетенции. </w:t>
      </w:r>
    </w:p>
    <w:p w14:paraId="6DDB577B" w14:textId="2A773653" w:rsidR="000F38FA" w:rsidRPr="000F38FA" w:rsidRDefault="000F38FA" w:rsidP="000F38FA">
      <w:pPr>
        <w:spacing w:after="0" w:line="240" w:lineRule="auto"/>
        <w:jc w:val="center"/>
        <w:rPr>
          <w:rFonts w:ascii="Times New Roman" w:eastAsia="Times New Roman" w:hAnsi="Times New Roman" w:cs="Times New Roman"/>
          <w:bCs/>
          <w:i/>
          <w:sz w:val="28"/>
          <w:szCs w:val="28"/>
          <w:lang w:eastAsia="ru-RU"/>
        </w:rPr>
      </w:pPr>
    </w:p>
    <w:p w14:paraId="437546B9" w14:textId="2D399E1F" w:rsidR="00181C7F" w:rsidRPr="00181C7F" w:rsidRDefault="00181C7F" w:rsidP="000F38FA">
      <w:pPr>
        <w:spacing w:after="0" w:line="240" w:lineRule="auto"/>
        <w:ind w:firstLine="0"/>
        <w:jc w:val="both"/>
        <w:rPr>
          <w:rFonts w:ascii="Times New Roman" w:eastAsia="Times New Roman" w:hAnsi="Times New Roman" w:cs="Times New Roman"/>
          <w:sz w:val="28"/>
          <w:szCs w:val="28"/>
          <w:lang w:eastAsia="ru-RU"/>
        </w:rPr>
      </w:pPr>
    </w:p>
    <w:p w14:paraId="0F61D5F5" w14:textId="54B63ABA" w:rsidR="00181C7F" w:rsidRDefault="0055250D" w:rsidP="00181C7F">
      <w:pPr>
        <w:spacing w:line="240" w:lineRule="auto"/>
        <w:jc w:val="both"/>
        <w:rPr>
          <w:rFonts w:ascii="Times New Roman" w:hAnsi="Times New Roman" w:cs="Times New Roman"/>
          <w:sz w:val="28"/>
          <w:szCs w:val="28"/>
        </w:rPr>
      </w:pPr>
      <w:r w:rsidRPr="0022233A">
        <w:rPr>
          <w:rFonts w:ascii="Times New Roman" w:hAnsi="Times New Roman" w:cs="Times New Roman"/>
          <w:sz w:val="28"/>
          <w:szCs w:val="28"/>
        </w:rPr>
        <w:t>Привлечение профессиональных руководителей профильных программ, программ образовательных блоков, локаций и мастер-классов позволяет в целом повысить качество реализации дополнительных общеобразовательных общеразв</w:t>
      </w:r>
      <w:r w:rsidR="0022233A" w:rsidRPr="0022233A">
        <w:rPr>
          <w:rFonts w:ascii="Times New Roman" w:hAnsi="Times New Roman" w:cs="Times New Roman"/>
          <w:sz w:val="28"/>
          <w:szCs w:val="28"/>
        </w:rPr>
        <w:t>ивающих программ. Поэтому в 202</w:t>
      </w:r>
      <w:r w:rsidR="00F73F0E">
        <w:rPr>
          <w:rFonts w:ascii="Times New Roman" w:hAnsi="Times New Roman" w:cs="Times New Roman"/>
          <w:sz w:val="28"/>
          <w:szCs w:val="28"/>
        </w:rPr>
        <w:t>4</w:t>
      </w:r>
      <w:r w:rsidR="0022233A" w:rsidRPr="0022233A">
        <w:rPr>
          <w:rFonts w:ascii="Times New Roman" w:hAnsi="Times New Roman" w:cs="Times New Roman"/>
          <w:sz w:val="28"/>
          <w:szCs w:val="28"/>
        </w:rPr>
        <w:t xml:space="preserve"> году центру продолжить работу по привлечению</w:t>
      </w:r>
      <w:r w:rsidRPr="0022233A">
        <w:rPr>
          <w:rFonts w:ascii="Times New Roman" w:hAnsi="Times New Roman" w:cs="Times New Roman"/>
          <w:sz w:val="28"/>
          <w:szCs w:val="28"/>
        </w:rPr>
        <w:t xml:space="preserve"> партнеров из других организаций и </w:t>
      </w:r>
      <w:r w:rsidRPr="0022233A">
        <w:rPr>
          <w:rFonts w:ascii="Times New Roman" w:eastAsia="Calibri" w:hAnsi="Times New Roman" w:cs="Times New Roman"/>
          <w:sz w:val="28"/>
          <w:szCs w:val="28"/>
        </w:rPr>
        <w:t>негосударственных поставщиков услуг в сфере дополнительного образования</w:t>
      </w:r>
      <w:r w:rsidRPr="0022233A">
        <w:rPr>
          <w:rFonts w:ascii="Times New Roman" w:hAnsi="Times New Roman" w:cs="Times New Roman"/>
          <w:sz w:val="28"/>
          <w:szCs w:val="28"/>
        </w:rPr>
        <w:t xml:space="preserve"> в роли руководителей дополнительных общеобразовательных общеразвивающих программ. </w:t>
      </w:r>
    </w:p>
    <w:p w14:paraId="3002F26F" w14:textId="594D18DE" w:rsidR="006828A0" w:rsidRPr="000F38FA" w:rsidRDefault="006828A0" w:rsidP="000F38FA">
      <w:pPr>
        <w:spacing w:line="240" w:lineRule="auto"/>
        <w:jc w:val="both"/>
        <w:rPr>
          <w:rFonts w:ascii="Times New Roman" w:hAnsi="Times New Roman" w:cs="Times New Roman"/>
          <w:sz w:val="28"/>
          <w:szCs w:val="28"/>
        </w:rPr>
      </w:pPr>
      <w:r w:rsidRPr="0022233A">
        <w:rPr>
          <w:rFonts w:ascii="Times New Roman" w:hAnsi="Times New Roman" w:cs="Times New Roman"/>
          <w:sz w:val="28"/>
          <w:szCs w:val="28"/>
        </w:rPr>
        <w:t xml:space="preserve">В целях развития профессионального потенциала педагогического коллектива, распространение опыта работы проводятся обучающие семинары для работников учреждения, в том числе с организацией выступлений последних по вопросам деятельности. </w:t>
      </w:r>
      <w:r w:rsidRPr="00FD6557">
        <w:rPr>
          <w:rFonts w:ascii="Times New Roman" w:hAnsi="Times New Roman" w:cs="Times New Roman"/>
          <w:sz w:val="28"/>
          <w:szCs w:val="28"/>
        </w:rPr>
        <w:t>В течение 202</w:t>
      </w:r>
      <w:r w:rsidR="00F73F0E">
        <w:rPr>
          <w:rFonts w:ascii="Times New Roman" w:hAnsi="Times New Roman" w:cs="Times New Roman"/>
          <w:sz w:val="28"/>
          <w:szCs w:val="28"/>
        </w:rPr>
        <w:t>3</w:t>
      </w:r>
      <w:r w:rsidRPr="00FD6557">
        <w:rPr>
          <w:rFonts w:ascii="Times New Roman" w:hAnsi="Times New Roman" w:cs="Times New Roman"/>
          <w:sz w:val="28"/>
          <w:szCs w:val="28"/>
        </w:rPr>
        <w:t xml:space="preserve"> года педагогические работники принимали активное участие в работе </w:t>
      </w:r>
      <w:r w:rsidR="004E4699" w:rsidRPr="00FD6557">
        <w:rPr>
          <w:rFonts w:ascii="Times New Roman" w:hAnsi="Times New Roman" w:cs="Times New Roman"/>
          <w:sz w:val="28"/>
          <w:szCs w:val="28"/>
        </w:rPr>
        <w:t xml:space="preserve">вебинаров, семинаров, мастер-классов, проводимых на образовательных порталах сетевого издания «Просвещение», Дистанционного института современного образования, Издательского дома «Первое сентября», Яндекс. Практикум, ХК ИРО, </w:t>
      </w:r>
      <w:proofErr w:type="spellStart"/>
      <w:r w:rsidR="004E4699" w:rsidRPr="00FD6557">
        <w:rPr>
          <w:rFonts w:ascii="Times New Roman" w:hAnsi="Times New Roman" w:cs="Times New Roman"/>
          <w:sz w:val="28"/>
          <w:szCs w:val="28"/>
        </w:rPr>
        <w:t>Росконкурс</w:t>
      </w:r>
      <w:proofErr w:type="spellEnd"/>
      <w:r w:rsidR="004E4699" w:rsidRPr="00FD6557">
        <w:rPr>
          <w:rFonts w:ascii="Times New Roman" w:hAnsi="Times New Roman" w:cs="Times New Roman"/>
          <w:sz w:val="28"/>
          <w:szCs w:val="28"/>
        </w:rPr>
        <w:t>, Федерального детского эколого-биологического центра, Западно-Сибирского межрегионального образовательного центра, ООО «Директ-</w:t>
      </w:r>
      <w:proofErr w:type="gramStart"/>
      <w:r w:rsidR="004E4699" w:rsidRPr="00FD6557">
        <w:rPr>
          <w:rFonts w:ascii="Times New Roman" w:hAnsi="Times New Roman" w:cs="Times New Roman"/>
          <w:sz w:val="28"/>
          <w:szCs w:val="28"/>
        </w:rPr>
        <w:t>Медиа»  по</w:t>
      </w:r>
      <w:proofErr w:type="gramEnd"/>
      <w:r w:rsidR="004E4699" w:rsidRPr="00FD6557">
        <w:rPr>
          <w:rFonts w:ascii="Times New Roman" w:hAnsi="Times New Roman" w:cs="Times New Roman"/>
          <w:sz w:val="28"/>
          <w:szCs w:val="28"/>
        </w:rPr>
        <w:t xml:space="preserve"> актуальным вопросам развития системы образования</w:t>
      </w:r>
      <w:r w:rsidRPr="00FD6557">
        <w:rPr>
          <w:rFonts w:ascii="Times New Roman" w:hAnsi="Times New Roman" w:cs="Times New Roman"/>
          <w:sz w:val="28"/>
          <w:szCs w:val="28"/>
        </w:rPr>
        <w:t xml:space="preserve">. </w:t>
      </w:r>
      <w:r w:rsidRPr="00FD6557">
        <w:rPr>
          <w:rFonts w:ascii="Times New Roman" w:hAnsi="Times New Roman" w:cs="Times New Roman"/>
          <w:iCs/>
          <w:sz w:val="28"/>
          <w:szCs w:val="28"/>
        </w:rPr>
        <w:t>В 202</w:t>
      </w:r>
      <w:r w:rsidR="00F73F0E">
        <w:rPr>
          <w:rFonts w:ascii="Times New Roman" w:hAnsi="Times New Roman" w:cs="Times New Roman"/>
          <w:iCs/>
          <w:sz w:val="28"/>
          <w:szCs w:val="28"/>
        </w:rPr>
        <w:t>3</w:t>
      </w:r>
      <w:r w:rsidRPr="00FD6557">
        <w:rPr>
          <w:rFonts w:ascii="Times New Roman" w:hAnsi="Times New Roman" w:cs="Times New Roman"/>
          <w:iCs/>
          <w:sz w:val="28"/>
          <w:szCs w:val="28"/>
        </w:rPr>
        <w:t xml:space="preserve"> году</w:t>
      </w:r>
      <w:r w:rsidRPr="00FD6557">
        <w:rPr>
          <w:rFonts w:ascii="Times New Roman" w:hAnsi="Times New Roman" w:cs="Times New Roman"/>
          <w:b/>
          <w:i/>
          <w:iCs/>
          <w:sz w:val="28"/>
          <w:szCs w:val="28"/>
        </w:rPr>
        <w:t xml:space="preserve"> </w:t>
      </w:r>
      <w:r w:rsidRPr="00FD6557">
        <w:rPr>
          <w:rFonts w:ascii="Times New Roman" w:hAnsi="Times New Roman" w:cs="Times New Roman"/>
          <w:iCs/>
          <w:sz w:val="28"/>
          <w:szCs w:val="28"/>
        </w:rPr>
        <w:t>в соответствии с графиком повышения квалификации КГБ</w:t>
      </w:r>
      <w:r w:rsidR="00080C8E">
        <w:rPr>
          <w:rFonts w:ascii="Times New Roman" w:hAnsi="Times New Roman" w:cs="Times New Roman"/>
          <w:iCs/>
          <w:sz w:val="28"/>
          <w:szCs w:val="28"/>
        </w:rPr>
        <w:t>Н</w:t>
      </w:r>
      <w:r w:rsidRPr="00FD6557">
        <w:rPr>
          <w:rFonts w:ascii="Times New Roman" w:hAnsi="Times New Roman" w:cs="Times New Roman"/>
          <w:iCs/>
          <w:sz w:val="28"/>
          <w:szCs w:val="28"/>
        </w:rPr>
        <w:t>ОУ КДЦ Созвездие педагоги</w:t>
      </w:r>
      <w:r w:rsidR="00BF5E7D" w:rsidRPr="00FD6557">
        <w:rPr>
          <w:rFonts w:ascii="Times New Roman" w:hAnsi="Times New Roman" w:cs="Times New Roman"/>
          <w:iCs/>
          <w:sz w:val="28"/>
          <w:szCs w:val="28"/>
        </w:rPr>
        <w:t>ческие работники</w:t>
      </w:r>
      <w:r w:rsidRPr="00FD6557">
        <w:rPr>
          <w:rFonts w:ascii="Times New Roman" w:hAnsi="Times New Roman" w:cs="Times New Roman"/>
          <w:iCs/>
          <w:sz w:val="28"/>
          <w:szCs w:val="28"/>
        </w:rPr>
        <w:t xml:space="preserve"> прошли обучение по </w:t>
      </w:r>
      <w:r w:rsidR="00BF5E7D" w:rsidRPr="00FD6557">
        <w:rPr>
          <w:rFonts w:ascii="Times New Roman" w:hAnsi="Times New Roman" w:cs="Times New Roman"/>
          <w:iCs/>
          <w:sz w:val="28"/>
          <w:szCs w:val="28"/>
        </w:rPr>
        <w:t xml:space="preserve">актуальным </w:t>
      </w:r>
      <w:r w:rsidRPr="00FD6557">
        <w:rPr>
          <w:rFonts w:ascii="Times New Roman" w:hAnsi="Times New Roman" w:cs="Times New Roman"/>
          <w:iCs/>
          <w:sz w:val="28"/>
          <w:szCs w:val="28"/>
        </w:rPr>
        <w:t>тем</w:t>
      </w:r>
      <w:r w:rsidR="00BF5E7D" w:rsidRPr="00FD6557">
        <w:rPr>
          <w:rFonts w:ascii="Times New Roman" w:hAnsi="Times New Roman" w:cs="Times New Roman"/>
          <w:iCs/>
          <w:sz w:val="28"/>
          <w:szCs w:val="28"/>
        </w:rPr>
        <w:t>ам современного образования.</w:t>
      </w:r>
      <w:r w:rsidRPr="00FD6557">
        <w:rPr>
          <w:rFonts w:ascii="Times New Roman" w:hAnsi="Times New Roman" w:cs="Times New Roman"/>
          <w:iCs/>
          <w:sz w:val="28"/>
          <w:szCs w:val="28"/>
        </w:rPr>
        <w:t xml:space="preserve"> План повышения квалификации педагогических работников учреждения на 202</w:t>
      </w:r>
      <w:r w:rsidR="00F73F0E">
        <w:rPr>
          <w:rFonts w:ascii="Times New Roman" w:hAnsi="Times New Roman" w:cs="Times New Roman"/>
          <w:iCs/>
          <w:sz w:val="28"/>
          <w:szCs w:val="28"/>
        </w:rPr>
        <w:t>3</w:t>
      </w:r>
      <w:r w:rsidRPr="00FD6557">
        <w:rPr>
          <w:rFonts w:ascii="Times New Roman" w:hAnsi="Times New Roman" w:cs="Times New Roman"/>
          <w:iCs/>
          <w:sz w:val="28"/>
          <w:szCs w:val="28"/>
        </w:rPr>
        <w:t xml:space="preserve"> год выполнен.</w:t>
      </w:r>
    </w:p>
    <w:p w14:paraId="7C1B6423" w14:textId="77777777" w:rsidR="00637F25" w:rsidRPr="00355E37" w:rsidRDefault="00637F25" w:rsidP="00367031">
      <w:pPr>
        <w:pStyle w:val="a3"/>
        <w:numPr>
          <w:ilvl w:val="1"/>
          <w:numId w:val="29"/>
        </w:numPr>
        <w:spacing w:after="0" w:line="480" w:lineRule="auto"/>
        <w:jc w:val="center"/>
        <w:rPr>
          <w:rFonts w:ascii="Times New Roman" w:eastAsia="Times New Roman" w:hAnsi="Times New Roman" w:cs="Times New Roman"/>
          <w:b/>
          <w:sz w:val="28"/>
          <w:szCs w:val="28"/>
        </w:rPr>
      </w:pPr>
      <w:r w:rsidRPr="00355E37">
        <w:rPr>
          <w:rFonts w:ascii="Times New Roman" w:eastAsia="Times New Roman" w:hAnsi="Times New Roman" w:cs="Times New Roman"/>
          <w:b/>
          <w:sz w:val="28"/>
          <w:szCs w:val="28"/>
        </w:rPr>
        <w:t>ОБЩАЯ ХАРАКТЕРИСТИКА ПРОГРАММЫ</w:t>
      </w:r>
    </w:p>
    <w:p w14:paraId="41DD8E6C" w14:textId="77777777" w:rsidR="002D70D7" w:rsidRPr="00D85D02" w:rsidRDefault="00637F25" w:rsidP="002D70D7">
      <w:pPr>
        <w:spacing w:after="0" w:line="360" w:lineRule="auto"/>
        <w:jc w:val="both"/>
        <w:rPr>
          <w:rFonts w:ascii="Times New Roman" w:eastAsia="Times New Roman" w:hAnsi="Times New Roman" w:cs="Times New Roman"/>
          <w:b/>
          <w:i/>
          <w:sz w:val="28"/>
          <w:szCs w:val="28"/>
        </w:rPr>
      </w:pPr>
      <w:r w:rsidRPr="00D85D02">
        <w:rPr>
          <w:rFonts w:ascii="Times New Roman" w:eastAsia="Times New Roman" w:hAnsi="Times New Roman" w:cs="Times New Roman"/>
          <w:b/>
          <w:i/>
          <w:sz w:val="28"/>
          <w:szCs w:val="28"/>
        </w:rPr>
        <w:t>1.2.1. Актуальность.</w:t>
      </w:r>
      <w:r w:rsidR="00791C2F" w:rsidRPr="00D85D02">
        <w:rPr>
          <w:rFonts w:ascii="Times New Roman" w:eastAsia="Times New Roman" w:hAnsi="Times New Roman" w:cs="Times New Roman"/>
          <w:b/>
          <w:i/>
          <w:sz w:val="28"/>
          <w:szCs w:val="28"/>
        </w:rPr>
        <w:t xml:space="preserve"> </w:t>
      </w:r>
    </w:p>
    <w:p w14:paraId="6BAD9AE0" w14:textId="77777777" w:rsidR="00716225" w:rsidRPr="00904B72" w:rsidRDefault="00637F25" w:rsidP="00716225">
      <w:pPr>
        <w:spacing w:after="0" w:line="240" w:lineRule="auto"/>
        <w:jc w:val="both"/>
        <w:rPr>
          <w:rFonts w:ascii="Times New Roman" w:hAnsi="Times New Roman" w:cs="Times New Roman"/>
          <w:sz w:val="28"/>
          <w:szCs w:val="28"/>
        </w:rPr>
      </w:pPr>
      <w:r w:rsidRPr="00EB073D">
        <w:rPr>
          <w:rFonts w:ascii="Times New Roman" w:eastAsia="Times New Roman" w:hAnsi="Times New Roman" w:cs="Times New Roman"/>
          <w:i/>
          <w:color w:val="FF0000"/>
          <w:sz w:val="28"/>
          <w:szCs w:val="28"/>
        </w:rPr>
        <w:t xml:space="preserve"> </w:t>
      </w:r>
      <w:r w:rsidR="002D70D7" w:rsidRPr="00904B72">
        <w:rPr>
          <w:rFonts w:ascii="Times New Roman" w:hAnsi="Times New Roman" w:cs="Times New Roman"/>
          <w:sz w:val="28"/>
          <w:szCs w:val="28"/>
        </w:rPr>
        <w:t>Национальные задачи повышения конкурентоспособности Российского общего образования, определяют запрос к возможностям дополнительного образования детей для развития функциональной грамотности, формирования метапредметных компетенций и проектирования, обеспечения и сопровождения личностных результатов обучающихся, развитие системы выявления и поддержки талантов должно быть построено на принципах справедливости и всеобщности, на усиление воспитательной составляющей (Распоряжение Правительства РФ от 29 мая 2015 г. № 996-р «Об утверждении Стратегии развития воспитания в Российской Федерации на период до 2025 года»),  выстраивания новой системы профессионального и личностного самоопределения обучающихся, проектирования и сопровождения индивидуальных образовательных маршрутов для детей с разными образовательными потребностями, способностями и интересами, повышение качества человеческого потенциала регионов страны.</w:t>
      </w:r>
      <w:r w:rsidR="00716225" w:rsidRPr="00904B72">
        <w:rPr>
          <w:rFonts w:ascii="Times New Roman" w:eastAsia="Times New Roman" w:hAnsi="Times New Roman" w:cs="Times New Roman"/>
          <w:sz w:val="28"/>
          <w:szCs w:val="28"/>
        </w:rPr>
        <w:t xml:space="preserve"> </w:t>
      </w:r>
      <w:r w:rsidR="00716225" w:rsidRPr="00904B72">
        <w:rPr>
          <w:rFonts w:ascii="Times New Roman" w:hAnsi="Times New Roman" w:cs="Times New Roman"/>
          <w:sz w:val="28"/>
          <w:szCs w:val="28"/>
        </w:rPr>
        <w:t xml:space="preserve">Если основное образование дает основы знаний и общую </w:t>
      </w:r>
      <w:r w:rsidR="00716225" w:rsidRPr="00904B72">
        <w:rPr>
          <w:rFonts w:ascii="Times New Roman" w:hAnsi="Times New Roman" w:cs="Times New Roman"/>
          <w:sz w:val="28"/>
          <w:szCs w:val="28"/>
        </w:rPr>
        <w:lastRenderedPageBreak/>
        <w:t xml:space="preserve">установку на выбор своего места в мире профессий и в общественных отношениях, то дополнительное образование его, фактически, дополняет и завершает, позволяя ученикам расширить те знания, которые представляются им самыми важными для своего будущего, и освоить их как инструмент для практической деятельности. В этом смысле, «дополнительное образование» можно называть «завершающим» или «окончательным». Оно, опираясь на материал основного образования как, действительно, на «основу», обеспечивает выбор учеником действительно важных для него сфер интересов и сфер деятельности, и в их рамках «достраивает» его знания и представления о мире, в соответствии с его индивидуальными возможностями и запросами. Учебная деятельность в рамках дополнительного образования уже непосредственно обеспечивает практическую деятельность учеников, текущую – на уровне увлечений, и будущую – профессиональную. В связи с этим, учебная деятельность в дополнительном образовании имеет отчетливо деятельностный характер, строится вокруг проектов учеников. </w:t>
      </w:r>
    </w:p>
    <w:p w14:paraId="7E1B74D0" w14:textId="48F76B20" w:rsidR="00716225" w:rsidRPr="000D5C07" w:rsidRDefault="00716225" w:rsidP="00716225">
      <w:pPr>
        <w:spacing w:after="0" w:line="240" w:lineRule="auto"/>
        <w:jc w:val="both"/>
        <w:rPr>
          <w:rFonts w:ascii="Times New Roman" w:hAnsi="Times New Roman" w:cs="Times New Roman"/>
          <w:sz w:val="28"/>
          <w:szCs w:val="28"/>
        </w:rPr>
      </w:pPr>
      <w:r w:rsidRPr="000D5C07">
        <w:rPr>
          <w:rFonts w:ascii="Times New Roman" w:hAnsi="Times New Roman" w:cs="Times New Roman"/>
          <w:sz w:val="28"/>
          <w:szCs w:val="28"/>
        </w:rPr>
        <w:t xml:space="preserve">В этих условиях дополнительное образование детей выполняет (как для государства, так и для граждан-потребителей) функцию компенсации недостатков школьного образования, его дополнения недостающими элементами. Одновременно дополнительное образование детей создает особенные возможности для развития образования в целом, в т.ч. для опережающего обновления его содержания в соответствии с задачами перспективного развития. Фактически оно является инновационной площадкой («инкубатором») для отработки образовательных моделей и технологий будущего. С другой стороны, (отчасти уже сегодня и, очевидно, в перспективе) сфера дополнительного образования детей становится альтернативной моделью образования, идущей на смену традиционной. Отсюда и подход к развитию сферы дополнительного образования детей должен сочетать в себе, как тактические задачи реализации его потенциала в качестве дополнительного и компенсаторного (по отношению к школе), так и стратегические задачи формирования модели образования будущего. </w:t>
      </w:r>
    </w:p>
    <w:p w14:paraId="7E5D5010" w14:textId="77777777" w:rsidR="006D4B1C" w:rsidRPr="000D5C07" w:rsidRDefault="006D4B1C" w:rsidP="006D4B1C">
      <w:pPr>
        <w:spacing w:after="0" w:line="240" w:lineRule="auto"/>
        <w:jc w:val="both"/>
        <w:rPr>
          <w:rFonts w:ascii="Times New Roman" w:hAnsi="Times New Roman" w:cs="Times New Roman"/>
          <w:sz w:val="28"/>
          <w:szCs w:val="28"/>
        </w:rPr>
      </w:pPr>
      <w:r w:rsidRPr="000D5C07">
        <w:rPr>
          <w:rFonts w:ascii="Times New Roman" w:hAnsi="Times New Roman" w:cs="Times New Roman"/>
          <w:sz w:val="28"/>
          <w:szCs w:val="28"/>
        </w:rPr>
        <w:t xml:space="preserve">Такое образование принципиально расширяет возможности человека, предлагая большую свободу выбора, чтобы каждый мог определять для себя цели и стратегии индивидуального развития. Оно направленно на обеспечение персонального жизнетворчества обучающихся в контексте позитивной социализации как здесь и сейчас, так на перспективу в плане их социально-профессионального самоопределения, реализации личных жизненных замыслов и притязаний» (Концепция развития дополнительного образования). </w:t>
      </w:r>
    </w:p>
    <w:p w14:paraId="5CD5636E" w14:textId="77777777" w:rsidR="006D4B1C" w:rsidRPr="000D5C07" w:rsidRDefault="006D4B1C" w:rsidP="006D4B1C">
      <w:pPr>
        <w:spacing w:after="0" w:line="240" w:lineRule="auto"/>
        <w:jc w:val="both"/>
        <w:rPr>
          <w:rFonts w:ascii="Times New Roman" w:hAnsi="Times New Roman" w:cs="Times New Roman"/>
          <w:sz w:val="28"/>
          <w:szCs w:val="28"/>
        </w:rPr>
      </w:pPr>
      <w:r w:rsidRPr="000D5C07">
        <w:rPr>
          <w:rFonts w:ascii="Times New Roman" w:hAnsi="Times New Roman" w:cs="Times New Roman"/>
          <w:sz w:val="28"/>
          <w:szCs w:val="28"/>
        </w:rPr>
        <w:t xml:space="preserve">Эти акценты полностью соответствуют набирающей обороты практике «массовой уникальности», в которой отводится ключевая роль самой личности в саморазвитии и профессиональном развитии, формировании готовности к расширению навыков, построению собственной карьерной траектории и личностной стратегии, в том числе и горизонтальной, на стыке </w:t>
      </w:r>
      <w:r w:rsidRPr="000D5C07">
        <w:rPr>
          <w:rFonts w:ascii="Times New Roman" w:hAnsi="Times New Roman" w:cs="Times New Roman"/>
          <w:sz w:val="28"/>
          <w:szCs w:val="28"/>
        </w:rPr>
        <w:lastRenderedPageBreak/>
        <w:t xml:space="preserve">новых сфер общественной практики, а также учёта его особенностей, опыта в определении задач организации. </w:t>
      </w:r>
    </w:p>
    <w:p w14:paraId="01546947" w14:textId="24C38078" w:rsidR="00716225" w:rsidRDefault="00716225" w:rsidP="00716225">
      <w:pPr>
        <w:spacing w:after="0" w:line="240" w:lineRule="auto"/>
        <w:jc w:val="both"/>
        <w:rPr>
          <w:rFonts w:ascii="Times New Roman" w:hAnsi="Times New Roman" w:cs="Times New Roman"/>
          <w:sz w:val="28"/>
          <w:szCs w:val="28"/>
        </w:rPr>
      </w:pPr>
      <w:r w:rsidRPr="000D5C07">
        <w:rPr>
          <w:rFonts w:ascii="Times New Roman" w:hAnsi="Times New Roman" w:cs="Times New Roman"/>
          <w:sz w:val="28"/>
          <w:szCs w:val="28"/>
        </w:rPr>
        <w:t xml:space="preserve">Все вышеизложенное подтверждает необходимость развития образовательно-оздоровительной системы </w:t>
      </w:r>
      <w:r w:rsidR="006D4B1C" w:rsidRPr="000D5C07">
        <w:rPr>
          <w:rFonts w:ascii="Times New Roman" w:hAnsi="Times New Roman" w:cs="Times New Roman"/>
          <w:sz w:val="28"/>
          <w:szCs w:val="28"/>
        </w:rPr>
        <w:t xml:space="preserve">КДЦ </w:t>
      </w:r>
      <w:r w:rsidRPr="000D5C07">
        <w:rPr>
          <w:rFonts w:ascii="Times New Roman" w:hAnsi="Times New Roman" w:cs="Times New Roman"/>
          <w:sz w:val="28"/>
          <w:szCs w:val="28"/>
        </w:rPr>
        <w:t>«Созвезди</w:t>
      </w:r>
      <w:r w:rsidR="006D4B1C" w:rsidRPr="000D5C07">
        <w:rPr>
          <w:rFonts w:ascii="Times New Roman" w:hAnsi="Times New Roman" w:cs="Times New Roman"/>
          <w:sz w:val="28"/>
          <w:szCs w:val="28"/>
        </w:rPr>
        <w:t>е</w:t>
      </w:r>
      <w:r w:rsidRPr="000D5C07">
        <w:rPr>
          <w:rFonts w:ascii="Times New Roman" w:hAnsi="Times New Roman" w:cs="Times New Roman"/>
          <w:sz w:val="28"/>
          <w:szCs w:val="28"/>
        </w:rPr>
        <w:t>» как ориентированной не столько на удовлетворение общественной потребности в подготовке нового поколения к участию в производстве и культурной жизни страны, сколько на удовлетворение индивидуально-групповых потребностей, которые объективно не могут быть учтены при организации массового образования. В этом заключается важнейший образовательно-культурный смысл дополнительного образования детей в отличие от основного образования, где доминирует адаптация, освоение заданных культурных образцов в виде определенных знаний, умений и навыков.</w:t>
      </w:r>
    </w:p>
    <w:p w14:paraId="7B244180" w14:textId="77777777" w:rsidR="00582F02" w:rsidRPr="000D5C07" w:rsidRDefault="00582F02" w:rsidP="00716225">
      <w:pPr>
        <w:spacing w:after="0" w:line="240" w:lineRule="auto"/>
        <w:jc w:val="both"/>
        <w:rPr>
          <w:rFonts w:ascii="Times New Roman" w:hAnsi="Times New Roman" w:cs="Times New Roman"/>
          <w:sz w:val="28"/>
          <w:szCs w:val="28"/>
        </w:rPr>
      </w:pPr>
    </w:p>
    <w:p w14:paraId="7F3B03AC" w14:textId="77777777" w:rsidR="00634D59" w:rsidRPr="00716225" w:rsidRDefault="00634D59" w:rsidP="00716225">
      <w:pPr>
        <w:spacing w:after="0" w:line="240" w:lineRule="auto"/>
        <w:jc w:val="both"/>
        <w:rPr>
          <w:rFonts w:ascii="Times New Roman" w:hAnsi="Times New Roman" w:cs="Times New Roman"/>
          <w:sz w:val="28"/>
          <w:szCs w:val="28"/>
        </w:rPr>
      </w:pPr>
    </w:p>
    <w:p w14:paraId="1E577501" w14:textId="51635F1D" w:rsidR="00637F25" w:rsidRPr="00B03A9D" w:rsidRDefault="00637F25" w:rsidP="00367031">
      <w:pPr>
        <w:pStyle w:val="a3"/>
        <w:numPr>
          <w:ilvl w:val="2"/>
          <w:numId w:val="31"/>
        </w:numPr>
        <w:spacing w:after="0" w:line="240" w:lineRule="auto"/>
        <w:jc w:val="both"/>
        <w:rPr>
          <w:rFonts w:ascii="Times New Roman" w:eastAsia="Times New Roman" w:hAnsi="Times New Roman" w:cs="Times New Roman"/>
          <w:b/>
          <w:i/>
          <w:sz w:val="28"/>
          <w:szCs w:val="28"/>
        </w:rPr>
      </w:pPr>
      <w:r w:rsidRPr="00B03A9D">
        <w:rPr>
          <w:rFonts w:ascii="Times New Roman" w:eastAsia="Times New Roman" w:hAnsi="Times New Roman" w:cs="Times New Roman"/>
          <w:b/>
          <w:i/>
          <w:sz w:val="28"/>
          <w:szCs w:val="28"/>
        </w:rPr>
        <w:t>Цель и задачи</w:t>
      </w:r>
      <w:r w:rsidR="00791C2F" w:rsidRPr="00B03A9D">
        <w:rPr>
          <w:rFonts w:ascii="Times New Roman" w:eastAsia="Times New Roman" w:hAnsi="Times New Roman" w:cs="Times New Roman"/>
          <w:b/>
          <w:i/>
          <w:sz w:val="28"/>
          <w:szCs w:val="28"/>
        </w:rPr>
        <w:t>.</w:t>
      </w:r>
    </w:p>
    <w:p w14:paraId="1C306149" w14:textId="21A1EEE2" w:rsidR="000A3DEA" w:rsidRPr="006C4CED" w:rsidRDefault="00791C2F" w:rsidP="00690C05">
      <w:pPr>
        <w:spacing w:after="0" w:line="240" w:lineRule="auto"/>
        <w:jc w:val="both"/>
        <w:rPr>
          <w:rFonts w:ascii="Times New Roman" w:eastAsia="Calibri" w:hAnsi="Times New Roman" w:cs="Times New Roman"/>
          <w:sz w:val="28"/>
          <w:szCs w:val="28"/>
        </w:rPr>
      </w:pPr>
      <w:r w:rsidRPr="006C4CED">
        <w:rPr>
          <w:rFonts w:ascii="Times New Roman" w:eastAsia="Times New Roman" w:hAnsi="Times New Roman" w:cs="Times New Roman"/>
          <w:b/>
          <w:i/>
          <w:sz w:val="28"/>
          <w:szCs w:val="28"/>
        </w:rPr>
        <w:t xml:space="preserve">Цель КДЦ «Созвездие»: </w:t>
      </w:r>
      <w:r w:rsidR="00B03A9D" w:rsidRPr="006C4CED">
        <w:rPr>
          <w:rFonts w:ascii="Times New Roman" w:eastAsia="Calibri" w:hAnsi="Times New Roman" w:cs="Times New Roman"/>
          <w:sz w:val="28"/>
          <w:szCs w:val="28"/>
        </w:rPr>
        <w:t xml:space="preserve">создание современной образовательной системы, позволяющей предоставить множество индивидуальных путей личностного и профессионального самоопределения участников образовательного процесса в экосистеме Хабаровского края, в которой осуществляется образование </w:t>
      </w:r>
      <w:r w:rsidR="00690C05" w:rsidRPr="006C4CED">
        <w:rPr>
          <w:rFonts w:ascii="Times New Roman" w:eastAsia="Calibri" w:hAnsi="Times New Roman" w:cs="Times New Roman"/>
          <w:sz w:val="28"/>
          <w:szCs w:val="28"/>
        </w:rPr>
        <w:t>технической, естественнонаучной, физкультурно-спортивной, художественн</w:t>
      </w:r>
      <w:r w:rsidR="00574573" w:rsidRPr="006C4CED">
        <w:rPr>
          <w:rFonts w:ascii="Times New Roman" w:eastAsia="Calibri" w:hAnsi="Times New Roman" w:cs="Times New Roman"/>
          <w:sz w:val="28"/>
          <w:szCs w:val="28"/>
        </w:rPr>
        <w:t xml:space="preserve">ой, </w:t>
      </w:r>
      <w:r w:rsidR="00690C05" w:rsidRPr="006C4CED">
        <w:rPr>
          <w:rFonts w:ascii="Times New Roman" w:eastAsia="Calibri" w:hAnsi="Times New Roman" w:cs="Times New Roman"/>
          <w:sz w:val="28"/>
          <w:szCs w:val="28"/>
        </w:rPr>
        <w:t>туристско-краеведческ</w:t>
      </w:r>
      <w:r w:rsidR="00944B76" w:rsidRPr="006C4CED">
        <w:rPr>
          <w:rFonts w:ascii="Times New Roman" w:eastAsia="Calibri" w:hAnsi="Times New Roman" w:cs="Times New Roman"/>
          <w:sz w:val="28"/>
          <w:szCs w:val="28"/>
        </w:rPr>
        <w:t xml:space="preserve">ой и </w:t>
      </w:r>
      <w:r w:rsidR="00690C05" w:rsidRPr="006C4CED">
        <w:rPr>
          <w:rFonts w:ascii="Times New Roman" w:eastAsia="Calibri" w:hAnsi="Times New Roman" w:cs="Times New Roman"/>
          <w:sz w:val="28"/>
          <w:szCs w:val="28"/>
        </w:rPr>
        <w:t>социально-гуманитарн</w:t>
      </w:r>
      <w:r w:rsidR="00944B76" w:rsidRPr="006C4CED">
        <w:rPr>
          <w:rFonts w:ascii="Times New Roman" w:eastAsia="Calibri" w:hAnsi="Times New Roman" w:cs="Times New Roman"/>
          <w:sz w:val="28"/>
          <w:szCs w:val="28"/>
        </w:rPr>
        <w:t xml:space="preserve">ой направленностью. </w:t>
      </w:r>
    </w:p>
    <w:p w14:paraId="0710FC29" w14:textId="312DEB55" w:rsidR="00791C2F" w:rsidRPr="006C4CED" w:rsidRDefault="00791C2F" w:rsidP="00791C2F">
      <w:pPr>
        <w:spacing w:after="0" w:line="360" w:lineRule="auto"/>
        <w:jc w:val="both"/>
        <w:rPr>
          <w:rFonts w:ascii="Times New Roman" w:eastAsia="Calibri" w:hAnsi="Times New Roman" w:cs="Times New Roman"/>
          <w:i/>
          <w:sz w:val="28"/>
          <w:szCs w:val="28"/>
        </w:rPr>
      </w:pPr>
      <w:r w:rsidRPr="006C4CED">
        <w:rPr>
          <w:rFonts w:ascii="Times New Roman" w:eastAsia="Calibri" w:hAnsi="Times New Roman" w:cs="Times New Roman"/>
          <w:b/>
          <w:bCs/>
          <w:i/>
          <w:sz w:val="28"/>
          <w:szCs w:val="28"/>
        </w:rPr>
        <w:t>Задачи</w:t>
      </w:r>
      <w:r w:rsidRPr="006C4CED">
        <w:rPr>
          <w:rFonts w:ascii="Times New Roman" w:eastAsia="Calibri" w:hAnsi="Times New Roman" w:cs="Times New Roman"/>
          <w:i/>
          <w:sz w:val="28"/>
          <w:szCs w:val="28"/>
        </w:rPr>
        <w:t>:</w:t>
      </w:r>
    </w:p>
    <w:p w14:paraId="2515CF47" w14:textId="68C04498" w:rsidR="00441CEC" w:rsidRPr="006C4CED" w:rsidRDefault="00441CEC" w:rsidP="001237FD">
      <w:pPr>
        <w:spacing w:after="0" w:line="240" w:lineRule="auto"/>
        <w:jc w:val="both"/>
        <w:rPr>
          <w:rFonts w:ascii="Times New Roman" w:eastAsia="Calibri" w:hAnsi="Times New Roman" w:cs="Times New Roman"/>
          <w:sz w:val="28"/>
          <w:szCs w:val="28"/>
        </w:rPr>
      </w:pPr>
      <w:r w:rsidRPr="006C4CED">
        <w:rPr>
          <w:rFonts w:ascii="Times New Roman" w:eastAsia="Calibri" w:hAnsi="Times New Roman" w:cs="Times New Roman"/>
          <w:iCs/>
          <w:sz w:val="28"/>
          <w:szCs w:val="28"/>
        </w:rPr>
        <w:t xml:space="preserve">1. Реализация образовательных программ </w:t>
      </w:r>
      <w:r w:rsidRPr="006C4CED">
        <w:rPr>
          <w:rFonts w:ascii="Times New Roman" w:eastAsia="Calibri" w:hAnsi="Times New Roman" w:cs="Times New Roman"/>
          <w:sz w:val="28"/>
          <w:szCs w:val="28"/>
        </w:rPr>
        <w:t>дополнительного образования</w:t>
      </w:r>
      <w:r w:rsidR="001237FD" w:rsidRPr="006C4CED">
        <w:rPr>
          <w:rFonts w:ascii="Times New Roman" w:eastAsia="Calibri" w:hAnsi="Times New Roman" w:cs="Times New Roman"/>
          <w:sz w:val="28"/>
          <w:szCs w:val="28"/>
        </w:rPr>
        <w:t xml:space="preserve"> технической, естественнонаучной, физкультурно-спортивной, художественной, туристско-краеведческой и социально-гуманитарной направленностью</w:t>
      </w:r>
      <w:r w:rsidRPr="006C4CED">
        <w:rPr>
          <w:rFonts w:ascii="Times New Roman" w:eastAsia="Calibri" w:hAnsi="Times New Roman" w:cs="Times New Roman"/>
          <w:sz w:val="28"/>
          <w:szCs w:val="28"/>
        </w:rPr>
        <w:t>, через которые происходи</w:t>
      </w:r>
      <w:r w:rsidR="001237FD" w:rsidRPr="006C4CED">
        <w:rPr>
          <w:rFonts w:ascii="Times New Roman" w:eastAsia="Calibri" w:hAnsi="Times New Roman" w:cs="Times New Roman"/>
          <w:sz w:val="28"/>
          <w:szCs w:val="28"/>
        </w:rPr>
        <w:t>т:</w:t>
      </w:r>
    </w:p>
    <w:p w14:paraId="4B14BE13" w14:textId="325CE097" w:rsidR="00A51C07" w:rsidRPr="006C4CED" w:rsidRDefault="00441CEC" w:rsidP="001237FD">
      <w:pPr>
        <w:spacing w:after="0" w:line="240" w:lineRule="auto"/>
        <w:jc w:val="both"/>
        <w:rPr>
          <w:rFonts w:ascii="Times New Roman" w:eastAsia="Calibri" w:hAnsi="Times New Roman" w:cs="Times New Roman"/>
          <w:iCs/>
          <w:sz w:val="28"/>
          <w:szCs w:val="28"/>
        </w:rPr>
      </w:pPr>
      <w:r w:rsidRPr="006C4CED">
        <w:rPr>
          <w:rFonts w:ascii="Times New Roman" w:eastAsia="Calibri" w:hAnsi="Times New Roman" w:cs="Times New Roman"/>
          <w:iCs/>
          <w:sz w:val="28"/>
          <w:szCs w:val="28"/>
        </w:rPr>
        <w:t xml:space="preserve">- </w:t>
      </w:r>
      <w:r w:rsidR="00A51C07" w:rsidRPr="006C4CED">
        <w:rPr>
          <w:rFonts w:ascii="Times New Roman" w:eastAsia="Calibri" w:hAnsi="Times New Roman" w:cs="Times New Roman"/>
          <w:iCs/>
          <w:sz w:val="28"/>
          <w:szCs w:val="28"/>
        </w:rPr>
        <w:t xml:space="preserve"> освоение обучающимися знаний о современных сферах человеческой деятельности, основных характеристиках современного мира, науки, общества, технологий;</w:t>
      </w:r>
    </w:p>
    <w:p w14:paraId="75CCA9AE" w14:textId="497C790E" w:rsidR="00A51C07" w:rsidRPr="006C4CED" w:rsidRDefault="00A51C07" w:rsidP="001237FD">
      <w:pPr>
        <w:spacing w:after="0" w:line="240" w:lineRule="auto"/>
        <w:jc w:val="both"/>
        <w:rPr>
          <w:rFonts w:ascii="Times New Roman" w:eastAsia="Calibri" w:hAnsi="Times New Roman" w:cs="Times New Roman"/>
          <w:iCs/>
          <w:sz w:val="28"/>
          <w:szCs w:val="28"/>
        </w:rPr>
      </w:pPr>
      <w:r w:rsidRPr="006C4CED">
        <w:rPr>
          <w:rFonts w:ascii="Times New Roman" w:eastAsia="Calibri" w:hAnsi="Times New Roman" w:cs="Times New Roman"/>
          <w:iCs/>
          <w:sz w:val="28"/>
          <w:szCs w:val="28"/>
        </w:rPr>
        <w:t>- формирование современных компетентностей и грамотностей, соответствующих основным направлениям стратегии экономического развития страны</w:t>
      </w:r>
      <w:r w:rsidR="001237FD" w:rsidRPr="006C4CED">
        <w:rPr>
          <w:rFonts w:ascii="Times New Roman" w:eastAsia="Calibri" w:hAnsi="Times New Roman" w:cs="Times New Roman"/>
          <w:iCs/>
          <w:sz w:val="28"/>
          <w:szCs w:val="28"/>
        </w:rPr>
        <w:t xml:space="preserve"> в целом и Хабаровского края в частности</w:t>
      </w:r>
      <w:r w:rsidRPr="006C4CED">
        <w:rPr>
          <w:rFonts w:ascii="Times New Roman" w:eastAsia="Calibri" w:hAnsi="Times New Roman" w:cs="Times New Roman"/>
          <w:iCs/>
          <w:sz w:val="28"/>
          <w:szCs w:val="28"/>
        </w:rPr>
        <w:t>, актуальным вызовам будущего;</w:t>
      </w:r>
    </w:p>
    <w:p w14:paraId="47965CB1" w14:textId="77777777" w:rsidR="00A51C07" w:rsidRPr="006C4CED" w:rsidRDefault="00A51C07" w:rsidP="001237FD">
      <w:pPr>
        <w:spacing w:after="0" w:line="240" w:lineRule="auto"/>
        <w:jc w:val="both"/>
        <w:rPr>
          <w:rFonts w:ascii="Times New Roman" w:eastAsia="Calibri" w:hAnsi="Times New Roman" w:cs="Times New Roman"/>
          <w:iCs/>
          <w:sz w:val="28"/>
          <w:szCs w:val="28"/>
        </w:rPr>
      </w:pPr>
      <w:r w:rsidRPr="006C4CED">
        <w:rPr>
          <w:rFonts w:ascii="Times New Roman" w:eastAsia="Calibri" w:hAnsi="Times New Roman" w:cs="Times New Roman"/>
          <w:iCs/>
          <w:sz w:val="28"/>
          <w:szCs w:val="28"/>
        </w:rPr>
        <w:t>- мотивацию подрастающих поколений к познанию, творчеству, труду и спорту;</w:t>
      </w:r>
    </w:p>
    <w:p w14:paraId="6E6EBC1A" w14:textId="7F25887A" w:rsidR="00A51C07" w:rsidRPr="006C4CED" w:rsidRDefault="00A51C07" w:rsidP="001237FD">
      <w:pPr>
        <w:spacing w:after="0" w:line="240" w:lineRule="auto"/>
        <w:jc w:val="both"/>
        <w:rPr>
          <w:rFonts w:ascii="Times New Roman" w:eastAsia="Calibri" w:hAnsi="Times New Roman" w:cs="Times New Roman"/>
          <w:iCs/>
          <w:sz w:val="28"/>
          <w:szCs w:val="28"/>
        </w:rPr>
      </w:pPr>
      <w:r w:rsidRPr="006C4CED">
        <w:rPr>
          <w:rFonts w:ascii="Times New Roman" w:eastAsia="Calibri" w:hAnsi="Times New Roman" w:cs="Times New Roman"/>
          <w:iCs/>
          <w:sz w:val="28"/>
          <w:szCs w:val="28"/>
        </w:rPr>
        <w:t>- введение в основы современных профессий, организацию системы экономических, социальных, культурных проб</w:t>
      </w:r>
      <w:r w:rsidR="001237FD" w:rsidRPr="006C4CED">
        <w:rPr>
          <w:rFonts w:ascii="Times New Roman" w:eastAsia="Calibri" w:hAnsi="Times New Roman" w:cs="Times New Roman"/>
          <w:iCs/>
          <w:sz w:val="28"/>
          <w:szCs w:val="28"/>
        </w:rPr>
        <w:t xml:space="preserve"> </w:t>
      </w:r>
      <w:r w:rsidR="001237FD" w:rsidRPr="006C4CED">
        <w:rPr>
          <w:rFonts w:ascii="Times New Roman" w:eastAsia="Calibri" w:hAnsi="Times New Roman" w:cs="Times New Roman"/>
          <w:sz w:val="28"/>
          <w:szCs w:val="28"/>
        </w:rPr>
        <w:t>в экосистеме Хабаровского края</w:t>
      </w:r>
      <w:r w:rsidRPr="006C4CED">
        <w:rPr>
          <w:rFonts w:ascii="Times New Roman" w:eastAsia="Calibri" w:hAnsi="Times New Roman" w:cs="Times New Roman"/>
          <w:iCs/>
          <w:sz w:val="28"/>
          <w:szCs w:val="28"/>
        </w:rPr>
        <w:t>;</w:t>
      </w:r>
    </w:p>
    <w:p w14:paraId="29332E6D" w14:textId="77777777" w:rsidR="00A51C07" w:rsidRPr="006C4CED" w:rsidRDefault="00A51C07" w:rsidP="001237FD">
      <w:pPr>
        <w:spacing w:after="0" w:line="240" w:lineRule="auto"/>
        <w:jc w:val="both"/>
        <w:rPr>
          <w:rFonts w:ascii="Times New Roman" w:eastAsia="Calibri" w:hAnsi="Times New Roman" w:cs="Times New Roman"/>
          <w:iCs/>
          <w:sz w:val="28"/>
          <w:szCs w:val="28"/>
        </w:rPr>
      </w:pPr>
      <w:r w:rsidRPr="006C4CED">
        <w:rPr>
          <w:rFonts w:ascii="Times New Roman" w:eastAsia="Calibri" w:hAnsi="Times New Roman" w:cs="Times New Roman"/>
          <w:iCs/>
          <w:sz w:val="28"/>
          <w:szCs w:val="28"/>
        </w:rPr>
        <w:t>- приобретение опыта социального взаимодействия и продуктивной деятельности;</w:t>
      </w:r>
    </w:p>
    <w:p w14:paraId="2B88E48A" w14:textId="1C65C6D6" w:rsidR="00A51C07" w:rsidRPr="006C4CED" w:rsidRDefault="00A51C07" w:rsidP="001237FD">
      <w:pPr>
        <w:spacing w:after="0" w:line="240" w:lineRule="auto"/>
        <w:jc w:val="both"/>
        <w:rPr>
          <w:rFonts w:ascii="Times New Roman" w:eastAsia="Calibri" w:hAnsi="Times New Roman" w:cs="Times New Roman"/>
          <w:iCs/>
          <w:sz w:val="28"/>
          <w:szCs w:val="28"/>
        </w:rPr>
      </w:pPr>
      <w:r w:rsidRPr="006C4CED">
        <w:rPr>
          <w:rFonts w:ascii="Times New Roman" w:eastAsia="Calibri" w:hAnsi="Times New Roman" w:cs="Times New Roman"/>
          <w:iCs/>
          <w:sz w:val="28"/>
          <w:szCs w:val="28"/>
        </w:rPr>
        <w:t>- содействие самоопределению (</w:t>
      </w:r>
      <w:proofErr w:type="spellStart"/>
      <w:r w:rsidRPr="006C4CED">
        <w:rPr>
          <w:rFonts w:ascii="Times New Roman" w:eastAsia="Calibri" w:hAnsi="Times New Roman" w:cs="Times New Roman"/>
          <w:iCs/>
          <w:sz w:val="28"/>
          <w:szCs w:val="28"/>
        </w:rPr>
        <w:t>самопроектирование</w:t>
      </w:r>
      <w:proofErr w:type="spellEnd"/>
      <w:r w:rsidRPr="006C4CED">
        <w:rPr>
          <w:rFonts w:ascii="Times New Roman" w:eastAsia="Calibri" w:hAnsi="Times New Roman" w:cs="Times New Roman"/>
          <w:iCs/>
          <w:sz w:val="28"/>
          <w:szCs w:val="28"/>
        </w:rPr>
        <w:t xml:space="preserve">) на основе знакомства с современной геоэкономической, геополитической, </w:t>
      </w:r>
      <w:proofErr w:type="spellStart"/>
      <w:r w:rsidRPr="006C4CED">
        <w:rPr>
          <w:rFonts w:ascii="Times New Roman" w:eastAsia="Calibri" w:hAnsi="Times New Roman" w:cs="Times New Roman"/>
          <w:iCs/>
          <w:sz w:val="28"/>
          <w:szCs w:val="28"/>
        </w:rPr>
        <w:t>геокультурной</w:t>
      </w:r>
      <w:proofErr w:type="spellEnd"/>
      <w:r w:rsidRPr="006C4CED">
        <w:rPr>
          <w:rFonts w:ascii="Times New Roman" w:eastAsia="Calibri" w:hAnsi="Times New Roman" w:cs="Times New Roman"/>
          <w:iCs/>
          <w:sz w:val="28"/>
          <w:szCs w:val="28"/>
        </w:rPr>
        <w:t xml:space="preserve"> ситуацией;</w:t>
      </w:r>
    </w:p>
    <w:p w14:paraId="49A9F8DD" w14:textId="18A9BD7C" w:rsidR="00A51C07" w:rsidRPr="006C4CED" w:rsidRDefault="00A51C07" w:rsidP="001237FD">
      <w:pPr>
        <w:spacing w:after="0" w:line="240" w:lineRule="auto"/>
        <w:jc w:val="both"/>
        <w:rPr>
          <w:rFonts w:ascii="Times New Roman" w:eastAsia="Calibri" w:hAnsi="Times New Roman" w:cs="Times New Roman"/>
          <w:iCs/>
          <w:sz w:val="28"/>
          <w:szCs w:val="28"/>
        </w:rPr>
      </w:pPr>
      <w:r w:rsidRPr="006C4CED">
        <w:rPr>
          <w:rFonts w:ascii="Times New Roman" w:eastAsia="Calibri" w:hAnsi="Times New Roman" w:cs="Times New Roman"/>
          <w:iCs/>
          <w:sz w:val="28"/>
          <w:szCs w:val="28"/>
        </w:rPr>
        <w:lastRenderedPageBreak/>
        <w:t>- укрепление здоровья</w:t>
      </w:r>
      <w:r w:rsidR="001237FD" w:rsidRPr="006C4CED">
        <w:rPr>
          <w:rFonts w:ascii="Times New Roman" w:eastAsia="Calibri" w:hAnsi="Times New Roman" w:cs="Times New Roman"/>
          <w:iCs/>
          <w:sz w:val="28"/>
          <w:szCs w:val="28"/>
        </w:rPr>
        <w:t>;</w:t>
      </w:r>
    </w:p>
    <w:p w14:paraId="7F861F7F" w14:textId="484B788F" w:rsidR="00441CEC" w:rsidRPr="006C4CED" w:rsidRDefault="001237FD" w:rsidP="001237FD">
      <w:pPr>
        <w:spacing w:after="0" w:line="240" w:lineRule="auto"/>
        <w:jc w:val="both"/>
        <w:rPr>
          <w:rFonts w:ascii="Times New Roman" w:eastAsia="Calibri" w:hAnsi="Times New Roman" w:cs="Times New Roman"/>
          <w:iCs/>
          <w:sz w:val="28"/>
          <w:szCs w:val="28"/>
        </w:rPr>
      </w:pPr>
      <w:r w:rsidRPr="006C4CED">
        <w:rPr>
          <w:rFonts w:ascii="Times New Roman" w:eastAsia="Calibri" w:hAnsi="Times New Roman" w:cs="Times New Roman"/>
          <w:iCs/>
          <w:sz w:val="28"/>
          <w:szCs w:val="28"/>
        </w:rPr>
        <w:t xml:space="preserve">- воспитания </w:t>
      </w:r>
      <w:r w:rsidR="00441CEC" w:rsidRPr="006C4CED">
        <w:rPr>
          <w:rFonts w:ascii="Times New Roman" w:eastAsia="Calibri" w:hAnsi="Times New Roman" w:cs="Times New Roman"/>
          <w:iCs/>
          <w:sz w:val="28"/>
          <w:szCs w:val="28"/>
        </w:rPr>
        <w:t>активной гражданской позиции личности, мотивацию к непрерывному личностному росту, успешную самореализацию в жизни, обществе и профессии.</w:t>
      </w:r>
    </w:p>
    <w:p w14:paraId="125CE64F" w14:textId="10FC2ECE" w:rsidR="001237FD" w:rsidRPr="006C4CED" w:rsidRDefault="001237FD" w:rsidP="001237FD">
      <w:pPr>
        <w:spacing w:after="0" w:line="240" w:lineRule="auto"/>
        <w:jc w:val="both"/>
        <w:rPr>
          <w:rFonts w:ascii="Times New Roman" w:eastAsia="Calibri" w:hAnsi="Times New Roman" w:cs="Times New Roman"/>
          <w:iCs/>
          <w:sz w:val="28"/>
          <w:szCs w:val="28"/>
        </w:rPr>
      </w:pPr>
    </w:p>
    <w:p w14:paraId="693AE78A" w14:textId="77777777" w:rsidR="001237FD" w:rsidRPr="006C4CED" w:rsidRDefault="001237FD" w:rsidP="001237FD">
      <w:pPr>
        <w:shd w:val="clear" w:color="auto" w:fill="FFFFFF"/>
        <w:spacing w:after="0" w:line="240" w:lineRule="auto"/>
        <w:jc w:val="both"/>
        <w:rPr>
          <w:rFonts w:ascii="Times New Roman" w:hAnsi="Times New Roman" w:cs="Times New Roman"/>
          <w:sz w:val="28"/>
          <w:szCs w:val="28"/>
        </w:rPr>
      </w:pPr>
      <w:r w:rsidRPr="006C4CED">
        <w:rPr>
          <w:rFonts w:ascii="Times New Roman" w:eastAsia="Calibri" w:hAnsi="Times New Roman" w:cs="Times New Roman"/>
          <w:iCs/>
          <w:sz w:val="28"/>
          <w:szCs w:val="28"/>
        </w:rPr>
        <w:t xml:space="preserve">2. </w:t>
      </w:r>
      <w:r w:rsidRPr="006C4CED">
        <w:rPr>
          <w:rFonts w:ascii="Times New Roman" w:hAnsi="Times New Roman" w:cs="Times New Roman"/>
          <w:sz w:val="28"/>
          <w:szCs w:val="28"/>
        </w:rPr>
        <w:t>Разрабатывать и внедрять современные ресурсы цифрового образования для получения участниками образовательного процесса возможностей эффективного участия в общественной и профессиональной областях в условиях открытого информационного общества.</w:t>
      </w:r>
    </w:p>
    <w:p w14:paraId="13D17C1E" w14:textId="38F1B766" w:rsidR="001237FD" w:rsidRDefault="001773CB" w:rsidP="001237FD">
      <w:pPr>
        <w:shd w:val="clear" w:color="auto" w:fill="FFFFFF"/>
        <w:spacing w:after="0" w:line="240" w:lineRule="auto"/>
        <w:jc w:val="both"/>
        <w:rPr>
          <w:rFonts w:ascii="Times New Roman" w:hAnsi="Times New Roman" w:cs="Times New Roman"/>
          <w:sz w:val="28"/>
          <w:szCs w:val="28"/>
        </w:rPr>
      </w:pPr>
      <w:r w:rsidRPr="006C4CED">
        <w:rPr>
          <w:rFonts w:ascii="Times New Roman" w:hAnsi="Times New Roman" w:cs="Times New Roman"/>
          <w:sz w:val="28"/>
          <w:szCs w:val="28"/>
        </w:rPr>
        <w:t>3</w:t>
      </w:r>
      <w:r w:rsidR="001237FD" w:rsidRPr="006C4CED">
        <w:rPr>
          <w:rFonts w:ascii="Times New Roman" w:hAnsi="Times New Roman" w:cs="Times New Roman"/>
          <w:sz w:val="28"/>
          <w:szCs w:val="28"/>
        </w:rPr>
        <w:t>. Создание системы наставничества, которая раскрывает потенциал наставляемого, необходимого для успешной личностной и профессиональной самореализации.</w:t>
      </w:r>
    </w:p>
    <w:p w14:paraId="2C158D1C" w14:textId="77777777" w:rsidR="00582F02" w:rsidRPr="006C4CED" w:rsidRDefault="00582F02" w:rsidP="001237FD">
      <w:pPr>
        <w:shd w:val="clear" w:color="auto" w:fill="FFFFFF"/>
        <w:spacing w:after="0" w:line="240" w:lineRule="auto"/>
        <w:jc w:val="both"/>
        <w:rPr>
          <w:rFonts w:ascii="Times New Roman" w:hAnsi="Times New Roman" w:cs="Times New Roman"/>
          <w:sz w:val="28"/>
          <w:szCs w:val="28"/>
        </w:rPr>
      </w:pPr>
    </w:p>
    <w:p w14:paraId="359C60F7" w14:textId="66933C59" w:rsidR="001237FD" w:rsidRPr="006C4CED" w:rsidRDefault="001237FD" w:rsidP="001237FD">
      <w:pPr>
        <w:spacing w:after="0" w:line="240" w:lineRule="auto"/>
        <w:jc w:val="both"/>
        <w:rPr>
          <w:rFonts w:ascii="Times New Roman" w:eastAsia="Calibri" w:hAnsi="Times New Roman" w:cs="Times New Roman"/>
          <w:iCs/>
          <w:sz w:val="28"/>
          <w:szCs w:val="28"/>
        </w:rPr>
      </w:pPr>
    </w:p>
    <w:p w14:paraId="2BCE3DD4" w14:textId="77777777" w:rsidR="00791C2F" w:rsidRPr="00791C2F" w:rsidRDefault="00637F25" w:rsidP="00367031">
      <w:pPr>
        <w:pStyle w:val="a3"/>
        <w:numPr>
          <w:ilvl w:val="2"/>
          <w:numId w:val="31"/>
        </w:numPr>
        <w:spacing w:after="0" w:line="240" w:lineRule="auto"/>
        <w:jc w:val="both"/>
        <w:rPr>
          <w:rFonts w:ascii="Times New Roman" w:eastAsia="Times New Roman" w:hAnsi="Times New Roman" w:cs="Times New Roman"/>
          <w:b/>
          <w:i/>
          <w:sz w:val="28"/>
          <w:szCs w:val="28"/>
        </w:rPr>
      </w:pPr>
      <w:r w:rsidRPr="00791C2F">
        <w:rPr>
          <w:rFonts w:ascii="Times New Roman" w:eastAsia="Times New Roman" w:hAnsi="Times New Roman" w:cs="Times New Roman"/>
          <w:b/>
          <w:i/>
          <w:sz w:val="28"/>
          <w:szCs w:val="28"/>
        </w:rPr>
        <w:t>Федеральные нормативные правовые акты:</w:t>
      </w:r>
    </w:p>
    <w:p w14:paraId="2226ABFC" w14:textId="77777777" w:rsidR="00514BD0" w:rsidRPr="008B48A8" w:rsidRDefault="00514BD0" w:rsidP="00367031">
      <w:pPr>
        <w:pStyle w:val="a3"/>
        <w:numPr>
          <w:ilvl w:val="0"/>
          <w:numId w:val="16"/>
        </w:numPr>
        <w:spacing w:after="0" w:line="240" w:lineRule="auto"/>
        <w:jc w:val="both"/>
        <w:rPr>
          <w:rFonts w:ascii="Times New Roman" w:eastAsia="Times New Roman" w:hAnsi="Times New Roman" w:cs="Times New Roman"/>
          <w:sz w:val="28"/>
          <w:szCs w:val="28"/>
        </w:rPr>
      </w:pPr>
      <w:r w:rsidRPr="008B48A8">
        <w:rPr>
          <w:rFonts w:ascii="Times New Roman" w:eastAsia="Times New Roman" w:hAnsi="Times New Roman" w:cs="Times New Roman"/>
          <w:sz w:val="28"/>
          <w:szCs w:val="28"/>
        </w:rPr>
        <w:t xml:space="preserve">Конвенция о правах ребёнка (одобренная Генеральной Ассамблеей ООН 20.11.1989). </w:t>
      </w:r>
    </w:p>
    <w:p w14:paraId="40A09E57" w14:textId="77777777" w:rsidR="00514BD0" w:rsidRPr="008B48A8" w:rsidRDefault="00514BD0" w:rsidP="00367031">
      <w:pPr>
        <w:pStyle w:val="a3"/>
        <w:numPr>
          <w:ilvl w:val="0"/>
          <w:numId w:val="16"/>
        </w:numPr>
        <w:spacing w:after="0" w:line="240" w:lineRule="auto"/>
        <w:jc w:val="both"/>
        <w:rPr>
          <w:rFonts w:ascii="Times New Roman" w:eastAsia="Times New Roman" w:hAnsi="Times New Roman" w:cs="Times New Roman"/>
          <w:sz w:val="28"/>
          <w:szCs w:val="28"/>
        </w:rPr>
      </w:pPr>
      <w:r w:rsidRPr="008B48A8">
        <w:rPr>
          <w:rFonts w:ascii="Times New Roman" w:eastAsia="Times New Roman" w:hAnsi="Times New Roman" w:cs="Times New Roman"/>
          <w:sz w:val="28"/>
          <w:szCs w:val="28"/>
        </w:rPr>
        <w:t xml:space="preserve">Федеральный закон от 29.12.2012 № 273-ФЗ «Об образовании в Российской Федерации». </w:t>
      </w:r>
    </w:p>
    <w:p w14:paraId="6CE7477E" w14:textId="77777777" w:rsidR="00514BD0" w:rsidRPr="008B48A8" w:rsidRDefault="00514BD0" w:rsidP="00367031">
      <w:pPr>
        <w:pStyle w:val="a3"/>
        <w:numPr>
          <w:ilvl w:val="0"/>
          <w:numId w:val="16"/>
        </w:numPr>
        <w:spacing w:after="0" w:line="240" w:lineRule="auto"/>
        <w:jc w:val="both"/>
        <w:rPr>
          <w:rFonts w:ascii="Times New Roman" w:eastAsia="Times New Roman" w:hAnsi="Times New Roman" w:cs="Times New Roman"/>
          <w:sz w:val="28"/>
          <w:szCs w:val="28"/>
        </w:rPr>
      </w:pPr>
      <w:r w:rsidRPr="008B48A8">
        <w:rPr>
          <w:rFonts w:ascii="Times New Roman" w:eastAsia="Times New Roman" w:hAnsi="Times New Roman" w:cs="Times New Roman"/>
          <w:sz w:val="28"/>
          <w:szCs w:val="28"/>
        </w:rPr>
        <w:t xml:space="preserve">Указ Президента РФ от 07.05.2012 № 599 «О мерах по реализации государственной политики в области образования и науки». </w:t>
      </w:r>
    </w:p>
    <w:p w14:paraId="7FAEAF72" w14:textId="77777777" w:rsidR="00514BD0" w:rsidRPr="008B48A8" w:rsidRDefault="00514BD0" w:rsidP="00367031">
      <w:pPr>
        <w:pStyle w:val="a3"/>
        <w:numPr>
          <w:ilvl w:val="0"/>
          <w:numId w:val="16"/>
        </w:numPr>
        <w:spacing w:after="0" w:line="240" w:lineRule="auto"/>
        <w:jc w:val="both"/>
        <w:rPr>
          <w:rFonts w:ascii="Times New Roman" w:eastAsia="Times New Roman" w:hAnsi="Times New Roman" w:cs="Times New Roman"/>
          <w:sz w:val="28"/>
          <w:szCs w:val="28"/>
        </w:rPr>
      </w:pPr>
      <w:r w:rsidRPr="008B48A8">
        <w:rPr>
          <w:rFonts w:ascii="Times New Roman" w:eastAsia="Times New Roman" w:hAnsi="Times New Roman" w:cs="Times New Roman"/>
          <w:sz w:val="28"/>
          <w:szCs w:val="28"/>
        </w:rPr>
        <w:t>Указ Президента РФ от 29 мая 2017 № 240 «Об объявлении в Российской Федерации Десятилетия детства».</w:t>
      </w:r>
    </w:p>
    <w:p w14:paraId="6B8DA039" w14:textId="77777777" w:rsidR="00514BD0" w:rsidRPr="008B48A8" w:rsidRDefault="00514BD0" w:rsidP="00367031">
      <w:pPr>
        <w:pStyle w:val="a3"/>
        <w:numPr>
          <w:ilvl w:val="0"/>
          <w:numId w:val="16"/>
        </w:numPr>
        <w:spacing w:after="0" w:line="240" w:lineRule="auto"/>
        <w:jc w:val="both"/>
        <w:rPr>
          <w:rFonts w:ascii="Times New Roman" w:eastAsia="Times New Roman" w:hAnsi="Times New Roman" w:cs="Times New Roman"/>
          <w:sz w:val="28"/>
          <w:szCs w:val="28"/>
        </w:rPr>
      </w:pPr>
      <w:r w:rsidRPr="008B48A8">
        <w:rPr>
          <w:rFonts w:ascii="Times New Roman" w:eastAsia="Times New Roman" w:hAnsi="Times New Roman" w:cs="Times New Roman"/>
          <w:sz w:val="28"/>
          <w:szCs w:val="28"/>
        </w:rPr>
        <w:t>Постановление Правительства РФ от 26.12.2017 N 1642 (ред. от 27.12.2019) «Об утверждении государственной программы Российской Федерации «Развитие образования».</w:t>
      </w:r>
    </w:p>
    <w:p w14:paraId="334895A1" w14:textId="05F8563E" w:rsidR="00514BD0" w:rsidRPr="008B48A8" w:rsidRDefault="00514BD0" w:rsidP="00367031">
      <w:pPr>
        <w:pStyle w:val="a3"/>
        <w:numPr>
          <w:ilvl w:val="0"/>
          <w:numId w:val="16"/>
        </w:numPr>
        <w:spacing w:after="0" w:line="240" w:lineRule="auto"/>
        <w:jc w:val="both"/>
        <w:rPr>
          <w:rFonts w:ascii="Times New Roman" w:eastAsia="Times New Roman" w:hAnsi="Times New Roman" w:cs="Times New Roman"/>
          <w:sz w:val="28"/>
          <w:szCs w:val="28"/>
        </w:rPr>
      </w:pPr>
      <w:r w:rsidRPr="008B48A8">
        <w:rPr>
          <w:rFonts w:ascii="Times New Roman" w:eastAsia="Times New Roman" w:hAnsi="Times New Roman" w:cs="Times New Roman"/>
          <w:sz w:val="28"/>
          <w:szCs w:val="28"/>
        </w:rPr>
        <w:t>Распоряжение Правительства РФ от 29 мая 2015 г. № 996-р «Об утверждении Стратегии развития воспитания в Российской Федерации на период до 2025 года»</w:t>
      </w:r>
      <w:r w:rsidR="008B48A8">
        <w:rPr>
          <w:rFonts w:ascii="Times New Roman" w:eastAsia="Times New Roman" w:hAnsi="Times New Roman" w:cs="Times New Roman"/>
          <w:sz w:val="28"/>
          <w:szCs w:val="28"/>
        </w:rPr>
        <w:t>.</w:t>
      </w:r>
    </w:p>
    <w:p w14:paraId="02A12320" w14:textId="77777777" w:rsidR="00514BD0" w:rsidRPr="008B48A8" w:rsidRDefault="00514BD0" w:rsidP="00367031">
      <w:pPr>
        <w:pStyle w:val="a3"/>
        <w:numPr>
          <w:ilvl w:val="0"/>
          <w:numId w:val="16"/>
        </w:numPr>
        <w:spacing w:after="0" w:line="240" w:lineRule="auto"/>
        <w:jc w:val="both"/>
        <w:rPr>
          <w:rFonts w:ascii="Times New Roman" w:eastAsia="Times New Roman" w:hAnsi="Times New Roman" w:cs="Times New Roman"/>
          <w:sz w:val="28"/>
          <w:szCs w:val="28"/>
        </w:rPr>
      </w:pPr>
      <w:r w:rsidRPr="008B48A8">
        <w:rPr>
          <w:rFonts w:ascii="Times New Roman" w:eastAsia="Times New Roman" w:hAnsi="Times New Roman" w:cs="Times New Roman"/>
          <w:sz w:val="28"/>
          <w:szCs w:val="28"/>
        </w:rPr>
        <w:t>Постановление Главного государственного санитарного врача РФ от 04.07.2014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7ACD29BC" w14:textId="77777777" w:rsidR="00514BD0" w:rsidRPr="008B48A8" w:rsidRDefault="00514BD0" w:rsidP="00367031">
      <w:pPr>
        <w:pStyle w:val="a3"/>
        <w:numPr>
          <w:ilvl w:val="0"/>
          <w:numId w:val="16"/>
        </w:numPr>
        <w:spacing w:after="0" w:line="240" w:lineRule="auto"/>
        <w:jc w:val="both"/>
        <w:rPr>
          <w:rFonts w:ascii="Times New Roman" w:eastAsia="Times New Roman" w:hAnsi="Times New Roman" w:cs="Times New Roman"/>
          <w:sz w:val="28"/>
          <w:szCs w:val="28"/>
        </w:rPr>
      </w:pPr>
      <w:r w:rsidRPr="008B48A8">
        <w:rPr>
          <w:rFonts w:ascii="Times New Roman" w:eastAsia="Times New Roman" w:hAnsi="Times New Roman" w:cs="Times New Roman"/>
          <w:sz w:val="28"/>
          <w:szCs w:val="28"/>
        </w:rPr>
        <w:t xml:space="preserve">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w:t>
      </w:r>
    </w:p>
    <w:p w14:paraId="2BC70A76" w14:textId="77777777" w:rsidR="00514BD0" w:rsidRPr="008B48A8" w:rsidRDefault="00514BD0" w:rsidP="00367031">
      <w:pPr>
        <w:pStyle w:val="a3"/>
        <w:numPr>
          <w:ilvl w:val="0"/>
          <w:numId w:val="16"/>
        </w:numPr>
        <w:spacing w:after="0" w:line="240" w:lineRule="auto"/>
        <w:jc w:val="both"/>
        <w:rPr>
          <w:rFonts w:ascii="Times New Roman" w:eastAsia="Times New Roman" w:hAnsi="Times New Roman" w:cs="Times New Roman"/>
          <w:sz w:val="28"/>
          <w:szCs w:val="28"/>
        </w:rPr>
      </w:pPr>
      <w:r w:rsidRPr="008B48A8">
        <w:rPr>
          <w:rFonts w:ascii="Times New Roman" w:eastAsia="Times New Roman" w:hAnsi="Times New Roman" w:cs="Times New Roman"/>
          <w:sz w:val="28"/>
          <w:szCs w:val="28"/>
        </w:rPr>
        <w:t xml:space="preserve">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w:t>
      </w:r>
    </w:p>
    <w:p w14:paraId="0DE91056" w14:textId="77777777" w:rsidR="00514BD0" w:rsidRPr="008B48A8" w:rsidRDefault="00514BD0" w:rsidP="00367031">
      <w:pPr>
        <w:pStyle w:val="a3"/>
        <w:numPr>
          <w:ilvl w:val="0"/>
          <w:numId w:val="16"/>
        </w:numPr>
        <w:spacing w:after="0" w:line="240" w:lineRule="auto"/>
        <w:jc w:val="both"/>
        <w:rPr>
          <w:rFonts w:ascii="Times New Roman" w:eastAsia="Times New Roman" w:hAnsi="Times New Roman" w:cs="Times New Roman"/>
          <w:sz w:val="28"/>
          <w:szCs w:val="28"/>
        </w:rPr>
      </w:pPr>
      <w:r w:rsidRPr="008B48A8">
        <w:rPr>
          <w:rFonts w:ascii="Times New Roman" w:eastAsia="Times New Roman" w:hAnsi="Times New Roman" w:cs="Times New Roman"/>
          <w:sz w:val="28"/>
          <w:szCs w:val="28"/>
        </w:rPr>
        <w:t xml:space="preserve">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w:t>
      </w:r>
      <w:r w:rsidRPr="008B48A8">
        <w:rPr>
          <w:rFonts w:ascii="Times New Roman" w:eastAsia="Times New Roman" w:hAnsi="Times New Roman" w:cs="Times New Roman"/>
          <w:sz w:val="28"/>
          <w:szCs w:val="28"/>
        </w:rPr>
        <w:lastRenderedPageBreak/>
        <w:t xml:space="preserve">электронного обучения, дистанционных образовательных технологий при реализации образовательных программ». </w:t>
      </w:r>
    </w:p>
    <w:p w14:paraId="412460F3" w14:textId="5C5620E7" w:rsidR="00514BD0" w:rsidRPr="008B48A8" w:rsidRDefault="00514BD0" w:rsidP="00367031">
      <w:pPr>
        <w:pStyle w:val="a3"/>
        <w:numPr>
          <w:ilvl w:val="0"/>
          <w:numId w:val="16"/>
        </w:numPr>
        <w:jc w:val="both"/>
        <w:rPr>
          <w:rFonts w:ascii="Times New Roman" w:eastAsia="Times New Roman" w:hAnsi="Times New Roman" w:cs="Times New Roman"/>
          <w:sz w:val="28"/>
          <w:szCs w:val="28"/>
        </w:rPr>
      </w:pPr>
      <w:r w:rsidRPr="008B48A8">
        <w:rPr>
          <w:rFonts w:ascii="Times New Roman" w:eastAsia="Times New Roman" w:hAnsi="Times New Roman" w:cs="Times New Roman"/>
          <w:sz w:val="28"/>
          <w:szCs w:val="28"/>
        </w:rPr>
        <w:t>Приказ Министерства труда и социальной защиты Российской Федерации от 08.09.2015 N 613н «Об утверждении профессионального стандарта «Педагог дополнительного образования детей и взрослых».</w:t>
      </w:r>
    </w:p>
    <w:p w14:paraId="6F391EB9" w14:textId="77777777" w:rsidR="00944B76" w:rsidRPr="008B48A8" w:rsidRDefault="00944B76" w:rsidP="00EB073D">
      <w:pPr>
        <w:pStyle w:val="a3"/>
        <w:ind w:firstLine="0"/>
        <w:jc w:val="both"/>
        <w:rPr>
          <w:rFonts w:ascii="Times New Roman" w:eastAsia="Times New Roman" w:hAnsi="Times New Roman" w:cs="Times New Roman"/>
          <w:sz w:val="28"/>
          <w:szCs w:val="28"/>
        </w:rPr>
      </w:pPr>
    </w:p>
    <w:p w14:paraId="2BA81C7A" w14:textId="0742A052" w:rsidR="00A630FA" w:rsidRPr="008B48A8" w:rsidRDefault="00A630FA" w:rsidP="00130F06">
      <w:pPr>
        <w:pStyle w:val="a3"/>
        <w:numPr>
          <w:ilvl w:val="2"/>
          <w:numId w:val="31"/>
        </w:numPr>
        <w:shd w:val="clear" w:color="auto" w:fill="FFFFFF"/>
        <w:spacing w:before="706" w:after="0" w:line="240" w:lineRule="auto"/>
        <w:ind w:right="141"/>
        <w:rPr>
          <w:rFonts w:ascii="Times New Roman" w:eastAsia="Times New Roman" w:hAnsi="Times New Roman" w:cs="Times New Roman"/>
          <w:b/>
          <w:sz w:val="28"/>
          <w:szCs w:val="28"/>
        </w:rPr>
      </w:pPr>
      <w:r w:rsidRPr="008B48A8">
        <w:rPr>
          <w:rFonts w:ascii="Times New Roman" w:eastAsia="Times New Roman" w:hAnsi="Times New Roman" w:cs="Times New Roman"/>
          <w:b/>
          <w:sz w:val="28"/>
          <w:szCs w:val="28"/>
        </w:rPr>
        <w:t>Теоретико-методологическая основа образовательной программы КГБ</w:t>
      </w:r>
      <w:r w:rsidR="00DE2AF0">
        <w:rPr>
          <w:rFonts w:ascii="Times New Roman" w:eastAsia="Times New Roman" w:hAnsi="Times New Roman" w:cs="Times New Roman"/>
          <w:b/>
          <w:sz w:val="28"/>
          <w:szCs w:val="28"/>
        </w:rPr>
        <w:t>Н</w:t>
      </w:r>
      <w:r w:rsidRPr="008B48A8">
        <w:rPr>
          <w:rFonts w:ascii="Times New Roman" w:eastAsia="Times New Roman" w:hAnsi="Times New Roman" w:cs="Times New Roman"/>
          <w:b/>
          <w:sz w:val="28"/>
          <w:szCs w:val="28"/>
        </w:rPr>
        <w:t>ОУ КДЦ «Созвездие»</w:t>
      </w:r>
      <w:r w:rsidR="001237FD" w:rsidRPr="008B48A8">
        <w:rPr>
          <w:rFonts w:ascii="Times New Roman" w:eastAsia="Times New Roman" w:hAnsi="Times New Roman" w:cs="Times New Roman"/>
          <w:b/>
          <w:sz w:val="28"/>
          <w:szCs w:val="28"/>
        </w:rPr>
        <w:t>.</w:t>
      </w:r>
      <w:r w:rsidRPr="008B48A8">
        <w:rPr>
          <w:rFonts w:ascii="Times New Roman" w:eastAsia="Times New Roman" w:hAnsi="Times New Roman" w:cs="Times New Roman"/>
          <w:b/>
          <w:sz w:val="28"/>
          <w:szCs w:val="28"/>
        </w:rPr>
        <w:t xml:space="preserve"> </w:t>
      </w:r>
    </w:p>
    <w:p w14:paraId="2A6C0110" w14:textId="77777777" w:rsidR="001237FD" w:rsidRPr="008B48A8" w:rsidRDefault="001237FD" w:rsidP="001237FD">
      <w:pPr>
        <w:pStyle w:val="a3"/>
        <w:shd w:val="clear" w:color="auto" w:fill="FFFFFF"/>
        <w:spacing w:before="706" w:after="0" w:line="240" w:lineRule="auto"/>
        <w:ind w:left="1570" w:right="141" w:firstLine="0"/>
        <w:rPr>
          <w:rFonts w:ascii="Times New Roman" w:eastAsia="Times New Roman" w:hAnsi="Times New Roman" w:cs="Times New Roman"/>
          <w:b/>
          <w:sz w:val="28"/>
          <w:szCs w:val="28"/>
        </w:rPr>
      </w:pPr>
    </w:p>
    <w:p w14:paraId="3134AFA0" w14:textId="700E9F25" w:rsidR="00A630FA" w:rsidRPr="008B48A8" w:rsidRDefault="001773CB" w:rsidP="001773CB">
      <w:pPr>
        <w:pStyle w:val="a3"/>
        <w:numPr>
          <w:ilvl w:val="0"/>
          <w:numId w:val="36"/>
        </w:numPr>
        <w:shd w:val="clear" w:color="auto" w:fill="FFFFFF"/>
        <w:spacing w:before="706" w:after="0" w:line="240" w:lineRule="auto"/>
        <w:ind w:left="284" w:right="142" w:firstLine="709"/>
        <w:jc w:val="both"/>
        <w:rPr>
          <w:rFonts w:ascii="Times New Roman" w:eastAsia="Times New Roman" w:hAnsi="Times New Roman" w:cs="Times New Roman"/>
          <w:sz w:val="28"/>
          <w:szCs w:val="28"/>
        </w:rPr>
      </w:pPr>
      <w:r w:rsidRPr="008B48A8">
        <w:rPr>
          <w:rFonts w:ascii="Times New Roman" w:eastAsia="Times New Roman" w:hAnsi="Times New Roman" w:cs="Times New Roman"/>
          <w:sz w:val="28"/>
          <w:szCs w:val="28"/>
        </w:rPr>
        <w:t xml:space="preserve">Личностно-ориентированный подход основывается на теоретических положениях Е. В. </w:t>
      </w:r>
      <w:proofErr w:type="spellStart"/>
      <w:r w:rsidRPr="008B48A8">
        <w:rPr>
          <w:rFonts w:ascii="Times New Roman" w:eastAsia="Times New Roman" w:hAnsi="Times New Roman" w:cs="Times New Roman"/>
          <w:sz w:val="28"/>
          <w:szCs w:val="28"/>
        </w:rPr>
        <w:t>Бондаревской</w:t>
      </w:r>
      <w:proofErr w:type="spellEnd"/>
      <w:r w:rsidRPr="008B48A8">
        <w:rPr>
          <w:rFonts w:ascii="Times New Roman" w:eastAsia="Times New Roman" w:hAnsi="Times New Roman" w:cs="Times New Roman"/>
          <w:sz w:val="28"/>
          <w:szCs w:val="28"/>
        </w:rPr>
        <w:t xml:space="preserve">, И. Я. Зимней, В. В. Серикова, И. С. </w:t>
      </w:r>
      <w:proofErr w:type="spellStart"/>
      <w:r w:rsidRPr="008B48A8">
        <w:rPr>
          <w:rFonts w:ascii="Times New Roman" w:eastAsia="Times New Roman" w:hAnsi="Times New Roman" w:cs="Times New Roman"/>
          <w:sz w:val="28"/>
          <w:szCs w:val="28"/>
        </w:rPr>
        <w:t>Якиманской</w:t>
      </w:r>
      <w:proofErr w:type="spellEnd"/>
      <w:r w:rsidRPr="008B48A8">
        <w:rPr>
          <w:rFonts w:ascii="Times New Roman" w:eastAsia="Times New Roman" w:hAnsi="Times New Roman" w:cs="Times New Roman"/>
          <w:sz w:val="28"/>
          <w:szCs w:val="28"/>
        </w:rPr>
        <w:t xml:space="preserve"> и др. и предполагает продуктивное развитие целостной личности ребенка, признания приоритета развивающейся личности перед всеми другими задачами организации образования. Реализация личностно-ориентированного подхода позволяет удовлетворять образовательные и социокультурные запросы различных категорий детей разного возраста (социально незащищенных, инвалидов, детей с отклонениями в развитии, одаренных и др.) </w:t>
      </w:r>
    </w:p>
    <w:p w14:paraId="7BFC3EC1" w14:textId="68F529A0" w:rsidR="00634D59" w:rsidRPr="008B48A8" w:rsidRDefault="00634D59" w:rsidP="001773CB">
      <w:pPr>
        <w:pStyle w:val="a3"/>
        <w:numPr>
          <w:ilvl w:val="0"/>
          <w:numId w:val="36"/>
        </w:numPr>
        <w:shd w:val="clear" w:color="auto" w:fill="FFFFFF"/>
        <w:spacing w:before="706" w:after="0" w:line="240" w:lineRule="auto"/>
        <w:ind w:left="284" w:right="142" w:firstLine="709"/>
        <w:jc w:val="both"/>
        <w:rPr>
          <w:rFonts w:ascii="Times New Roman" w:eastAsia="Times New Roman" w:hAnsi="Times New Roman" w:cs="Times New Roman"/>
          <w:sz w:val="28"/>
          <w:szCs w:val="28"/>
        </w:rPr>
      </w:pPr>
      <w:r w:rsidRPr="008B48A8">
        <w:rPr>
          <w:rFonts w:ascii="Times New Roman" w:eastAsia="Times New Roman" w:hAnsi="Times New Roman" w:cs="Times New Roman"/>
          <w:sz w:val="28"/>
          <w:szCs w:val="28"/>
        </w:rPr>
        <w:t>Системно-деятельностный подход основывается на теоретических положениях концепций Л. С. Выготского, А. Н. Леонтьева, Д. Б. Эльконина, П. Я. Гальперина, раскрывающих основные психологические закономерности процесса обучения и воспитания, структуру образовательной деятельности детей с учетом общих закономерностей их онтогенетического возрастного развития.</w:t>
      </w:r>
    </w:p>
    <w:p w14:paraId="74432968" w14:textId="723AB38D" w:rsidR="001773CB" w:rsidRPr="008B48A8" w:rsidRDefault="001773CB" w:rsidP="001773CB">
      <w:pPr>
        <w:pStyle w:val="a3"/>
        <w:numPr>
          <w:ilvl w:val="0"/>
          <w:numId w:val="36"/>
        </w:numPr>
        <w:shd w:val="clear" w:color="auto" w:fill="FFFFFF"/>
        <w:spacing w:before="706" w:after="0" w:line="240" w:lineRule="auto"/>
        <w:ind w:left="284" w:right="142" w:firstLine="709"/>
        <w:jc w:val="both"/>
        <w:rPr>
          <w:rFonts w:ascii="Times New Roman" w:eastAsia="Times New Roman" w:hAnsi="Times New Roman" w:cs="Times New Roman"/>
          <w:sz w:val="28"/>
          <w:szCs w:val="28"/>
        </w:rPr>
      </w:pPr>
      <w:r w:rsidRPr="008B48A8">
        <w:rPr>
          <w:rFonts w:ascii="Times New Roman" w:eastAsia="Times New Roman" w:hAnsi="Times New Roman" w:cs="Times New Roman"/>
          <w:sz w:val="28"/>
          <w:szCs w:val="28"/>
        </w:rPr>
        <w:t xml:space="preserve">Метапредметный подход (О. И. Глазунова, Н. В. Громыко, Ю. В. Громыко, М. В. </w:t>
      </w:r>
      <w:proofErr w:type="spellStart"/>
      <w:r w:rsidRPr="008B48A8">
        <w:rPr>
          <w:rFonts w:ascii="Times New Roman" w:eastAsia="Times New Roman" w:hAnsi="Times New Roman" w:cs="Times New Roman"/>
          <w:sz w:val="28"/>
          <w:szCs w:val="28"/>
        </w:rPr>
        <w:t>Половкова</w:t>
      </w:r>
      <w:proofErr w:type="spellEnd"/>
      <w:r w:rsidRPr="008B48A8">
        <w:rPr>
          <w:rFonts w:ascii="Times New Roman" w:eastAsia="Times New Roman" w:hAnsi="Times New Roman" w:cs="Times New Roman"/>
          <w:sz w:val="28"/>
          <w:szCs w:val="28"/>
        </w:rPr>
        <w:t>, Ю. В. Скрипкина, Т. И. Фисенко) в качестве методологии образования предполагает развитие мета- предметных знаний, умений и навыков обучающихся.</w:t>
      </w:r>
    </w:p>
    <w:p w14:paraId="51A7479F" w14:textId="02A96206" w:rsidR="001773CB" w:rsidRPr="008B48A8" w:rsidRDefault="00634D59" w:rsidP="001773CB">
      <w:pPr>
        <w:pStyle w:val="a3"/>
        <w:numPr>
          <w:ilvl w:val="0"/>
          <w:numId w:val="36"/>
        </w:numPr>
        <w:shd w:val="clear" w:color="auto" w:fill="FFFFFF"/>
        <w:spacing w:before="706" w:after="0" w:line="240" w:lineRule="auto"/>
        <w:ind w:left="284" w:right="142" w:firstLine="709"/>
        <w:jc w:val="both"/>
        <w:rPr>
          <w:rFonts w:ascii="Times New Roman" w:eastAsia="Times New Roman" w:hAnsi="Times New Roman" w:cs="Times New Roman"/>
          <w:sz w:val="28"/>
          <w:szCs w:val="28"/>
        </w:rPr>
      </w:pPr>
      <w:r w:rsidRPr="008B48A8">
        <w:rPr>
          <w:rFonts w:ascii="Times New Roman" w:eastAsia="Times New Roman" w:hAnsi="Times New Roman" w:cs="Times New Roman"/>
          <w:sz w:val="28"/>
          <w:szCs w:val="28"/>
        </w:rPr>
        <w:t>Интегративно-вариативный подход (А. В. Золотарева) предполагает построение дополнительного образования детей на основе выбора вариантов интеграции элементов его внутренней и внешней среды для нахождения оптимального пути реализации цели и соблюдения права субъектов (детей, родителей, педагогов) на выбор вариантов деятельности. Данный подход имеет особое значение для системы дополнительного образования детей, так как направлен на формирование «целостной личности» на основе принципа дополнительности всех видов деятельности и их единства, актуализирует проблемы интеграции дополнительного и других сфер образования, их взаимосвязи и преемственность.</w:t>
      </w:r>
    </w:p>
    <w:p w14:paraId="146E54E7" w14:textId="0C135129" w:rsidR="00634D59" w:rsidRPr="008B48A8" w:rsidRDefault="00634D59" w:rsidP="001773CB">
      <w:pPr>
        <w:pStyle w:val="a3"/>
        <w:numPr>
          <w:ilvl w:val="0"/>
          <w:numId w:val="36"/>
        </w:numPr>
        <w:shd w:val="clear" w:color="auto" w:fill="FFFFFF"/>
        <w:spacing w:before="706" w:after="0" w:line="240" w:lineRule="auto"/>
        <w:ind w:left="284" w:right="142" w:firstLine="709"/>
        <w:jc w:val="both"/>
        <w:rPr>
          <w:rFonts w:ascii="Times New Roman" w:eastAsia="Times New Roman" w:hAnsi="Times New Roman" w:cs="Times New Roman"/>
          <w:sz w:val="28"/>
          <w:szCs w:val="28"/>
        </w:rPr>
      </w:pPr>
      <w:proofErr w:type="spellStart"/>
      <w:r w:rsidRPr="008B48A8">
        <w:rPr>
          <w:rFonts w:ascii="Times New Roman" w:eastAsia="Times New Roman" w:hAnsi="Times New Roman" w:cs="Times New Roman"/>
          <w:sz w:val="28"/>
          <w:szCs w:val="28"/>
        </w:rPr>
        <w:t>Полисферный</w:t>
      </w:r>
      <w:proofErr w:type="spellEnd"/>
      <w:r w:rsidRPr="008B48A8">
        <w:rPr>
          <w:rFonts w:ascii="Times New Roman" w:eastAsia="Times New Roman" w:hAnsi="Times New Roman" w:cs="Times New Roman"/>
          <w:sz w:val="28"/>
          <w:szCs w:val="28"/>
        </w:rPr>
        <w:t xml:space="preserve"> подход в образовании (В. П. Голованов) позволяет рассматривать дополнительное образование как совокупность взаимопроникающих и взаимодействующих сфер (сферы социальной политики государства и общества; сферы организации свободного времени; сферы жизнедеятельности; сферы социального воспитания; </w:t>
      </w:r>
      <w:r w:rsidRPr="008B48A8">
        <w:rPr>
          <w:rFonts w:ascii="Times New Roman" w:eastAsia="Times New Roman" w:hAnsi="Times New Roman" w:cs="Times New Roman"/>
          <w:sz w:val="28"/>
          <w:szCs w:val="28"/>
        </w:rPr>
        <w:lastRenderedPageBreak/>
        <w:t>сферы социальной защиты детства; сферы непрерывного образования; сферы инноваций в образовании; сферы культуры, спорта и досуга).</w:t>
      </w:r>
    </w:p>
    <w:p w14:paraId="18EBD07E" w14:textId="69B797C1" w:rsidR="00634D59" w:rsidRPr="00634D59" w:rsidRDefault="00634D59" w:rsidP="00634D59">
      <w:pPr>
        <w:shd w:val="clear" w:color="auto" w:fill="FFFFFF"/>
        <w:spacing w:after="0" w:line="240" w:lineRule="auto"/>
        <w:rPr>
          <w:rFonts w:ascii="Times New Roman" w:eastAsia="Times New Roman" w:hAnsi="Times New Roman" w:cs="Times New Roman"/>
          <w:b/>
          <w:bCs/>
          <w:color w:val="000000" w:themeColor="text1"/>
          <w:sz w:val="28"/>
          <w:szCs w:val="28"/>
          <w:lang w:eastAsia="ru-RU"/>
        </w:rPr>
      </w:pPr>
      <w:r w:rsidRPr="00634D59">
        <w:rPr>
          <w:rFonts w:ascii="Times New Roman" w:eastAsia="Times New Roman" w:hAnsi="Times New Roman" w:cs="Times New Roman"/>
          <w:b/>
          <w:bCs/>
          <w:color w:val="000000" w:themeColor="text1"/>
          <w:sz w:val="28"/>
          <w:szCs w:val="28"/>
          <w:lang w:eastAsia="ru-RU"/>
        </w:rPr>
        <w:t>Принципы работы:</w:t>
      </w:r>
    </w:p>
    <w:p w14:paraId="29AA1FDB" w14:textId="77777777" w:rsidR="00634D59" w:rsidRPr="008B48A8" w:rsidRDefault="00634D59" w:rsidP="00634D59">
      <w:pPr>
        <w:shd w:val="clear" w:color="auto" w:fill="FFFFFF"/>
        <w:spacing w:after="0" w:line="240" w:lineRule="auto"/>
        <w:ind w:left="568" w:firstLine="0"/>
        <w:jc w:val="both"/>
        <w:rPr>
          <w:rFonts w:ascii="Times New Roman" w:hAnsi="Times New Roman" w:cs="Times New Roman"/>
          <w:i/>
          <w:iCs/>
          <w:sz w:val="28"/>
          <w:szCs w:val="28"/>
        </w:rPr>
      </w:pPr>
      <w:r w:rsidRPr="008B48A8">
        <w:rPr>
          <w:rFonts w:ascii="Times New Roman" w:eastAsia="Times New Roman" w:hAnsi="Times New Roman" w:cs="Times New Roman"/>
          <w:i/>
          <w:iCs/>
          <w:sz w:val="28"/>
          <w:szCs w:val="28"/>
          <w:lang w:eastAsia="ru-RU"/>
        </w:rPr>
        <w:t xml:space="preserve">- </w:t>
      </w:r>
      <w:r w:rsidRPr="008B48A8">
        <w:rPr>
          <w:rFonts w:ascii="Times New Roman" w:eastAsia="Times New Roman" w:hAnsi="Times New Roman" w:cs="Times New Roman"/>
          <w:b/>
          <w:bCs/>
          <w:i/>
          <w:iCs/>
          <w:sz w:val="28"/>
          <w:szCs w:val="28"/>
          <w:lang w:eastAsia="ru-RU"/>
        </w:rPr>
        <w:t xml:space="preserve">принципы </w:t>
      </w:r>
      <w:proofErr w:type="spellStart"/>
      <w:r w:rsidRPr="008B48A8">
        <w:rPr>
          <w:rFonts w:ascii="Times New Roman" w:eastAsia="Times New Roman" w:hAnsi="Times New Roman" w:cs="Times New Roman"/>
          <w:b/>
          <w:bCs/>
          <w:i/>
          <w:iCs/>
          <w:sz w:val="28"/>
          <w:szCs w:val="28"/>
          <w:lang w:eastAsia="ru-RU"/>
        </w:rPr>
        <w:t>человекоцентричности</w:t>
      </w:r>
      <w:proofErr w:type="spellEnd"/>
    </w:p>
    <w:p w14:paraId="7E94E33B" w14:textId="77777777" w:rsidR="00634D59" w:rsidRPr="008B48A8" w:rsidRDefault="00634D59" w:rsidP="00634D59">
      <w:pPr>
        <w:shd w:val="clear" w:color="auto" w:fill="FFFFFF"/>
        <w:spacing w:after="0" w:line="240" w:lineRule="auto"/>
        <w:ind w:left="568" w:firstLine="0"/>
        <w:jc w:val="both"/>
        <w:rPr>
          <w:rFonts w:ascii="Times New Roman" w:hAnsi="Times New Roman" w:cs="Times New Roman"/>
          <w:sz w:val="28"/>
          <w:szCs w:val="28"/>
        </w:rPr>
      </w:pPr>
      <w:proofErr w:type="spellStart"/>
      <w:r w:rsidRPr="008B48A8">
        <w:rPr>
          <w:rFonts w:ascii="Times New Roman" w:hAnsi="Times New Roman" w:cs="Times New Roman"/>
          <w:sz w:val="28"/>
          <w:szCs w:val="28"/>
        </w:rPr>
        <w:t>Человекоцентричная</w:t>
      </w:r>
      <w:proofErr w:type="spellEnd"/>
      <w:r w:rsidRPr="008B48A8">
        <w:rPr>
          <w:rFonts w:ascii="Times New Roman" w:hAnsi="Times New Roman" w:cs="Times New Roman"/>
          <w:sz w:val="28"/>
          <w:szCs w:val="28"/>
        </w:rPr>
        <w:t xml:space="preserve"> система </w:t>
      </w:r>
      <w:proofErr w:type="gramStart"/>
      <w:r w:rsidRPr="008B48A8">
        <w:rPr>
          <w:rFonts w:ascii="Times New Roman" w:hAnsi="Times New Roman" w:cs="Times New Roman"/>
          <w:sz w:val="28"/>
          <w:szCs w:val="28"/>
        </w:rPr>
        <w:t>-  система</w:t>
      </w:r>
      <w:proofErr w:type="gramEnd"/>
      <w:r w:rsidRPr="008B48A8">
        <w:rPr>
          <w:rFonts w:ascii="Times New Roman" w:hAnsi="Times New Roman" w:cs="Times New Roman"/>
          <w:sz w:val="28"/>
          <w:szCs w:val="28"/>
        </w:rPr>
        <w:t xml:space="preserve"> социальных взаимоотношений, целью которых является удовлетворение потребностей и раскрытие личностного и профессионального потенциала каждого человека без ущерба для другого человека или окружающего мира.</w:t>
      </w:r>
    </w:p>
    <w:p w14:paraId="30DE43FF" w14:textId="77777777" w:rsidR="00634D59" w:rsidRPr="008B48A8" w:rsidRDefault="00634D59" w:rsidP="00634D59">
      <w:pPr>
        <w:shd w:val="clear" w:color="auto" w:fill="FFFFFF"/>
        <w:spacing w:after="0" w:line="240" w:lineRule="auto"/>
        <w:ind w:left="568" w:firstLine="0"/>
        <w:jc w:val="both"/>
        <w:rPr>
          <w:rFonts w:ascii="Times New Roman" w:hAnsi="Times New Roman" w:cs="Times New Roman"/>
          <w:sz w:val="28"/>
          <w:szCs w:val="28"/>
        </w:rPr>
      </w:pPr>
      <w:r w:rsidRPr="008B48A8">
        <w:rPr>
          <w:rFonts w:ascii="Times New Roman" w:hAnsi="Times New Roman" w:cs="Times New Roman"/>
          <w:sz w:val="28"/>
          <w:szCs w:val="28"/>
        </w:rPr>
        <w:t xml:space="preserve">В основе этой </w:t>
      </w:r>
      <w:proofErr w:type="spellStart"/>
      <w:r w:rsidRPr="008B48A8">
        <w:rPr>
          <w:rFonts w:ascii="Times New Roman" w:hAnsi="Times New Roman" w:cs="Times New Roman"/>
          <w:sz w:val="28"/>
          <w:szCs w:val="28"/>
        </w:rPr>
        <w:t>человекоцентричной</w:t>
      </w:r>
      <w:proofErr w:type="spellEnd"/>
      <w:r w:rsidRPr="008B48A8">
        <w:rPr>
          <w:rFonts w:ascii="Times New Roman" w:hAnsi="Times New Roman" w:cs="Times New Roman"/>
          <w:sz w:val="28"/>
          <w:szCs w:val="28"/>
        </w:rPr>
        <w:t xml:space="preserve"> концепции лежат следующие принципы: </w:t>
      </w:r>
    </w:p>
    <w:p w14:paraId="59E36753" w14:textId="77777777" w:rsidR="00634D59" w:rsidRPr="008B48A8" w:rsidRDefault="00634D59" w:rsidP="00634D59">
      <w:pPr>
        <w:shd w:val="clear" w:color="auto" w:fill="FFFFFF"/>
        <w:spacing w:after="0" w:line="240" w:lineRule="auto"/>
        <w:ind w:left="568" w:firstLine="0"/>
        <w:jc w:val="both"/>
        <w:rPr>
          <w:rFonts w:ascii="Times New Roman" w:hAnsi="Times New Roman" w:cs="Times New Roman"/>
          <w:sz w:val="28"/>
          <w:szCs w:val="28"/>
        </w:rPr>
      </w:pPr>
      <w:r w:rsidRPr="008B48A8">
        <w:rPr>
          <w:rFonts w:ascii="Times New Roman" w:hAnsi="Times New Roman" w:cs="Times New Roman"/>
          <w:sz w:val="28"/>
          <w:szCs w:val="28"/>
        </w:rPr>
        <w:t xml:space="preserve">приобретение навыков будущего, </w:t>
      </w:r>
    </w:p>
    <w:p w14:paraId="03FFC541" w14:textId="77777777" w:rsidR="00634D59" w:rsidRPr="008B48A8" w:rsidRDefault="00634D59" w:rsidP="00634D59">
      <w:pPr>
        <w:shd w:val="clear" w:color="auto" w:fill="FFFFFF"/>
        <w:spacing w:after="0" w:line="240" w:lineRule="auto"/>
        <w:ind w:left="568" w:firstLine="0"/>
        <w:jc w:val="both"/>
        <w:rPr>
          <w:rFonts w:ascii="Times New Roman" w:hAnsi="Times New Roman" w:cs="Times New Roman"/>
          <w:sz w:val="28"/>
          <w:szCs w:val="28"/>
        </w:rPr>
      </w:pPr>
      <w:r w:rsidRPr="008B48A8">
        <w:rPr>
          <w:rFonts w:ascii="Times New Roman" w:hAnsi="Times New Roman" w:cs="Times New Roman"/>
          <w:sz w:val="28"/>
          <w:szCs w:val="28"/>
        </w:rPr>
        <w:t xml:space="preserve">культура постоянного развития, </w:t>
      </w:r>
    </w:p>
    <w:p w14:paraId="063F09E3" w14:textId="77777777" w:rsidR="00634D59" w:rsidRPr="008B48A8" w:rsidRDefault="00634D59" w:rsidP="00634D59">
      <w:pPr>
        <w:shd w:val="clear" w:color="auto" w:fill="FFFFFF"/>
        <w:spacing w:after="0" w:line="240" w:lineRule="auto"/>
        <w:ind w:left="568" w:firstLine="0"/>
        <w:jc w:val="both"/>
        <w:rPr>
          <w:rFonts w:ascii="Times New Roman" w:hAnsi="Times New Roman" w:cs="Times New Roman"/>
          <w:sz w:val="28"/>
          <w:szCs w:val="28"/>
        </w:rPr>
      </w:pPr>
      <w:r w:rsidRPr="008B48A8">
        <w:rPr>
          <w:rFonts w:ascii="Times New Roman" w:hAnsi="Times New Roman" w:cs="Times New Roman"/>
          <w:sz w:val="28"/>
          <w:szCs w:val="28"/>
        </w:rPr>
        <w:t xml:space="preserve">осознанная самостоятельность в выборе профессионального пути, </w:t>
      </w:r>
    </w:p>
    <w:p w14:paraId="3B6AF094" w14:textId="77777777" w:rsidR="00634D59" w:rsidRPr="008B48A8" w:rsidRDefault="00634D59" w:rsidP="00634D59">
      <w:pPr>
        <w:shd w:val="clear" w:color="auto" w:fill="FFFFFF"/>
        <w:spacing w:after="0" w:line="240" w:lineRule="auto"/>
        <w:ind w:left="568" w:firstLine="0"/>
        <w:jc w:val="both"/>
        <w:rPr>
          <w:rFonts w:ascii="Times New Roman" w:hAnsi="Times New Roman" w:cs="Times New Roman"/>
          <w:sz w:val="28"/>
          <w:szCs w:val="28"/>
        </w:rPr>
      </w:pPr>
      <w:r w:rsidRPr="008B48A8">
        <w:rPr>
          <w:rFonts w:ascii="Times New Roman" w:hAnsi="Times New Roman" w:cs="Times New Roman"/>
          <w:sz w:val="28"/>
          <w:szCs w:val="28"/>
        </w:rPr>
        <w:t>прозрачность профессиональных возможностей.</w:t>
      </w:r>
    </w:p>
    <w:p w14:paraId="109C3091" w14:textId="77777777" w:rsidR="00634D59" w:rsidRPr="008B48A8" w:rsidRDefault="00634D59" w:rsidP="00634D59">
      <w:pPr>
        <w:shd w:val="clear" w:color="auto" w:fill="FFFFFF"/>
        <w:spacing w:after="0" w:line="240" w:lineRule="auto"/>
        <w:ind w:left="568" w:firstLine="0"/>
        <w:jc w:val="both"/>
        <w:rPr>
          <w:rFonts w:ascii="Times New Roman" w:eastAsia="Times New Roman" w:hAnsi="Times New Roman" w:cs="Times New Roman"/>
          <w:b/>
          <w:bCs/>
          <w:i/>
          <w:iCs/>
          <w:sz w:val="28"/>
          <w:szCs w:val="28"/>
          <w:lang w:eastAsia="ru-RU"/>
        </w:rPr>
      </w:pPr>
      <w:r w:rsidRPr="008B48A8">
        <w:rPr>
          <w:rFonts w:ascii="Times New Roman" w:eastAsia="Times New Roman" w:hAnsi="Times New Roman" w:cs="Times New Roman"/>
          <w:b/>
          <w:bCs/>
          <w:i/>
          <w:iCs/>
          <w:sz w:val="28"/>
          <w:szCs w:val="28"/>
          <w:lang w:eastAsia="ru-RU"/>
        </w:rPr>
        <w:t xml:space="preserve">- принцип </w:t>
      </w:r>
      <w:proofErr w:type="spellStart"/>
      <w:r w:rsidRPr="008B48A8">
        <w:rPr>
          <w:rFonts w:ascii="Times New Roman" w:eastAsia="Times New Roman" w:hAnsi="Times New Roman" w:cs="Times New Roman"/>
          <w:b/>
          <w:bCs/>
          <w:i/>
          <w:iCs/>
          <w:sz w:val="28"/>
          <w:szCs w:val="28"/>
          <w:lang w:eastAsia="ru-RU"/>
        </w:rPr>
        <w:t>человекосообразности</w:t>
      </w:r>
      <w:proofErr w:type="spellEnd"/>
    </w:p>
    <w:p w14:paraId="52FFD323" w14:textId="77777777" w:rsidR="00634D59" w:rsidRPr="008B48A8" w:rsidRDefault="00634D59" w:rsidP="00634D59">
      <w:pPr>
        <w:shd w:val="clear" w:color="auto" w:fill="FFFFFF"/>
        <w:spacing w:after="0" w:line="240" w:lineRule="auto"/>
        <w:ind w:left="568" w:firstLine="0"/>
        <w:jc w:val="both"/>
        <w:rPr>
          <w:rFonts w:ascii="Times New Roman" w:eastAsia="Times New Roman" w:hAnsi="Times New Roman" w:cs="Times New Roman"/>
          <w:sz w:val="28"/>
          <w:szCs w:val="28"/>
          <w:lang w:eastAsia="ru-RU"/>
        </w:rPr>
      </w:pPr>
      <w:proofErr w:type="spellStart"/>
      <w:r w:rsidRPr="008B48A8">
        <w:rPr>
          <w:rFonts w:ascii="Times New Roman" w:eastAsia="Times New Roman" w:hAnsi="Times New Roman" w:cs="Times New Roman"/>
          <w:sz w:val="28"/>
          <w:szCs w:val="28"/>
          <w:lang w:eastAsia="ru-RU"/>
        </w:rPr>
        <w:t>Человекосообразность</w:t>
      </w:r>
      <w:proofErr w:type="spellEnd"/>
      <w:r w:rsidRPr="008B48A8">
        <w:rPr>
          <w:rFonts w:ascii="Times New Roman" w:eastAsia="Times New Roman" w:hAnsi="Times New Roman" w:cs="Times New Roman"/>
          <w:sz w:val="28"/>
          <w:szCs w:val="28"/>
          <w:lang w:eastAsia="ru-RU"/>
        </w:rPr>
        <w:t xml:space="preserve"> образования предполагает, что у каждого человека есть потенциал, и устанавливает главную задачу образования – выявить, раскрыть и реализовать этот потенциал. Сформулируем принцип </w:t>
      </w:r>
      <w:proofErr w:type="spellStart"/>
      <w:r w:rsidRPr="008B48A8">
        <w:rPr>
          <w:rFonts w:ascii="Times New Roman" w:eastAsia="Times New Roman" w:hAnsi="Times New Roman" w:cs="Times New Roman"/>
          <w:sz w:val="28"/>
          <w:szCs w:val="28"/>
          <w:lang w:eastAsia="ru-RU"/>
        </w:rPr>
        <w:t>человекосообразности</w:t>
      </w:r>
      <w:proofErr w:type="spellEnd"/>
      <w:r w:rsidRPr="008B48A8">
        <w:rPr>
          <w:rFonts w:ascii="Times New Roman" w:eastAsia="Times New Roman" w:hAnsi="Times New Roman" w:cs="Times New Roman"/>
          <w:sz w:val="28"/>
          <w:szCs w:val="28"/>
          <w:lang w:eastAsia="ru-RU"/>
        </w:rPr>
        <w:t>: образование есть средство выявления и реализации возможностей человека по отношению к окружающему миру (А.В. Хуторской).</w:t>
      </w:r>
    </w:p>
    <w:p w14:paraId="3B53C2DA" w14:textId="77777777" w:rsidR="00634D59" w:rsidRPr="008B48A8" w:rsidRDefault="00634D59" w:rsidP="00634D59">
      <w:pPr>
        <w:shd w:val="clear" w:color="auto" w:fill="FFFFFF"/>
        <w:spacing w:after="0" w:line="240" w:lineRule="auto"/>
        <w:ind w:left="568" w:firstLine="0"/>
        <w:jc w:val="both"/>
        <w:rPr>
          <w:rFonts w:ascii="Times New Roman" w:eastAsia="Times New Roman" w:hAnsi="Times New Roman" w:cs="Times New Roman"/>
          <w:sz w:val="28"/>
          <w:szCs w:val="28"/>
          <w:lang w:eastAsia="ru-RU"/>
        </w:rPr>
      </w:pPr>
      <w:r w:rsidRPr="008B48A8">
        <w:rPr>
          <w:rFonts w:ascii="Times New Roman" w:eastAsia="Times New Roman" w:hAnsi="Times New Roman" w:cs="Times New Roman"/>
          <w:i/>
          <w:iCs/>
          <w:sz w:val="28"/>
          <w:szCs w:val="28"/>
          <w:lang w:eastAsia="ru-RU"/>
        </w:rPr>
        <w:t xml:space="preserve">‒ </w:t>
      </w:r>
      <w:r w:rsidRPr="008B48A8">
        <w:rPr>
          <w:rFonts w:ascii="Times New Roman" w:eastAsia="Times New Roman" w:hAnsi="Times New Roman" w:cs="Times New Roman"/>
          <w:b/>
          <w:bCs/>
          <w:i/>
          <w:iCs/>
          <w:sz w:val="28"/>
          <w:szCs w:val="28"/>
          <w:lang w:eastAsia="ru-RU"/>
        </w:rPr>
        <w:t>принцип сотрудничества</w:t>
      </w:r>
      <w:r w:rsidRPr="008B48A8">
        <w:rPr>
          <w:rFonts w:ascii="Times New Roman" w:eastAsia="Times New Roman" w:hAnsi="Times New Roman" w:cs="Times New Roman"/>
          <w:b/>
          <w:bCs/>
          <w:sz w:val="28"/>
          <w:szCs w:val="28"/>
          <w:lang w:eastAsia="ru-RU"/>
        </w:rPr>
        <w:t xml:space="preserve"> </w:t>
      </w:r>
      <w:r w:rsidRPr="008B48A8">
        <w:rPr>
          <w:rFonts w:ascii="Times New Roman" w:eastAsia="Times New Roman" w:hAnsi="Times New Roman" w:cs="Times New Roman"/>
          <w:sz w:val="28"/>
          <w:szCs w:val="28"/>
          <w:lang w:eastAsia="ru-RU"/>
        </w:rPr>
        <w:t>– построение взаимоотношений в «Созвездии»» на основе взаимного уважения и доверия педагогов, учащихся, партнёров в</w:t>
      </w:r>
      <w:r w:rsidRPr="008B48A8">
        <w:rPr>
          <w:rFonts w:ascii="Times New Roman" w:hAnsi="Times New Roman" w:cs="Times New Roman"/>
          <w:sz w:val="28"/>
          <w:szCs w:val="28"/>
        </w:rPr>
        <w:t xml:space="preserve"> </w:t>
      </w:r>
      <w:r w:rsidRPr="008B48A8">
        <w:rPr>
          <w:rFonts w:ascii="Times New Roman" w:eastAsia="Times New Roman" w:hAnsi="Times New Roman" w:cs="Times New Roman"/>
          <w:sz w:val="28"/>
          <w:szCs w:val="28"/>
          <w:lang w:eastAsia="ru-RU"/>
        </w:rPr>
        <w:t>совместной развивающей деятельности взрослых и детей, скрепленной взаимопониманием, проникновением в духовный мир друг друга, совместным анализом хода и результатов этой деятельности.</w:t>
      </w:r>
    </w:p>
    <w:p w14:paraId="1766F692" w14:textId="77777777" w:rsidR="00634D59" w:rsidRPr="008B48A8" w:rsidRDefault="00634D59" w:rsidP="00634D59">
      <w:pPr>
        <w:shd w:val="clear" w:color="auto" w:fill="FFFFFF"/>
        <w:spacing w:after="0" w:line="240" w:lineRule="auto"/>
        <w:ind w:left="568" w:firstLine="0"/>
        <w:jc w:val="both"/>
        <w:rPr>
          <w:rFonts w:ascii="Times New Roman" w:eastAsia="Times New Roman" w:hAnsi="Times New Roman" w:cs="Times New Roman"/>
          <w:b/>
          <w:bCs/>
          <w:i/>
          <w:iCs/>
          <w:sz w:val="28"/>
          <w:szCs w:val="28"/>
          <w:lang w:eastAsia="ru-RU"/>
        </w:rPr>
      </w:pPr>
      <w:r w:rsidRPr="008B48A8">
        <w:rPr>
          <w:rFonts w:ascii="Times New Roman" w:eastAsia="Times New Roman" w:hAnsi="Times New Roman" w:cs="Times New Roman"/>
          <w:i/>
          <w:iCs/>
          <w:sz w:val="28"/>
          <w:szCs w:val="28"/>
          <w:lang w:eastAsia="ru-RU"/>
        </w:rPr>
        <w:t xml:space="preserve">‒ </w:t>
      </w:r>
      <w:r w:rsidRPr="008B48A8">
        <w:rPr>
          <w:rFonts w:ascii="Times New Roman" w:eastAsia="Times New Roman" w:hAnsi="Times New Roman" w:cs="Times New Roman"/>
          <w:b/>
          <w:bCs/>
          <w:i/>
          <w:iCs/>
          <w:sz w:val="28"/>
          <w:szCs w:val="28"/>
          <w:lang w:eastAsia="ru-RU"/>
        </w:rPr>
        <w:t xml:space="preserve">принцип индивидуализации </w:t>
      </w:r>
    </w:p>
    <w:p w14:paraId="640DFC8E" w14:textId="77777777" w:rsidR="00634D59" w:rsidRPr="008B48A8" w:rsidRDefault="00634D59" w:rsidP="00634D59">
      <w:pPr>
        <w:shd w:val="clear" w:color="auto" w:fill="FFFFFF"/>
        <w:spacing w:after="0" w:line="240" w:lineRule="auto"/>
        <w:ind w:left="568" w:firstLine="0"/>
        <w:jc w:val="both"/>
        <w:rPr>
          <w:rFonts w:ascii="Times New Roman" w:hAnsi="Times New Roman" w:cs="Times New Roman"/>
          <w:sz w:val="28"/>
          <w:szCs w:val="28"/>
        </w:rPr>
      </w:pPr>
      <w:r w:rsidRPr="008B48A8">
        <w:rPr>
          <w:rFonts w:ascii="Times New Roman" w:eastAsia="Times New Roman" w:hAnsi="Times New Roman" w:cs="Times New Roman"/>
          <w:sz w:val="28"/>
          <w:szCs w:val="28"/>
          <w:lang w:eastAsia="ru-RU"/>
        </w:rPr>
        <w:t xml:space="preserve"> </w:t>
      </w:r>
      <w:r w:rsidRPr="008B48A8">
        <w:rPr>
          <w:rFonts w:ascii="Times New Roman" w:hAnsi="Times New Roman" w:cs="Times New Roman"/>
          <w:sz w:val="28"/>
          <w:szCs w:val="28"/>
        </w:rPr>
        <w:t xml:space="preserve">Индивидуализация - есть деятельность взрослого (педагога) и самого учащегося по поддержке и развитию того единичного, особого, своеобразного, что заложено в данном индивиде от природы или что он приобрел в индивидуальном опыте. Реализация принципа индивидуализации в деятельности педагога, предполагает </w:t>
      </w:r>
    </w:p>
    <w:p w14:paraId="079EB24D" w14:textId="77777777" w:rsidR="00634D59" w:rsidRPr="008B48A8" w:rsidRDefault="00634D59" w:rsidP="00634D59">
      <w:pPr>
        <w:shd w:val="clear" w:color="auto" w:fill="FFFFFF"/>
        <w:spacing w:after="0" w:line="240" w:lineRule="auto"/>
        <w:ind w:left="568" w:firstLine="0"/>
        <w:jc w:val="both"/>
        <w:rPr>
          <w:rFonts w:ascii="Times New Roman" w:hAnsi="Times New Roman" w:cs="Times New Roman"/>
          <w:sz w:val="28"/>
          <w:szCs w:val="28"/>
        </w:rPr>
      </w:pPr>
      <w:r w:rsidRPr="008B48A8">
        <w:rPr>
          <w:rFonts w:ascii="Times New Roman" w:hAnsi="Times New Roman" w:cs="Times New Roman"/>
          <w:sz w:val="28"/>
          <w:szCs w:val="28"/>
        </w:rPr>
        <w:t xml:space="preserve">во-первых, индивидуально ориентированную помощь обучающимся в реализации первичных базовых потребностей, без чего невозможно ощущение природной «самости» и человеческого достоинства; </w:t>
      </w:r>
    </w:p>
    <w:p w14:paraId="6E2AD7DC" w14:textId="77777777" w:rsidR="00634D59" w:rsidRPr="008B48A8" w:rsidRDefault="00634D59" w:rsidP="00634D59">
      <w:pPr>
        <w:shd w:val="clear" w:color="auto" w:fill="FFFFFF"/>
        <w:spacing w:after="0" w:line="240" w:lineRule="auto"/>
        <w:ind w:left="568" w:firstLine="0"/>
        <w:jc w:val="both"/>
        <w:rPr>
          <w:rFonts w:ascii="Times New Roman" w:hAnsi="Times New Roman" w:cs="Times New Roman"/>
          <w:sz w:val="28"/>
          <w:szCs w:val="28"/>
        </w:rPr>
      </w:pPr>
      <w:r w:rsidRPr="008B48A8">
        <w:rPr>
          <w:rFonts w:ascii="Times New Roman" w:hAnsi="Times New Roman" w:cs="Times New Roman"/>
          <w:sz w:val="28"/>
          <w:szCs w:val="28"/>
        </w:rPr>
        <w:t xml:space="preserve">во-вторых, создание условий для максимально свободной реализации заданных природой (наследственных) физических, интеллектуальных, эмоциональных способностей и возможностей, характерных именно для данного индивида; </w:t>
      </w:r>
    </w:p>
    <w:p w14:paraId="7CA81358" w14:textId="77777777" w:rsidR="00634D59" w:rsidRPr="008B48A8" w:rsidRDefault="00634D59" w:rsidP="00634D59">
      <w:pPr>
        <w:shd w:val="clear" w:color="auto" w:fill="FFFFFF"/>
        <w:spacing w:after="0" w:line="240" w:lineRule="auto"/>
        <w:ind w:left="568" w:firstLine="0"/>
        <w:jc w:val="both"/>
        <w:rPr>
          <w:rFonts w:ascii="Times New Roman" w:eastAsia="Times New Roman" w:hAnsi="Times New Roman" w:cs="Times New Roman"/>
          <w:sz w:val="28"/>
          <w:szCs w:val="28"/>
          <w:lang w:eastAsia="ru-RU"/>
        </w:rPr>
      </w:pPr>
      <w:r w:rsidRPr="008B48A8">
        <w:rPr>
          <w:rFonts w:ascii="Times New Roman" w:hAnsi="Times New Roman" w:cs="Times New Roman"/>
          <w:sz w:val="28"/>
          <w:szCs w:val="28"/>
        </w:rPr>
        <w:t xml:space="preserve">в-третьих, оказание помощи человеку в автономном духовном </w:t>
      </w:r>
      <w:proofErr w:type="spellStart"/>
      <w:r w:rsidRPr="008B48A8">
        <w:rPr>
          <w:rFonts w:ascii="Times New Roman" w:hAnsi="Times New Roman" w:cs="Times New Roman"/>
          <w:sz w:val="28"/>
          <w:szCs w:val="28"/>
        </w:rPr>
        <w:t>самостроительстве</w:t>
      </w:r>
      <w:proofErr w:type="spellEnd"/>
      <w:r w:rsidRPr="008B48A8">
        <w:rPr>
          <w:rFonts w:ascii="Times New Roman" w:hAnsi="Times New Roman" w:cs="Times New Roman"/>
          <w:sz w:val="28"/>
          <w:szCs w:val="28"/>
        </w:rPr>
        <w:t xml:space="preserve">, </w:t>
      </w:r>
      <w:proofErr w:type="spellStart"/>
      <w:r w:rsidRPr="008B48A8">
        <w:rPr>
          <w:rFonts w:ascii="Times New Roman" w:hAnsi="Times New Roman" w:cs="Times New Roman"/>
          <w:sz w:val="28"/>
          <w:szCs w:val="28"/>
        </w:rPr>
        <w:t>самопроектировании</w:t>
      </w:r>
      <w:proofErr w:type="spellEnd"/>
      <w:r w:rsidRPr="008B48A8">
        <w:rPr>
          <w:rFonts w:ascii="Times New Roman" w:hAnsi="Times New Roman" w:cs="Times New Roman"/>
          <w:sz w:val="28"/>
          <w:szCs w:val="28"/>
        </w:rPr>
        <w:t xml:space="preserve">, в творческом </w:t>
      </w:r>
      <w:proofErr w:type="spellStart"/>
      <w:r w:rsidRPr="008B48A8">
        <w:rPr>
          <w:rFonts w:ascii="Times New Roman" w:hAnsi="Times New Roman" w:cs="Times New Roman"/>
          <w:sz w:val="28"/>
          <w:szCs w:val="28"/>
        </w:rPr>
        <w:t>самовоплощении</w:t>
      </w:r>
      <w:proofErr w:type="spellEnd"/>
      <w:r w:rsidRPr="008B48A8">
        <w:rPr>
          <w:rFonts w:ascii="Times New Roman" w:hAnsi="Times New Roman" w:cs="Times New Roman"/>
          <w:sz w:val="28"/>
          <w:szCs w:val="28"/>
        </w:rPr>
        <w:t xml:space="preserve"> («неадаптивной активности», по В. Петровскому), в развитии </w:t>
      </w:r>
      <w:r w:rsidRPr="008B48A8">
        <w:rPr>
          <w:rFonts w:ascii="Times New Roman" w:hAnsi="Times New Roman" w:cs="Times New Roman"/>
          <w:sz w:val="28"/>
          <w:szCs w:val="28"/>
        </w:rPr>
        <w:lastRenderedPageBreak/>
        <w:t>способности к жизненному самоопределению (экзистенциальному выбору) (По В.А. Петровскому).</w:t>
      </w:r>
    </w:p>
    <w:p w14:paraId="56FB240F" w14:textId="77777777" w:rsidR="00634D59" w:rsidRPr="008B48A8" w:rsidRDefault="00634D59" w:rsidP="00634D59">
      <w:pPr>
        <w:shd w:val="clear" w:color="auto" w:fill="FFFFFF"/>
        <w:spacing w:after="0" w:line="240" w:lineRule="auto"/>
        <w:ind w:left="568" w:firstLine="0"/>
        <w:jc w:val="both"/>
        <w:rPr>
          <w:rFonts w:ascii="Times New Roman" w:eastAsia="Times New Roman" w:hAnsi="Times New Roman" w:cs="Times New Roman"/>
          <w:sz w:val="28"/>
          <w:szCs w:val="28"/>
          <w:lang w:eastAsia="ru-RU"/>
        </w:rPr>
      </w:pPr>
      <w:r w:rsidRPr="008B48A8">
        <w:rPr>
          <w:rFonts w:ascii="Times New Roman" w:eastAsia="Times New Roman" w:hAnsi="Times New Roman" w:cs="Times New Roman"/>
          <w:sz w:val="28"/>
          <w:szCs w:val="28"/>
          <w:lang w:eastAsia="ru-RU"/>
        </w:rPr>
        <w:t xml:space="preserve">‒ </w:t>
      </w:r>
      <w:r w:rsidRPr="008B48A8">
        <w:rPr>
          <w:rFonts w:ascii="Times New Roman" w:eastAsia="Times New Roman" w:hAnsi="Times New Roman" w:cs="Times New Roman"/>
          <w:b/>
          <w:bCs/>
          <w:i/>
          <w:sz w:val="28"/>
          <w:szCs w:val="28"/>
          <w:lang w:eastAsia="ru-RU"/>
        </w:rPr>
        <w:t>принцип системности</w:t>
      </w:r>
      <w:r w:rsidRPr="008B48A8">
        <w:rPr>
          <w:rFonts w:ascii="Times New Roman" w:eastAsia="Times New Roman" w:hAnsi="Times New Roman" w:cs="Times New Roman"/>
          <w:sz w:val="28"/>
          <w:szCs w:val="28"/>
          <w:lang w:eastAsia="ru-RU"/>
        </w:rPr>
        <w:t xml:space="preserve"> – взаимосвязь и взаимодействие всех компонентов образовательного пространства;  </w:t>
      </w:r>
    </w:p>
    <w:p w14:paraId="7BA32E7C" w14:textId="51D348D5" w:rsidR="00634D59" w:rsidRDefault="00634D59" w:rsidP="00634D59">
      <w:pPr>
        <w:shd w:val="clear" w:color="auto" w:fill="FFFFFF"/>
        <w:spacing w:after="0" w:line="240" w:lineRule="auto"/>
        <w:ind w:left="568" w:firstLine="0"/>
        <w:jc w:val="both"/>
        <w:rPr>
          <w:rFonts w:ascii="Times New Roman" w:eastAsia="Times New Roman" w:hAnsi="Times New Roman" w:cs="Times New Roman"/>
          <w:sz w:val="28"/>
          <w:szCs w:val="28"/>
          <w:lang w:eastAsia="ru-RU"/>
        </w:rPr>
      </w:pPr>
      <w:r w:rsidRPr="008B48A8">
        <w:rPr>
          <w:rFonts w:ascii="Times New Roman" w:eastAsia="Times New Roman" w:hAnsi="Times New Roman" w:cs="Times New Roman"/>
          <w:sz w:val="28"/>
          <w:szCs w:val="28"/>
          <w:lang w:eastAsia="ru-RU"/>
        </w:rPr>
        <w:t xml:space="preserve">‒ </w:t>
      </w:r>
      <w:r w:rsidRPr="008B48A8">
        <w:rPr>
          <w:rFonts w:ascii="Times New Roman" w:eastAsia="Times New Roman" w:hAnsi="Times New Roman" w:cs="Times New Roman"/>
          <w:b/>
          <w:bCs/>
          <w:i/>
          <w:sz w:val="28"/>
          <w:szCs w:val="28"/>
          <w:lang w:eastAsia="ru-RU"/>
        </w:rPr>
        <w:t>принцип вариативности</w:t>
      </w:r>
      <w:r w:rsidRPr="008B48A8">
        <w:rPr>
          <w:rFonts w:ascii="Times New Roman" w:eastAsia="Times New Roman" w:hAnsi="Times New Roman" w:cs="Times New Roman"/>
          <w:sz w:val="28"/>
          <w:szCs w:val="28"/>
          <w:lang w:eastAsia="ru-RU"/>
        </w:rPr>
        <w:t xml:space="preserve"> – обеспеченность образовательного процесса содержанием и видами деятельности, предоставляющими учащимся возможность выбора.  </w:t>
      </w:r>
    </w:p>
    <w:p w14:paraId="4D425715" w14:textId="77777777" w:rsidR="00637F25" w:rsidRPr="00514BD0" w:rsidRDefault="00B74737" w:rsidP="00A630FA">
      <w:pPr>
        <w:pStyle w:val="a3"/>
        <w:shd w:val="clear" w:color="auto" w:fill="FFFFFF"/>
        <w:spacing w:before="706" w:after="0" w:line="240" w:lineRule="auto"/>
        <w:ind w:left="1145" w:right="141" w:firstLine="0"/>
        <w:rPr>
          <w:rFonts w:ascii="Times New Roman" w:eastAsia="Times New Roman" w:hAnsi="Times New Roman" w:cs="Times New Roman"/>
          <w:b/>
          <w:bCs/>
          <w:sz w:val="28"/>
          <w:szCs w:val="28"/>
        </w:rPr>
      </w:pPr>
      <w:r w:rsidRPr="00B74737">
        <w:rPr>
          <w:rFonts w:ascii="Times New Roman" w:eastAsia="Times New Roman" w:hAnsi="Times New Roman" w:cs="Times New Roman"/>
          <w:b/>
          <w:bCs/>
          <w:spacing w:val="-3"/>
          <w:sz w:val="28"/>
          <w:szCs w:val="28"/>
        </w:rPr>
        <w:t>1</w:t>
      </w:r>
      <w:r>
        <w:rPr>
          <w:rFonts w:ascii="Times New Roman" w:eastAsia="Times New Roman" w:hAnsi="Times New Roman" w:cs="Times New Roman"/>
          <w:b/>
          <w:bCs/>
          <w:spacing w:val="-3"/>
          <w:sz w:val="28"/>
          <w:szCs w:val="28"/>
        </w:rPr>
        <w:t xml:space="preserve">.3. </w:t>
      </w:r>
      <w:r w:rsidR="00637F25" w:rsidRPr="00514BD0">
        <w:rPr>
          <w:rFonts w:ascii="Times New Roman" w:eastAsia="Times New Roman" w:hAnsi="Times New Roman" w:cs="Times New Roman"/>
          <w:b/>
          <w:bCs/>
          <w:spacing w:val="-3"/>
          <w:sz w:val="28"/>
          <w:szCs w:val="28"/>
        </w:rPr>
        <w:t>СОДЕРЖАТЕЛЬНАЯ МОДЕЛЬ ОБРАЗОВАТЕЛЬНОЙ ПРОГРАММЫ ПО НАПРАВЛЕННОСТЯМ ОБУЧЕНИЯ</w:t>
      </w:r>
    </w:p>
    <w:p w14:paraId="051395D4" w14:textId="77777777" w:rsidR="007249A3" w:rsidRPr="007249A3" w:rsidRDefault="007249A3" w:rsidP="00520E17">
      <w:pPr>
        <w:shd w:val="clear" w:color="auto" w:fill="FFFFFF"/>
        <w:spacing w:after="0" w:line="240" w:lineRule="auto"/>
        <w:jc w:val="both"/>
        <w:rPr>
          <w:rFonts w:ascii="Times New Roman" w:eastAsia="Times New Roman" w:hAnsi="Times New Roman" w:cs="Times New Roman"/>
          <w:spacing w:val="-1"/>
          <w:sz w:val="28"/>
          <w:szCs w:val="28"/>
        </w:rPr>
      </w:pPr>
      <w:r w:rsidRPr="007249A3">
        <w:rPr>
          <w:rFonts w:ascii="Times New Roman" w:eastAsia="Times New Roman" w:hAnsi="Times New Roman" w:cs="Times New Roman"/>
          <w:b/>
          <w:bCs/>
          <w:i/>
          <w:sz w:val="28"/>
          <w:szCs w:val="28"/>
        </w:rPr>
        <w:t>1.</w:t>
      </w:r>
      <w:r>
        <w:rPr>
          <w:rFonts w:ascii="Times New Roman" w:eastAsia="Times New Roman" w:hAnsi="Times New Roman" w:cs="Times New Roman"/>
          <w:b/>
          <w:bCs/>
          <w:i/>
          <w:sz w:val="28"/>
          <w:szCs w:val="28"/>
        </w:rPr>
        <w:t xml:space="preserve"> </w:t>
      </w:r>
      <w:r w:rsidR="00637F25" w:rsidRPr="007249A3">
        <w:rPr>
          <w:rFonts w:ascii="Times New Roman" w:eastAsia="Times New Roman" w:hAnsi="Times New Roman" w:cs="Times New Roman"/>
          <w:b/>
          <w:bCs/>
          <w:i/>
          <w:sz w:val="28"/>
          <w:szCs w:val="28"/>
        </w:rPr>
        <w:t>Социально-</w:t>
      </w:r>
      <w:r w:rsidR="000A3DEA" w:rsidRPr="007249A3">
        <w:rPr>
          <w:rFonts w:ascii="Times New Roman" w:eastAsia="Times New Roman" w:hAnsi="Times New Roman" w:cs="Times New Roman"/>
          <w:b/>
          <w:bCs/>
          <w:i/>
          <w:sz w:val="28"/>
          <w:szCs w:val="28"/>
        </w:rPr>
        <w:t>гуманитарная</w:t>
      </w:r>
      <w:r w:rsidR="00637F25" w:rsidRPr="007249A3">
        <w:rPr>
          <w:rFonts w:ascii="Times New Roman" w:eastAsia="Times New Roman" w:hAnsi="Times New Roman" w:cs="Times New Roman"/>
          <w:b/>
          <w:bCs/>
          <w:i/>
          <w:sz w:val="28"/>
          <w:szCs w:val="28"/>
        </w:rPr>
        <w:t xml:space="preserve"> </w:t>
      </w:r>
      <w:r w:rsidR="00637F25" w:rsidRPr="007249A3">
        <w:rPr>
          <w:rFonts w:ascii="Times New Roman" w:eastAsia="Times New Roman" w:hAnsi="Times New Roman" w:cs="Times New Roman"/>
          <w:b/>
          <w:bCs/>
          <w:i/>
          <w:spacing w:val="-3"/>
          <w:sz w:val="28"/>
          <w:szCs w:val="28"/>
        </w:rPr>
        <w:t>направленность</w:t>
      </w:r>
      <w:r w:rsidR="00637F25" w:rsidRPr="007249A3">
        <w:rPr>
          <w:rFonts w:ascii="Times New Roman" w:eastAsia="Times New Roman" w:hAnsi="Times New Roman" w:cs="Times New Roman"/>
          <w:spacing w:val="-1"/>
          <w:sz w:val="28"/>
          <w:szCs w:val="28"/>
        </w:rPr>
        <w:t xml:space="preserve"> </w:t>
      </w:r>
      <w:r w:rsidRPr="007249A3">
        <w:rPr>
          <w:rFonts w:ascii="Times New Roman" w:eastAsia="Times New Roman" w:hAnsi="Times New Roman" w:cs="Times New Roman"/>
          <w:spacing w:val="-1"/>
          <w:sz w:val="28"/>
          <w:szCs w:val="28"/>
        </w:rPr>
        <w:t>(сфера деятельности «человек-общество», «человек-человек») обращена на формирование знаний об основных сферах современной социальной жизни, устройстве общества, на развитие коммуникативной, социально успешной личности, расширение «социальной практики».</w:t>
      </w:r>
    </w:p>
    <w:p w14:paraId="5B678748" w14:textId="77777777" w:rsidR="007249A3" w:rsidRDefault="007249A3" w:rsidP="007249A3">
      <w:pPr>
        <w:shd w:val="clear" w:color="auto" w:fill="FFFFFF"/>
        <w:spacing w:after="0" w:line="240" w:lineRule="auto"/>
        <w:jc w:val="both"/>
        <w:rPr>
          <w:rFonts w:ascii="Times New Roman" w:eastAsia="Times New Roman" w:hAnsi="Times New Roman" w:cs="Times New Roman"/>
          <w:spacing w:val="-1"/>
          <w:sz w:val="28"/>
          <w:szCs w:val="28"/>
        </w:rPr>
      </w:pPr>
      <w:r w:rsidRPr="007249A3">
        <w:rPr>
          <w:rFonts w:ascii="Times New Roman" w:eastAsia="Times New Roman" w:hAnsi="Times New Roman" w:cs="Times New Roman"/>
          <w:spacing w:val="-1"/>
          <w:sz w:val="28"/>
          <w:szCs w:val="28"/>
        </w:rPr>
        <w:t>В основе дополнительных общеобразовательных общеразвивающих программ социально-</w:t>
      </w:r>
      <w:r>
        <w:rPr>
          <w:rFonts w:ascii="Times New Roman" w:eastAsia="Times New Roman" w:hAnsi="Times New Roman" w:cs="Times New Roman"/>
          <w:spacing w:val="-1"/>
          <w:sz w:val="28"/>
          <w:szCs w:val="28"/>
        </w:rPr>
        <w:t>гуманитарной</w:t>
      </w:r>
      <w:r w:rsidRPr="007249A3">
        <w:rPr>
          <w:rFonts w:ascii="Times New Roman" w:eastAsia="Times New Roman" w:hAnsi="Times New Roman" w:cs="Times New Roman"/>
          <w:spacing w:val="-1"/>
          <w:sz w:val="28"/>
          <w:szCs w:val="28"/>
        </w:rPr>
        <w:t xml:space="preserve"> направленности лежат социально-значимые цели, которые позволяют обучающимся приобретать социальный опыт и удовлетворять их разнообразные образовательные потребности</w:t>
      </w:r>
      <w:r>
        <w:rPr>
          <w:rFonts w:ascii="Times New Roman" w:eastAsia="Times New Roman" w:hAnsi="Times New Roman" w:cs="Times New Roman"/>
          <w:spacing w:val="-1"/>
          <w:sz w:val="28"/>
          <w:szCs w:val="28"/>
        </w:rPr>
        <w:t xml:space="preserve">, такие как: </w:t>
      </w:r>
      <w:r w:rsidRPr="007249A3">
        <w:rPr>
          <w:rFonts w:ascii="Times New Roman" w:eastAsia="Times New Roman" w:hAnsi="Times New Roman" w:cs="Times New Roman"/>
          <w:spacing w:val="-1"/>
          <w:sz w:val="28"/>
          <w:szCs w:val="28"/>
        </w:rPr>
        <w:t xml:space="preserve"> </w:t>
      </w:r>
    </w:p>
    <w:p w14:paraId="2DBDC7DF" w14:textId="77777777" w:rsidR="003064FD" w:rsidRDefault="00911FFD" w:rsidP="00916BAD">
      <w:pPr>
        <w:pStyle w:val="a3"/>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3064FD">
        <w:rPr>
          <w:rFonts w:ascii="Times New Roman" w:eastAsia="Times New Roman" w:hAnsi="Times New Roman" w:cs="Times New Roman"/>
          <w:sz w:val="28"/>
          <w:szCs w:val="28"/>
        </w:rPr>
        <w:t>азвитие навыков комплексного анализа проблем и разработки программ территориального развития;</w:t>
      </w:r>
    </w:p>
    <w:p w14:paraId="64A9935F" w14:textId="77777777" w:rsidR="003064FD" w:rsidRDefault="003064FD" w:rsidP="00916BAD">
      <w:pPr>
        <w:pStyle w:val="a3"/>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11FFD">
        <w:rPr>
          <w:rFonts w:ascii="Times New Roman" w:eastAsia="Times New Roman" w:hAnsi="Times New Roman" w:cs="Times New Roman"/>
          <w:sz w:val="28"/>
          <w:szCs w:val="28"/>
        </w:rPr>
        <w:t>приоритетное внимание к потенциалу направленности в формировании общероссийской гражданской идентичности, патриотизма, укрепление межнациональных отношений, в том числе через увеличение числа программ, направленных на изучение истории России, политологии;</w:t>
      </w:r>
    </w:p>
    <w:p w14:paraId="588789CA" w14:textId="77777777" w:rsidR="00911FFD" w:rsidRDefault="00911FFD" w:rsidP="00916BAD">
      <w:pPr>
        <w:pStyle w:val="a3"/>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разработка и распространение программ (модулей программ), направленных на развитие навыков межкультурной коммуникации, глобальной компетентности, культуры межнационального общения, лидерских навыков (в том числе, управление проектами, тайм-менеджмента), финансовой грамотности, предпринимательских навыков, медиа грамотности;</w:t>
      </w:r>
    </w:p>
    <w:p w14:paraId="62BDE1E6" w14:textId="77777777" w:rsidR="00911FFD" w:rsidRDefault="00911FFD" w:rsidP="00916BAD">
      <w:pPr>
        <w:pStyle w:val="a3"/>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включение детей в практики создания новых культурных форм организации жизни, принятия управленческих решений относительно ключевых проблем современности средствами культуры (</w:t>
      </w:r>
      <w:proofErr w:type="spellStart"/>
      <w:r>
        <w:rPr>
          <w:rFonts w:ascii="Times New Roman" w:eastAsia="Times New Roman" w:hAnsi="Times New Roman" w:cs="Times New Roman"/>
          <w:sz w:val="28"/>
          <w:szCs w:val="28"/>
        </w:rPr>
        <w:t>продюсерство</w:t>
      </w:r>
      <w:proofErr w:type="spellEnd"/>
      <w:r>
        <w:rPr>
          <w:rFonts w:ascii="Times New Roman" w:eastAsia="Times New Roman" w:hAnsi="Times New Roman" w:cs="Times New Roman"/>
          <w:sz w:val="28"/>
          <w:szCs w:val="28"/>
        </w:rPr>
        <w:t xml:space="preserve">, организация выставок, дизайн, реклама, </w:t>
      </w:r>
      <w:r>
        <w:rPr>
          <w:rFonts w:ascii="Times New Roman" w:eastAsia="Times New Roman" w:hAnsi="Times New Roman" w:cs="Times New Roman"/>
          <w:sz w:val="28"/>
          <w:szCs w:val="28"/>
          <w:lang w:val="en-US"/>
        </w:rPr>
        <w:t>PR</w:t>
      </w:r>
      <w:r w:rsidRPr="00911F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другие);</w:t>
      </w:r>
    </w:p>
    <w:p w14:paraId="29901464" w14:textId="77777777" w:rsidR="00911FFD" w:rsidRDefault="00911FFD" w:rsidP="00916BAD">
      <w:pPr>
        <w:pStyle w:val="a3"/>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разработка и распространение программ (модулей программ), направленных на развитие социально-эмоционального интеллекта (способность к саморегулированию, ответственность, инициативность, осознанность, </w:t>
      </w:r>
      <w:proofErr w:type="spellStart"/>
      <w:r>
        <w:rPr>
          <w:rFonts w:ascii="Times New Roman" w:eastAsia="Times New Roman" w:hAnsi="Times New Roman" w:cs="Times New Roman"/>
          <w:sz w:val="28"/>
          <w:szCs w:val="28"/>
        </w:rPr>
        <w:t>эмпатийность</w:t>
      </w:r>
      <w:proofErr w:type="spellEnd"/>
      <w:r>
        <w:rPr>
          <w:rFonts w:ascii="Times New Roman" w:eastAsia="Times New Roman" w:hAnsi="Times New Roman" w:cs="Times New Roman"/>
          <w:sz w:val="28"/>
          <w:szCs w:val="28"/>
        </w:rPr>
        <w:t xml:space="preserve"> и др.);</w:t>
      </w:r>
    </w:p>
    <w:p w14:paraId="176B0005" w14:textId="77777777" w:rsidR="00911FFD" w:rsidRDefault="00911FFD" w:rsidP="00916BAD">
      <w:pPr>
        <w:pStyle w:val="a3"/>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включение детей в освоение практик развития Человека (включая различные его аспекты – эмоциональный, физический, волевой, духовный, интеллектуальный) и на основе комплексного использования знаний </w:t>
      </w:r>
      <w:r>
        <w:rPr>
          <w:rFonts w:ascii="Times New Roman" w:eastAsia="Times New Roman" w:hAnsi="Times New Roman" w:cs="Times New Roman"/>
          <w:sz w:val="28"/>
          <w:szCs w:val="28"/>
        </w:rPr>
        <w:lastRenderedPageBreak/>
        <w:t>педагогики</w:t>
      </w:r>
      <w:r w:rsidR="00AF72F9">
        <w:rPr>
          <w:rFonts w:ascii="Times New Roman" w:eastAsia="Times New Roman" w:hAnsi="Times New Roman" w:cs="Times New Roman"/>
          <w:sz w:val="28"/>
          <w:szCs w:val="28"/>
        </w:rPr>
        <w:t xml:space="preserve">, психологии, антропологии, валеологии, современных </w:t>
      </w:r>
      <w:proofErr w:type="spellStart"/>
      <w:r w:rsidR="00AF72F9">
        <w:rPr>
          <w:rFonts w:ascii="Times New Roman" w:eastAsia="Times New Roman" w:hAnsi="Times New Roman" w:cs="Times New Roman"/>
          <w:sz w:val="28"/>
          <w:szCs w:val="28"/>
        </w:rPr>
        <w:t>антропотехник</w:t>
      </w:r>
      <w:proofErr w:type="spellEnd"/>
      <w:r w:rsidR="00AF72F9">
        <w:rPr>
          <w:rFonts w:ascii="Times New Roman" w:eastAsia="Times New Roman" w:hAnsi="Times New Roman" w:cs="Times New Roman"/>
          <w:sz w:val="28"/>
          <w:szCs w:val="28"/>
        </w:rPr>
        <w:t xml:space="preserve"> (арт-терапия, тренинги телесного совершенствования, интеллектуальные игры, образовательные путешествия и др.);</w:t>
      </w:r>
    </w:p>
    <w:p w14:paraId="7EEC826D" w14:textId="77777777" w:rsidR="00AF72F9" w:rsidRDefault="00AF72F9" w:rsidP="00916BAD">
      <w:pPr>
        <w:pStyle w:val="a3"/>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расширенное использования игровых форматов и технологий (ролевые игры, моделирование ситуаций, различного рода симуляторы и имитационные методы обучения, компьютерные сетевые стратегические игры), создание интернет-симуляторов и тренажеров, имитирующих проблемные ситуации глобального и локального масштабов, позволяющих в игровой форме проигрывать социальные роли, строить взаимоотношения с окружающим миром, вырабатывать нормы поведения, осуществлять социальные пробы, разрабатывать прогнозы, Форсайты, сценарии развития будущего;</w:t>
      </w:r>
    </w:p>
    <w:p w14:paraId="52547BCB" w14:textId="77777777" w:rsidR="00AF72F9" w:rsidRDefault="00AF72F9" w:rsidP="00916BAD">
      <w:pPr>
        <w:pStyle w:val="a3"/>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расширение использования сетевых коммуникаций в реальной и виртуальной среде для решения организаторских задач и социальных проектов, в том числе формирующих навыки критического восприятия информации; </w:t>
      </w:r>
    </w:p>
    <w:p w14:paraId="0E1DFFAE" w14:textId="77777777" w:rsidR="00AF72F9" w:rsidRDefault="00AF72F9" w:rsidP="00916BAD">
      <w:pPr>
        <w:pStyle w:val="a3"/>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продвижение методов активизации субъектной позиции обучающегося – включение в образовательные программы в качестве помощника педагога, консультанта, наставника, для младших обучающихся и сверстников;</w:t>
      </w:r>
    </w:p>
    <w:p w14:paraId="2FE65D06" w14:textId="77777777" w:rsidR="00AF72F9" w:rsidRPr="005B34EC" w:rsidRDefault="00A27C6E" w:rsidP="00916BAD">
      <w:pPr>
        <w:pStyle w:val="a3"/>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технологий неформального общение участников образовательных отношений (конструирование клубных пространств), организация Интернет-сообществ, объединённых едиными интересами и проблемами.</w:t>
      </w:r>
    </w:p>
    <w:p w14:paraId="338B8C77" w14:textId="77777777" w:rsidR="007249A3" w:rsidRPr="007249A3" w:rsidRDefault="007249A3" w:rsidP="007249A3">
      <w:pPr>
        <w:shd w:val="clear" w:color="auto" w:fill="FFFFFF"/>
        <w:spacing w:after="0" w:line="240" w:lineRule="auto"/>
        <w:jc w:val="both"/>
        <w:rPr>
          <w:rFonts w:ascii="Times New Roman" w:eastAsia="Times New Roman" w:hAnsi="Times New Roman" w:cs="Times New Roman"/>
          <w:bCs/>
          <w:spacing w:val="-3"/>
          <w:sz w:val="28"/>
          <w:szCs w:val="28"/>
        </w:rPr>
      </w:pPr>
      <w:r w:rsidRPr="007249A3">
        <w:rPr>
          <w:rFonts w:ascii="Times New Roman" w:eastAsia="Times New Roman" w:hAnsi="Times New Roman" w:cs="Times New Roman"/>
          <w:b/>
          <w:bCs/>
          <w:i/>
          <w:spacing w:val="-3"/>
          <w:sz w:val="28"/>
          <w:szCs w:val="28"/>
        </w:rPr>
        <w:t>2.</w:t>
      </w:r>
      <w:r>
        <w:rPr>
          <w:rFonts w:ascii="Times New Roman" w:eastAsia="Times New Roman" w:hAnsi="Times New Roman" w:cs="Times New Roman"/>
          <w:b/>
          <w:bCs/>
          <w:i/>
          <w:spacing w:val="-3"/>
          <w:sz w:val="28"/>
          <w:szCs w:val="28"/>
        </w:rPr>
        <w:t xml:space="preserve"> </w:t>
      </w:r>
      <w:r w:rsidR="00637F25" w:rsidRPr="007249A3">
        <w:rPr>
          <w:rFonts w:ascii="Times New Roman" w:eastAsia="Times New Roman" w:hAnsi="Times New Roman" w:cs="Times New Roman"/>
          <w:b/>
          <w:bCs/>
          <w:i/>
          <w:spacing w:val="-3"/>
          <w:sz w:val="28"/>
          <w:szCs w:val="28"/>
        </w:rPr>
        <w:t>Художественная направленность</w:t>
      </w:r>
      <w:r w:rsidRPr="007249A3">
        <w:rPr>
          <w:rFonts w:ascii="Times New Roman" w:eastAsia="Times New Roman" w:hAnsi="Times New Roman" w:cs="Times New Roman"/>
          <w:b/>
          <w:bCs/>
          <w:i/>
          <w:spacing w:val="-3"/>
          <w:sz w:val="28"/>
          <w:szCs w:val="28"/>
        </w:rPr>
        <w:t xml:space="preserve"> </w:t>
      </w:r>
      <w:r w:rsidRPr="007249A3">
        <w:rPr>
          <w:rFonts w:ascii="Times New Roman" w:eastAsia="Times New Roman" w:hAnsi="Times New Roman" w:cs="Times New Roman"/>
          <w:bCs/>
          <w:spacing w:val="-3"/>
          <w:sz w:val="28"/>
          <w:szCs w:val="28"/>
        </w:rPr>
        <w:t>ориентирована на развитие художественно-эстетического вкуса, художественных способностей и склонностей к различным видам искусства, творческого подхода, эмоционального восприятия и образного мышления, подготовки личности к постижению мира искусства, формированию стремления к воссозданию чувственного образа воспринимаемого мира.</w:t>
      </w:r>
    </w:p>
    <w:p w14:paraId="0B98908B" w14:textId="77777777" w:rsidR="00A27C6E" w:rsidRPr="00FF1994" w:rsidRDefault="007249A3" w:rsidP="00C4140F">
      <w:pPr>
        <w:pStyle w:val="a3"/>
        <w:shd w:val="clear" w:color="auto" w:fill="FFFFFF"/>
        <w:spacing w:after="0" w:line="240" w:lineRule="auto"/>
        <w:ind w:left="0"/>
        <w:jc w:val="both"/>
        <w:rPr>
          <w:rFonts w:ascii="Times New Roman" w:eastAsia="Times New Roman" w:hAnsi="Times New Roman" w:cs="Times New Roman"/>
          <w:bCs/>
          <w:spacing w:val="-3"/>
          <w:sz w:val="28"/>
          <w:szCs w:val="28"/>
        </w:rPr>
      </w:pPr>
      <w:r w:rsidRPr="00FF1994">
        <w:rPr>
          <w:rFonts w:ascii="Times New Roman" w:eastAsia="Times New Roman" w:hAnsi="Times New Roman" w:cs="Times New Roman"/>
          <w:bCs/>
          <w:spacing w:val="-3"/>
          <w:sz w:val="28"/>
          <w:szCs w:val="28"/>
        </w:rPr>
        <w:t xml:space="preserve">Художественная направленность </w:t>
      </w:r>
      <w:r w:rsidR="00C4140F">
        <w:rPr>
          <w:rFonts w:ascii="Times New Roman" w:eastAsia="Times New Roman" w:hAnsi="Times New Roman" w:cs="Times New Roman"/>
          <w:bCs/>
          <w:spacing w:val="-3"/>
          <w:sz w:val="28"/>
          <w:szCs w:val="28"/>
        </w:rPr>
        <w:t>представляет</w:t>
      </w:r>
      <w:r w:rsidRPr="00FF1994">
        <w:rPr>
          <w:rFonts w:ascii="Times New Roman" w:eastAsia="Times New Roman" w:hAnsi="Times New Roman" w:cs="Times New Roman"/>
          <w:bCs/>
          <w:spacing w:val="-3"/>
          <w:sz w:val="28"/>
          <w:szCs w:val="28"/>
        </w:rPr>
        <w:t xml:space="preserve"> собой совокупность образовательных программ, направленных на:</w:t>
      </w:r>
    </w:p>
    <w:p w14:paraId="76EDD9C4" w14:textId="77777777" w:rsidR="00637F25" w:rsidRDefault="00A27C6E" w:rsidP="00916BAD">
      <w:pPr>
        <w:pStyle w:val="a3"/>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создание новых мест и разработка программ на основе использования инновационного оборудования, музыкальных инструментов и художественных материалов </w:t>
      </w:r>
      <w:proofErr w:type="spellStart"/>
      <w:r>
        <w:rPr>
          <w:rFonts w:ascii="Times New Roman" w:eastAsia="Times New Roman" w:hAnsi="Times New Roman" w:cs="Times New Roman"/>
          <w:sz w:val="28"/>
          <w:szCs w:val="28"/>
        </w:rPr>
        <w:t>артиндустрии</w:t>
      </w:r>
      <w:proofErr w:type="spellEnd"/>
      <w:r>
        <w:rPr>
          <w:rFonts w:ascii="Times New Roman" w:eastAsia="Times New Roman" w:hAnsi="Times New Roman" w:cs="Times New Roman"/>
          <w:sz w:val="28"/>
          <w:szCs w:val="28"/>
        </w:rPr>
        <w:t xml:space="preserve"> для творчества: мультипликационная студия, электронная музыка, музыкальные инструменты, комплексные решения для театра, полимерные материалы для изобразительного искусства, гончарные круги, полимерная глина для декоративно-прикладного творчества и др.;</w:t>
      </w:r>
    </w:p>
    <w:p w14:paraId="1DC83A07" w14:textId="77777777" w:rsidR="00A27C6E" w:rsidRDefault="00A27C6E" w:rsidP="00916BAD">
      <w:pPr>
        <w:pStyle w:val="a3"/>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задач этнокультурного воспитания и сохранения народного творчества, традиций, ремесел, культурного наследия регионов через содержание программ дополнительного образования детей и социокультурной деятельности детских творческих объединений;</w:t>
      </w:r>
    </w:p>
    <w:p w14:paraId="2566E1E8" w14:textId="77777777" w:rsidR="00A27C6E" w:rsidRDefault="00A27C6E" w:rsidP="00916BAD">
      <w:pPr>
        <w:pStyle w:val="a3"/>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развитие программ углубленного уровня и поддержка образцовых коллективов художественного творчества по всем видам искусств и жанров художественного творчества, включение в муниципальные реестры социально значимых программ дополнительного образования детей в целях сохранения финансирования из муниципального или государственного заданий, создание федерального реестра образцовых детских коллективов художественного творчества;</w:t>
      </w:r>
    </w:p>
    <w:p w14:paraId="76F54011" w14:textId="77777777" w:rsidR="00A27C6E" w:rsidRDefault="00A27C6E" w:rsidP="00916BAD">
      <w:pPr>
        <w:pStyle w:val="a3"/>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и поддержка программ художественной направленности и новых форм художественного творчества с применением цифровых технологий</w:t>
      </w:r>
      <w:r w:rsidR="00F41EC8">
        <w:rPr>
          <w:rFonts w:ascii="Times New Roman" w:eastAsia="Times New Roman" w:hAnsi="Times New Roman" w:cs="Times New Roman"/>
          <w:sz w:val="28"/>
          <w:szCs w:val="28"/>
        </w:rPr>
        <w:t xml:space="preserve"> (арт-дизайн, 3</w:t>
      </w:r>
      <w:r w:rsidR="00F41EC8">
        <w:rPr>
          <w:rFonts w:ascii="Times New Roman" w:eastAsia="Times New Roman" w:hAnsi="Times New Roman" w:cs="Times New Roman"/>
          <w:sz w:val="28"/>
          <w:szCs w:val="28"/>
          <w:lang w:val="en-US"/>
        </w:rPr>
        <w:t>D</w:t>
      </w:r>
      <w:r w:rsidR="00F41EC8" w:rsidRPr="00F41EC8">
        <w:rPr>
          <w:rFonts w:ascii="Times New Roman" w:eastAsia="Times New Roman" w:hAnsi="Times New Roman" w:cs="Times New Roman"/>
          <w:sz w:val="28"/>
          <w:szCs w:val="28"/>
        </w:rPr>
        <w:t>-</w:t>
      </w:r>
      <w:r w:rsidR="00F41EC8">
        <w:rPr>
          <w:rFonts w:ascii="Times New Roman" w:eastAsia="Times New Roman" w:hAnsi="Times New Roman" w:cs="Times New Roman"/>
          <w:sz w:val="28"/>
          <w:szCs w:val="28"/>
        </w:rPr>
        <w:t xml:space="preserve">моделирование, фото, кино, </w:t>
      </w:r>
      <w:proofErr w:type="spellStart"/>
      <w:r w:rsidR="00F41EC8">
        <w:rPr>
          <w:rFonts w:ascii="Times New Roman" w:eastAsia="Times New Roman" w:hAnsi="Times New Roman" w:cs="Times New Roman"/>
          <w:sz w:val="28"/>
          <w:szCs w:val="28"/>
        </w:rPr>
        <w:t>мультстудии</w:t>
      </w:r>
      <w:proofErr w:type="spellEnd"/>
      <w:r w:rsidR="00F41EC8">
        <w:rPr>
          <w:rFonts w:ascii="Times New Roman" w:eastAsia="Times New Roman" w:hAnsi="Times New Roman" w:cs="Times New Roman"/>
          <w:sz w:val="28"/>
          <w:szCs w:val="28"/>
        </w:rPr>
        <w:t>, цифровые книги, цифровой театр, медиаобразования и др.);</w:t>
      </w:r>
    </w:p>
    <w:p w14:paraId="39A7D49F" w14:textId="77777777" w:rsidR="00F41EC8" w:rsidRDefault="00F41EC8" w:rsidP="00916BAD">
      <w:pPr>
        <w:pStyle w:val="a3"/>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выявление, поддержка и продвижение одаренных детей в разных видах искусств и жанрах творчества, создание условий для зачета творческих достижений и бесшовного перехода к освоению специальностей среднего</w:t>
      </w:r>
      <w:r w:rsidR="00A846F5">
        <w:rPr>
          <w:rFonts w:ascii="Times New Roman" w:eastAsia="Times New Roman" w:hAnsi="Times New Roman" w:cs="Times New Roman"/>
          <w:sz w:val="28"/>
          <w:szCs w:val="28"/>
        </w:rPr>
        <w:t>, профессионального и высшего образования в сфере культуры и искусств, для победителей всероссийских конкурсов художественного творчества;</w:t>
      </w:r>
    </w:p>
    <w:p w14:paraId="7694A8C2" w14:textId="77777777" w:rsidR="00FF1994" w:rsidRDefault="00A846F5" w:rsidP="00916BAD">
      <w:pPr>
        <w:pStyle w:val="a3"/>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условий для социокультурной интеграции, адаптации, выявление и продвижение одаренных и талантливых детей с ограниченными возможностями здоровья, детей-инвалидов, детей-сирот и оставшихся без попечения родителей, детей в трудной жизненной ситуации, через систему всероссийских, социально-значимых мероприятий в сфере художественного творчества.</w:t>
      </w:r>
    </w:p>
    <w:p w14:paraId="401B01E1" w14:textId="77777777" w:rsidR="00FF1994" w:rsidRPr="00FF1994" w:rsidRDefault="00FF1994" w:rsidP="00FF199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sz w:val="28"/>
          <w:szCs w:val="28"/>
        </w:rPr>
        <w:t>3.</w:t>
      </w:r>
      <w:r w:rsidR="00637F25" w:rsidRPr="00FF1994">
        <w:rPr>
          <w:rFonts w:ascii="Times New Roman" w:eastAsia="Times New Roman" w:hAnsi="Times New Roman" w:cs="Times New Roman"/>
          <w:b/>
          <w:bCs/>
          <w:i/>
          <w:sz w:val="28"/>
          <w:szCs w:val="28"/>
        </w:rPr>
        <w:t>Техническая направленность</w:t>
      </w:r>
      <w:r w:rsidR="00023F7A" w:rsidRPr="00FF1994">
        <w:rPr>
          <w:rFonts w:ascii="Times New Roman" w:eastAsia="Times New Roman" w:hAnsi="Times New Roman" w:cs="Times New Roman"/>
          <w:b/>
          <w:bCs/>
          <w:i/>
          <w:sz w:val="28"/>
          <w:szCs w:val="28"/>
        </w:rPr>
        <w:t>:</w:t>
      </w:r>
      <w:r w:rsidR="00573D03" w:rsidRPr="00FF1994">
        <w:rPr>
          <w:rFonts w:ascii="Times New Roman" w:eastAsia="Times New Roman" w:hAnsi="Times New Roman" w:cs="Times New Roman"/>
          <w:b/>
          <w:bCs/>
          <w:i/>
          <w:sz w:val="28"/>
          <w:szCs w:val="28"/>
        </w:rPr>
        <w:t xml:space="preserve"> </w:t>
      </w:r>
      <w:r w:rsidRPr="00FF1994">
        <w:rPr>
          <w:rFonts w:ascii="Times New Roman" w:eastAsia="Times New Roman" w:hAnsi="Times New Roman" w:cs="Times New Roman"/>
          <w:spacing w:val="-1"/>
          <w:sz w:val="28"/>
          <w:szCs w:val="28"/>
        </w:rPr>
        <w:t xml:space="preserve">(сфера деятельности «человек-машина») способствуют формированию научного </w:t>
      </w:r>
      <w:proofErr w:type="spellStart"/>
      <w:r w:rsidRPr="00FF1994">
        <w:rPr>
          <w:rFonts w:ascii="Times New Roman" w:eastAsia="Times New Roman" w:hAnsi="Times New Roman" w:cs="Times New Roman"/>
          <w:spacing w:val="-1"/>
          <w:sz w:val="28"/>
          <w:szCs w:val="28"/>
        </w:rPr>
        <w:t>мировозрения</w:t>
      </w:r>
      <w:proofErr w:type="spellEnd"/>
      <w:r w:rsidRPr="00FF1994">
        <w:rPr>
          <w:rFonts w:ascii="Times New Roman" w:eastAsia="Times New Roman" w:hAnsi="Times New Roman" w:cs="Times New Roman"/>
          <w:spacing w:val="-1"/>
          <w:sz w:val="28"/>
          <w:szCs w:val="28"/>
        </w:rPr>
        <w:t>, освоению методов научного познания мира, развитию исследовательских, прикладных, конструкторских способностей обучающихся, их проявлений в области точных наук и технического творчества.</w:t>
      </w:r>
    </w:p>
    <w:p w14:paraId="6723E1B0" w14:textId="77777777" w:rsidR="00FF1994" w:rsidRDefault="00FF1994" w:rsidP="00FF1994">
      <w:pPr>
        <w:shd w:val="clear" w:color="auto" w:fill="FFFFFF"/>
        <w:spacing w:after="0" w:line="240" w:lineRule="auto"/>
        <w:jc w:val="both"/>
        <w:rPr>
          <w:rFonts w:ascii="Times New Roman" w:eastAsia="Times New Roman" w:hAnsi="Times New Roman" w:cs="Times New Roman"/>
          <w:spacing w:val="-1"/>
          <w:sz w:val="28"/>
          <w:szCs w:val="28"/>
        </w:rPr>
      </w:pPr>
      <w:r w:rsidRPr="00FF1994">
        <w:rPr>
          <w:rFonts w:ascii="Times New Roman" w:eastAsia="Times New Roman" w:hAnsi="Times New Roman" w:cs="Times New Roman"/>
          <w:spacing w:val="-1"/>
          <w:sz w:val="28"/>
          <w:szCs w:val="28"/>
        </w:rPr>
        <w:t>Техническая направленность дополнительных общеобразовательных общеразвивающих программ определяет получение и применение новых знаний для решения технологических, инженерных, экономических, социальных, гуманитарных и иных проблем, обеспечения функционирования науки, техники и производства как единой системы.</w:t>
      </w:r>
    </w:p>
    <w:p w14:paraId="66960BAE" w14:textId="77777777" w:rsidR="00FF1994" w:rsidRDefault="00FF1994" w:rsidP="00FF1994">
      <w:pPr>
        <w:shd w:val="clear" w:color="auto" w:fill="FFFFFF"/>
        <w:spacing w:after="0" w:line="240" w:lineRule="auto"/>
        <w:jc w:val="both"/>
        <w:rPr>
          <w:rFonts w:ascii="Times New Roman" w:eastAsia="Times New Roman" w:hAnsi="Times New Roman" w:cs="Times New Roman"/>
          <w:spacing w:val="-1"/>
          <w:sz w:val="28"/>
          <w:szCs w:val="28"/>
        </w:rPr>
      </w:pPr>
      <w:r w:rsidRPr="00FF1994">
        <w:rPr>
          <w:rFonts w:ascii="Times New Roman" w:eastAsia="Times New Roman" w:hAnsi="Times New Roman" w:cs="Times New Roman"/>
          <w:spacing w:val="-1"/>
          <w:sz w:val="28"/>
          <w:szCs w:val="28"/>
        </w:rPr>
        <w:t>Реализация дополнительных общеобразовательных общеразвивающих программ технической направленности обеспечивает:</w:t>
      </w:r>
    </w:p>
    <w:p w14:paraId="254AFDE3" w14:textId="77777777" w:rsidR="003D5F20" w:rsidRPr="00FF1994" w:rsidRDefault="00023F7A" w:rsidP="00916BAD">
      <w:pPr>
        <w:pStyle w:val="a3"/>
        <w:numPr>
          <w:ilvl w:val="0"/>
          <w:numId w:val="25"/>
        </w:numPr>
        <w:shd w:val="clear" w:color="auto" w:fill="FFFFFF"/>
        <w:spacing w:after="0" w:line="240" w:lineRule="auto"/>
        <w:ind w:left="0" w:firstLine="709"/>
        <w:jc w:val="both"/>
        <w:rPr>
          <w:rFonts w:ascii="Times New Roman" w:eastAsia="Times New Roman" w:hAnsi="Times New Roman" w:cs="Times New Roman"/>
          <w:spacing w:val="-1"/>
          <w:sz w:val="28"/>
          <w:szCs w:val="28"/>
        </w:rPr>
      </w:pPr>
      <w:r w:rsidRPr="00FF1994">
        <w:rPr>
          <w:rFonts w:ascii="Times New Roman" w:eastAsia="Times New Roman" w:hAnsi="Times New Roman" w:cs="Times New Roman"/>
          <w:spacing w:val="-1"/>
          <w:sz w:val="28"/>
          <w:szCs w:val="28"/>
        </w:rPr>
        <w:t xml:space="preserve">расширение спектра программ с включением содержания, расширяющего содержание предметных областей «Математика и информатика», «Технология», «Естественные науки» (физика, математика, </w:t>
      </w:r>
      <w:r w:rsidR="003D5F20" w:rsidRPr="00FF1994">
        <w:rPr>
          <w:rFonts w:ascii="Times New Roman" w:eastAsia="Times New Roman" w:hAnsi="Times New Roman" w:cs="Times New Roman"/>
          <w:spacing w:val="-1"/>
          <w:sz w:val="28"/>
          <w:szCs w:val="28"/>
        </w:rPr>
        <w:t>информатика, технология, астрономия и иные учебные предметы), не дублирующих содержание программ основного общего образования, связанных с приоритетными направлениями Национальной технологической инициативы, Стратегии научно-технологического развития России до 2035 года;</w:t>
      </w:r>
    </w:p>
    <w:p w14:paraId="48FAA19D" w14:textId="77777777" w:rsidR="00637F25" w:rsidRDefault="00023F7A" w:rsidP="00916BAD">
      <w:pPr>
        <w:pStyle w:val="a3"/>
        <w:numPr>
          <w:ilvl w:val="0"/>
          <w:numId w:val="11"/>
        </w:numPr>
        <w:shd w:val="clear" w:color="auto" w:fill="FFFFFF"/>
        <w:spacing w:after="0" w:line="240" w:lineRule="auto"/>
        <w:ind w:left="0" w:firstLine="709"/>
        <w:jc w:val="both"/>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 xml:space="preserve"> </w:t>
      </w:r>
      <w:r w:rsidR="003D5F20">
        <w:rPr>
          <w:rFonts w:ascii="Times New Roman" w:eastAsia="Times New Roman" w:hAnsi="Times New Roman" w:cs="Times New Roman"/>
          <w:spacing w:val="-1"/>
          <w:sz w:val="28"/>
          <w:szCs w:val="28"/>
        </w:rPr>
        <w:t xml:space="preserve">расширение возможности использования современных технологий, форм и средств обучения для увеличения охвата и обеспечение </w:t>
      </w:r>
      <w:r w:rsidR="003D5F20">
        <w:rPr>
          <w:rFonts w:ascii="Times New Roman" w:eastAsia="Times New Roman" w:hAnsi="Times New Roman" w:cs="Times New Roman"/>
          <w:spacing w:val="-1"/>
          <w:sz w:val="28"/>
          <w:szCs w:val="28"/>
        </w:rPr>
        <w:lastRenderedPageBreak/>
        <w:t>равных и общедоступных условий освоения качественных современных дополнительных общеобразовательных программ технической направленности;</w:t>
      </w:r>
    </w:p>
    <w:p w14:paraId="5216EE0F" w14:textId="77777777" w:rsidR="003D5F20" w:rsidRDefault="003D5F20" w:rsidP="00916BAD">
      <w:pPr>
        <w:pStyle w:val="a3"/>
        <w:numPr>
          <w:ilvl w:val="0"/>
          <w:numId w:val="11"/>
        </w:numPr>
        <w:shd w:val="clear" w:color="auto" w:fill="FFFFFF"/>
        <w:spacing w:after="0" w:line="240" w:lineRule="auto"/>
        <w:ind w:left="0" w:firstLine="709"/>
        <w:jc w:val="both"/>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формирование современных компетенций и грамотности в области технических наук, технологической грамотности и инженерного мышления обучающихся, развитие предпрофессиональных навыков в сфере инженерии и технического творчества;</w:t>
      </w:r>
    </w:p>
    <w:p w14:paraId="54B7901D" w14:textId="77777777" w:rsidR="003D5F20" w:rsidRDefault="003D5F20" w:rsidP="00916BAD">
      <w:pPr>
        <w:pStyle w:val="a3"/>
        <w:numPr>
          <w:ilvl w:val="0"/>
          <w:numId w:val="11"/>
        </w:numPr>
        <w:shd w:val="clear" w:color="auto" w:fill="FFFFFF"/>
        <w:spacing w:after="0" w:line="240" w:lineRule="auto"/>
        <w:ind w:left="0" w:firstLine="709"/>
        <w:jc w:val="both"/>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включение детей в решение практических технологических задач на основе использования современного оборудования, проведение экспериментальных задач по вопросам совершенствования технологий в промышленности и производстве;</w:t>
      </w:r>
    </w:p>
    <w:p w14:paraId="21207A22" w14:textId="77777777" w:rsidR="003D5F20" w:rsidRDefault="003D5F20" w:rsidP="00916BAD">
      <w:pPr>
        <w:pStyle w:val="a3"/>
        <w:numPr>
          <w:ilvl w:val="0"/>
          <w:numId w:val="11"/>
        </w:numPr>
        <w:shd w:val="clear" w:color="auto" w:fill="FFFFFF"/>
        <w:spacing w:after="0" w:line="240" w:lineRule="auto"/>
        <w:ind w:left="0" w:firstLine="709"/>
        <w:jc w:val="both"/>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развитие инновационного, технического предпринимательства;</w:t>
      </w:r>
    </w:p>
    <w:p w14:paraId="75FA3CC5" w14:textId="77777777" w:rsidR="003D5F20" w:rsidRDefault="003D5F20" w:rsidP="00916BAD">
      <w:pPr>
        <w:pStyle w:val="a3"/>
        <w:numPr>
          <w:ilvl w:val="0"/>
          <w:numId w:val="11"/>
        </w:numPr>
        <w:shd w:val="clear" w:color="auto" w:fill="FFFFFF"/>
        <w:spacing w:after="0" w:line="240" w:lineRule="auto"/>
        <w:ind w:left="0" w:firstLine="709"/>
        <w:jc w:val="both"/>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 xml:space="preserve">вовлечение в разработку и реализацию программ технической направленности представителей общественно-деловых объединений, в том числе промышленных предприятий, бизнеса и иных организаций, деятельность которых связана с </w:t>
      </w:r>
      <w:r w:rsidR="003064FD">
        <w:rPr>
          <w:rFonts w:ascii="Times New Roman" w:eastAsia="Times New Roman" w:hAnsi="Times New Roman" w:cs="Times New Roman"/>
          <w:spacing w:val="-1"/>
          <w:sz w:val="28"/>
          <w:szCs w:val="28"/>
        </w:rPr>
        <w:t>технологическим развитием различных отраслей экономики;</w:t>
      </w:r>
    </w:p>
    <w:p w14:paraId="1BFA4A47" w14:textId="77777777" w:rsidR="003064FD" w:rsidRPr="00023F7A" w:rsidRDefault="003064FD" w:rsidP="00916BAD">
      <w:pPr>
        <w:pStyle w:val="a3"/>
        <w:numPr>
          <w:ilvl w:val="0"/>
          <w:numId w:val="11"/>
        </w:numPr>
        <w:shd w:val="clear" w:color="auto" w:fill="FFFFFF"/>
        <w:spacing w:after="0" w:line="240" w:lineRule="auto"/>
        <w:ind w:left="0" w:firstLine="709"/>
        <w:jc w:val="both"/>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 xml:space="preserve">использование современных цифровых технологий и больших данных </w:t>
      </w:r>
      <w:proofErr w:type="gramStart"/>
      <w:r>
        <w:rPr>
          <w:rFonts w:ascii="Times New Roman" w:eastAsia="Times New Roman" w:hAnsi="Times New Roman" w:cs="Times New Roman"/>
          <w:spacing w:val="-1"/>
          <w:sz w:val="28"/>
          <w:szCs w:val="28"/>
        </w:rPr>
        <w:t>при  разработке</w:t>
      </w:r>
      <w:proofErr w:type="gramEnd"/>
      <w:r>
        <w:rPr>
          <w:rFonts w:ascii="Times New Roman" w:eastAsia="Times New Roman" w:hAnsi="Times New Roman" w:cs="Times New Roman"/>
          <w:spacing w:val="-1"/>
          <w:sz w:val="28"/>
          <w:szCs w:val="28"/>
        </w:rPr>
        <w:t>, продвижении и реализации образовательных программ, обеспечении исследовательской деятельности в области техники и технологии.</w:t>
      </w:r>
    </w:p>
    <w:p w14:paraId="6C00513E" w14:textId="77777777" w:rsidR="00FF1994" w:rsidRPr="00FF1994" w:rsidRDefault="00FF1994" w:rsidP="00FF1994">
      <w:pPr>
        <w:shd w:val="clear" w:color="auto" w:fill="FFFFFF"/>
        <w:spacing w:after="0" w:line="240" w:lineRule="auto"/>
        <w:jc w:val="both"/>
        <w:rPr>
          <w:rFonts w:ascii="Times New Roman" w:eastAsia="Times New Roman" w:hAnsi="Times New Roman" w:cs="Times New Roman"/>
          <w:spacing w:val="-1"/>
          <w:sz w:val="28"/>
          <w:szCs w:val="28"/>
        </w:rPr>
      </w:pPr>
      <w:r>
        <w:rPr>
          <w:rFonts w:ascii="Times New Roman" w:eastAsia="Times New Roman" w:hAnsi="Times New Roman" w:cs="Times New Roman"/>
          <w:b/>
          <w:i/>
          <w:spacing w:val="-1"/>
          <w:sz w:val="28"/>
          <w:szCs w:val="28"/>
        </w:rPr>
        <w:t>4.</w:t>
      </w:r>
      <w:r w:rsidR="00637F25" w:rsidRPr="00FF1994">
        <w:rPr>
          <w:rFonts w:ascii="Times New Roman" w:eastAsia="Times New Roman" w:hAnsi="Times New Roman" w:cs="Times New Roman"/>
          <w:b/>
          <w:i/>
          <w:spacing w:val="-1"/>
          <w:sz w:val="28"/>
          <w:szCs w:val="28"/>
        </w:rPr>
        <w:t>Физкуль</w:t>
      </w:r>
      <w:r w:rsidR="00A846F5" w:rsidRPr="00FF1994">
        <w:rPr>
          <w:rFonts w:ascii="Times New Roman" w:eastAsia="Times New Roman" w:hAnsi="Times New Roman" w:cs="Times New Roman"/>
          <w:b/>
          <w:i/>
          <w:spacing w:val="-1"/>
          <w:sz w:val="28"/>
          <w:szCs w:val="28"/>
        </w:rPr>
        <w:t>турно-спортивная направленность</w:t>
      </w:r>
      <w:r>
        <w:rPr>
          <w:rFonts w:ascii="Times New Roman" w:eastAsia="Times New Roman" w:hAnsi="Times New Roman" w:cs="Times New Roman"/>
          <w:b/>
          <w:i/>
          <w:spacing w:val="-1"/>
          <w:sz w:val="28"/>
          <w:szCs w:val="28"/>
        </w:rPr>
        <w:t xml:space="preserve"> </w:t>
      </w:r>
      <w:r w:rsidRPr="00FF1994">
        <w:rPr>
          <w:rFonts w:ascii="Times New Roman" w:eastAsia="Times New Roman" w:hAnsi="Times New Roman" w:cs="Times New Roman"/>
          <w:spacing w:val="-1"/>
          <w:sz w:val="28"/>
          <w:szCs w:val="28"/>
        </w:rPr>
        <w:t>формирует ценности здорового образа жизни и спортивного мастерства, укрепления здоровья, морально-волевых качеств и системы ценностей с приоритетом жизни и здоровья.</w:t>
      </w:r>
    </w:p>
    <w:p w14:paraId="6339B45A" w14:textId="77777777" w:rsidR="00FF1994" w:rsidRPr="00FF1994" w:rsidRDefault="00FF1994" w:rsidP="00FF1994">
      <w:pPr>
        <w:shd w:val="clear" w:color="auto" w:fill="FFFFFF"/>
        <w:spacing w:after="0" w:line="240" w:lineRule="auto"/>
        <w:jc w:val="both"/>
        <w:rPr>
          <w:rFonts w:ascii="Times New Roman" w:eastAsia="Times New Roman" w:hAnsi="Times New Roman" w:cs="Times New Roman"/>
          <w:spacing w:val="-1"/>
          <w:sz w:val="28"/>
          <w:szCs w:val="28"/>
        </w:rPr>
      </w:pPr>
      <w:r w:rsidRPr="00FF1994">
        <w:rPr>
          <w:rFonts w:ascii="Times New Roman" w:eastAsia="Times New Roman" w:hAnsi="Times New Roman" w:cs="Times New Roman"/>
          <w:spacing w:val="-1"/>
          <w:sz w:val="28"/>
          <w:szCs w:val="28"/>
        </w:rPr>
        <w:t>Цели дополнительных общеобразовательных общеразвивающих программ физкультурно-спортивной направленности ориентированы на:</w:t>
      </w:r>
    </w:p>
    <w:p w14:paraId="37C8D236" w14:textId="77777777" w:rsidR="004D3509" w:rsidRPr="00FF1994" w:rsidRDefault="000B1C55" w:rsidP="00916BAD">
      <w:pPr>
        <w:pStyle w:val="a3"/>
        <w:numPr>
          <w:ilvl w:val="0"/>
          <w:numId w:val="26"/>
        </w:numPr>
        <w:shd w:val="clear" w:color="auto" w:fill="FFFFFF"/>
        <w:spacing w:after="0" w:line="240" w:lineRule="auto"/>
        <w:ind w:left="0" w:firstLine="709"/>
        <w:jc w:val="both"/>
        <w:rPr>
          <w:rFonts w:ascii="Times New Roman" w:eastAsia="Times New Roman" w:hAnsi="Times New Roman" w:cs="Times New Roman"/>
          <w:sz w:val="28"/>
          <w:szCs w:val="28"/>
        </w:rPr>
      </w:pPr>
      <w:r w:rsidRPr="00FF1994">
        <w:rPr>
          <w:rFonts w:ascii="Times New Roman" w:eastAsia="Times New Roman" w:hAnsi="Times New Roman" w:cs="Times New Roman"/>
          <w:sz w:val="28"/>
          <w:szCs w:val="28"/>
        </w:rPr>
        <w:t>р</w:t>
      </w:r>
      <w:r w:rsidR="004D3509" w:rsidRPr="00FF1994">
        <w:rPr>
          <w:rFonts w:ascii="Times New Roman" w:eastAsia="Times New Roman" w:hAnsi="Times New Roman" w:cs="Times New Roman"/>
          <w:sz w:val="28"/>
          <w:szCs w:val="28"/>
        </w:rPr>
        <w:t>азвитие мотивации подрастающего поколения к введению здорового образа жизни и регулярным занятиям физической культуры и спортом;</w:t>
      </w:r>
    </w:p>
    <w:p w14:paraId="2E354293" w14:textId="77777777" w:rsidR="004D3509" w:rsidRDefault="000B1C55" w:rsidP="00916BAD">
      <w:pPr>
        <w:pStyle w:val="a3"/>
        <w:numPr>
          <w:ilvl w:val="0"/>
          <w:numId w:val="14"/>
        </w:numPr>
        <w:shd w:val="clear" w:color="auto" w:fill="FFFFFF"/>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4D3509">
        <w:rPr>
          <w:rFonts w:ascii="Times New Roman" w:eastAsia="Times New Roman" w:hAnsi="Times New Roman" w:cs="Times New Roman"/>
          <w:sz w:val="28"/>
          <w:szCs w:val="28"/>
        </w:rPr>
        <w:t>бновление нормативно-правовой базы, включающей гармонизацию законодательства об образовании и законодательства о физической культуре и спорте Российской Федерации;</w:t>
      </w:r>
    </w:p>
    <w:p w14:paraId="4C47DCE4" w14:textId="77777777" w:rsidR="004D3509" w:rsidRDefault="000B1C55" w:rsidP="00916BAD">
      <w:pPr>
        <w:pStyle w:val="a3"/>
        <w:numPr>
          <w:ilvl w:val="0"/>
          <w:numId w:val="14"/>
        </w:numPr>
        <w:shd w:val="clear" w:color="auto" w:fill="FFFFFF"/>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004D3509">
        <w:rPr>
          <w:rFonts w:ascii="Times New Roman" w:eastAsia="Times New Roman" w:hAnsi="Times New Roman" w:cs="Times New Roman"/>
          <w:sz w:val="28"/>
          <w:szCs w:val="28"/>
        </w:rPr>
        <w:t>спользование ре</w:t>
      </w:r>
      <w:r>
        <w:rPr>
          <w:rFonts w:ascii="Times New Roman" w:eastAsia="Times New Roman" w:hAnsi="Times New Roman" w:cs="Times New Roman"/>
          <w:sz w:val="28"/>
          <w:szCs w:val="28"/>
        </w:rPr>
        <w:t xml:space="preserve">сурсов и технологий различных видов спорта, удовлетворяющих современным запросам детей и молодежи с учетом </w:t>
      </w:r>
      <w:proofErr w:type="spellStart"/>
      <w:r>
        <w:rPr>
          <w:rFonts w:ascii="Times New Roman" w:eastAsia="Times New Roman" w:hAnsi="Times New Roman" w:cs="Times New Roman"/>
          <w:sz w:val="28"/>
          <w:szCs w:val="28"/>
        </w:rPr>
        <w:t>здоровьесберегающих</w:t>
      </w:r>
      <w:proofErr w:type="spellEnd"/>
      <w:r>
        <w:rPr>
          <w:rFonts w:ascii="Times New Roman" w:eastAsia="Times New Roman" w:hAnsi="Times New Roman" w:cs="Times New Roman"/>
          <w:sz w:val="28"/>
          <w:szCs w:val="28"/>
        </w:rPr>
        <w:t xml:space="preserve"> технологий, в том числе для обучающихся с ОВЗ;</w:t>
      </w:r>
    </w:p>
    <w:p w14:paraId="7BF1E859" w14:textId="77777777" w:rsidR="000B1C55" w:rsidRDefault="000B1C55" w:rsidP="00916BAD">
      <w:pPr>
        <w:pStyle w:val="a3"/>
        <w:numPr>
          <w:ilvl w:val="0"/>
          <w:numId w:val="14"/>
        </w:numPr>
        <w:shd w:val="clear" w:color="auto" w:fill="FFFFFF"/>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условий для индивидуализации обучения, профессиональной ориентации, выявление и поддержки обучающихся, проявивших выдающие способности в области физической культуры; мотивации вовлечения обучающихся в массовый спорт;</w:t>
      </w:r>
    </w:p>
    <w:p w14:paraId="0A6B9027" w14:textId="77777777" w:rsidR="000B1C55" w:rsidRDefault="000B1C55" w:rsidP="00916BAD">
      <w:pPr>
        <w:pStyle w:val="a3"/>
        <w:numPr>
          <w:ilvl w:val="0"/>
          <w:numId w:val="14"/>
        </w:numPr>
        <w:shd w:val="clear" w:color="auto" w:fill="FFFFFF"/>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обновления спортивного оборудования и инвентаря для оснащения спортивных залов и сооружений организаций дополнительного образования;</w:t>
      </w:r>
    </w:p>
    <w:p w14:paraId="5B85D858" w14:textId="77777777" w:rsidR="000B1C55" w:rsidRDefault="000B1C55" w:rsidP="00916BAD">
      <w:pPr>
        <w:pStyle w:val="a3"/>
        <w:numPr>
          <w:ilvl w:val="0"/>
          <w:numId w:val="14"/>
        </w:numPr>
        <w:shd w:val="clear" w:color="auto" w:fill="FFFFFF"/>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обеспечение условий для повышения </w:t>
      </w:r>
      <w:r w:rsidR="0066064B">
        <w:rPr>
          <w:rFonts w:ascii="Times New Roman" w:eastAsia="Times New Roman" w:hAnsi="Times New Roman" w:cs="Times New Roman"/>
          <w:sz w:val="28"/>
          <w:szCs w:val="28"/>
        </w:rPr>
        <w:t xml:space="preserve">уровня </w:t>
      </w:r>
      <w:r>
        <w:rPr>
          <w:rFonts w:ascii="Times New Roman" w:eastAsia="Times New Roman" w:hAnsi="Times New Roman" w:cs="Times New Roman"/>
          <w:sz w:val="28"/>
          <w:szCs w:val="28"/>
        </w:rPr>
        <w:t>кадрового потенциала, в частности, формирования новых компетенций и индивидуальных траекторий профессионального развития;</w:t>
      </w:r>
    </w:p>
    <w:p w14:paraId="38C9A04E" w14:textId="77777777" w:rsidR="00FF1994" w:rsidRDefault="000B1C55" w:rsidP="00916BAD">
      <w:pPr>
        <w:pStyle w:val="a3"/>
        <w:numPr>
          <w:ilvl w:val="0"/>
          <w:numId w:val="14"/>
        </w:numPr>
        <w:shd w:val="clear" w:color="auto" w:fill="FFFFFF"/>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межведомственного взаимодействия с использовани</w:t>
      </w:r>
      <w:r w:rsidR="00E06920">
        <w:rPr>
          <w:rFonts w:ascii="Times New Roman" w:eastAsia="Times New Roman" w:hAnsi="Times New Roman" w:cs="Times New Roman"/>
          <w:sz w:val="28"/>
          <w:szCs w:val="28"/>
        </w:rPr>
        <w:t>ем ресурсов научных, медицински</w:t>
      </w:r>
      <w:r>
        <w:rPr>
          <w:rFonts w:ascii="Times New Roman" w:eastAsia="Times New Roman" w:hAnsi="Times New Roman" w:cs="Times New Roman"/>
          <w:sz w:val="28"/>
          <w:szCs w:val="28"/>
        </w:rPr>
        <w:t>х, культурных,</w:t>
      </w:r>
      <w:r w:rsidR="00E06920">
        <w:rPr>
          <w:rFonts w:ascii="Times New Roman" w:eastAsia="Times New Roman" w:hAnsi="Times New Roman" w:cs="Times New Roman"/>
          <w:sz w:val="28"/>
          <w:szCs w:val="28"/>
        </w:rPr>
        <w:t xml:space="preserve"> физкультурно-спортивных организаций.</w:t>
      </w:r>
    </w:p>
    <w:p w14:paraId="2A179F3D" w14:textId="29E7EE19" w:rsidR="00FF1994" w:rsidRPr="00FF1994" w:rsidRDefault="00FF1994" w:rsidP="00FF1994">
      <w:pPr>
        <w:shd w:val="clear" w:color="auto" w:fill="FFFFFF"/>
        <w:spacing w:after="0" w:line="240" w:lineRule="auto"/>
        <w:jc w:val="both"/>
        <w:rPr>
          <w:rFonts w:ascii="Times New Roman" w:eastAsia="Times New Roman" w:hAnsi="Times New Roman" w:cs="Times New Roman"/>
          <w:spacing w:val="-1"/>
          <w:sz w:val="28"/>
          <w:szCs w:val="28"/>
        </w:rPr>
      </w:pPr>
      <w:r>
        <w:rPr>
          <w:rFonts w:ascii="Times New Roman" w:eastAsia="Times New Roman" w:hAnsi="Times New Roman" w:cs="Times New Roman"/>
          <w:b/>
          <w:i/>
          <w:spacing w:val="-1"/>
          <w:sz w:val="28"/>
          <w:szCs w:val="28"/>
        </w:rPr>
        <w:t>5.</w:t>
      </w:r>
      <w:r w:rsidR="00690C05">
        <w:rPr>
          <w:rFonts w:ascii="Times New Roman" w:eastAsia="Times New Roman" w:hAnsi="Times New Roman" w:cs="Times New Roman"/>
          <w:b/>
          <w:i/>
          <w:spacing w:val="-1"/>
          <w:sz w:val="28"/>
          <w:szCs w:val="28"/>
        </w:rPr>
        <w:t xml:space="preserve"> </w:t>
      </w:r>
      <w:r w:rsidR="00637F25" w:rsidRPr="00FF1994">
        <w:rPr>
          <w:rFonts w:ascii="Times New Roman" w:eastAsia="Times New Roman" w:hAnsi="Times New Roman" w:cs="Times New Roman"/>
          <w:b/>
          <w:i/>
          <w:spacing w:val="-1"/>
          <w:sz w:val="28"/>
          <w:szCs w:val="28"/>
        </w:rPr>
        <w:t>Естественнонаучная направленность</w:t>
      </w:r>
      <w:r w:rsidR="00023F7A" w:rsidRPr="00FF1994">
        <w:rPr>
          <w:rFonts w:ascii="Times New Roman" w:eastAsia="Times New Roman" w:hAnsi="Times New Roman" w:cs="Times New Roman"/>
          <w:b/>
          <w:i/>
          <w:spacing w:val="-1"/>
          <w:sz w:val="28"/>
          <w:szCs w:val="28"/>
        </w:rPr>
        <w:t>:</w:t>
      </w:r>
      <w:r w:rsidR="00637F25" w:rsidRPr="00FF1994">
        <w:rPr>
          <w:rFonts w:ascii="Times New Roman" w:eastAsia="Times New Roman" w:hAnsi="Times New Roman" w:cs="Times New Roman"/>
          <w:b/>
          <w:i/>
          <w:spacing w:val="-1"/>
          <w:sz w:val="28"/>
          <w:szCs w:val="28"/>
        </w:rPr>
        <w:t xml:space="preserve"> </w:t>
      </w:r>
      <w:r w:rsidRPr="00FF1994">
        <w:rPr>
          <w:rFonts w:ascii="Times New Roman" w:eastAsia="Times New Roman" w:hAnsi="Times New Roman" w:cs="Times New Roman"/>
          <w:spacing w:val="-1"/>
          <w:sz w:val="28"/>
          <w:szCs w:val="28"/>
        </w:rPr>
        <w:t>(сфера деятельности «человек-природа») ориентирована на формирование научного мировоззрения, научного мышления, освоение методов научного познания мира и развитие исследовательских способностей обучающихся, реализует потребность человека в классификации и упорядочении объектов окружающего мира через логические операции.</w:t>
      </w:r>
    </w:p>
    <w:p w14:paraId="6744A4E6" w14:textId="77777777" w:rsidR="00637F25" w:rsidRPr="00FF1994" w:rsidRDefault="00FF1994" w:rsidP="00FF1994">
      <w:pPr>
        <w:shd w:val="clear" w:color="auto" w:fill="FFFFFF"/>
        <w:spacing w:after="0" w:line="240" w:lineRule="auto"/>
        <w:jc w:val="both"/>
        <w:rPr>
          <w:rFonts w:ascii="Times New Roman" w:eastAsia="Times New Roman" w:hAnsi="Times New Roman" w:cs="Times New Roman"/>
          <w:sz w:val="28"/>
          <w:szCs w:val="28"/>
        </w:rPr>
      </w:pPr>
      <w:r w:rsidRPr="00FF1994">
        <w:rPr>
          <w:rFonts w:ascii="Times New Roman" w:eastAsia="Times New Roman" w:hAnsi="Times New Roman" w:cs="Times New Roman"/>
          <w:spacing w:val="-1"/>
          <w:sz w:val="28"/>
          <w:szCs w:val="28"/>
        </w:rPr>
        <w:t>Содержание дополнительных общеобразовательных общеразвивающих программ естественнонаучной направленности в доступной для обучающихся форме обращено</w:t>
      </w:r>
      <w:r>
        <w:rPr>
          <w:rFonts w:ascii="Times New Roman" w:eastAsia="Times New Roman" w:hAnsi="Times New Roman" w:cs="Times New Roman"/>
          <w:spacing w:val="-1"/>
          <w:sz w:val="28"/>
          <w:szCs w:val="28"/>
        </w:rPr>
        <w:t xml:space="preserve"> на:</w:t>
      </w:r>
    </w:p>
    <w:p w14:paraId="4F76FF2B" w14:textId="77777777" w:rsidR="00A85C1D" w:rsidRDefault="00A85C1D" w:rsidP="00916BAD">
      <w:pPr>
        <w:pStyle w:val="a3"/>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спектра программ с включением содержания по ключевым областям естествознания (химия, биология, медицина, генетика, экология, астрономия, физическая география), не дублирующих содержание основного общего образования, связанных с приоритетными направлениями Национально-технологической инициативы, Стратегии научно-технологического развития России до 2035 года (композитные материалы, биомедицина, космос, рациональное природопользования и экология);</w:t>
      </w:r>
    </w:p>
    <w:p w14:paraId="2327F8E1" w14:textId="77777777" w:rsidR="00A85C1D" w:rsidRDefault="00A85C1D" w:rsidP="00916BAD">
      <w:pPr>
        <w:pStyle w:val="a3"/>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использования потенциала направленности в формировании естественнонаучной грамотности обучающихся, навыков практического применения знаний;</w:t>
      </w:r>
    </w:p>
    <w:p w14:paraId="4F838490" w14:textId="77777777" w:rsidR="00A85C1D" w:rsidRDefault="00A85C1D" w:rsidP="00916BAD">
      <w:pPr>
        <w:pStyle w:val="a3"/>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распространение методов «гражданской науки», предполагающих проведение исследований с привлечением широкого круга добровольцев, обеспечивающих участие детей в решении научных фундаментальных и прикладных задач;</w:t>
      </w:r>
    </w:p>
    <w:p w14:paraId="03816454" w14:textId="77777777" w:rsidR="00A85C1D" w:rsidRDefault="00A85C1D" w:rsidP="00916BAD">
      <w:pPr>
        <w:pStyle w:val="a3"/>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разнообразных форм выездной деятельности (экспедиции, практикумы, практические занятия на местности, стажировки, участие в природоохранной и мониторинговой деятельности);</w:t>
      </w:r>
    </w:p>
    <w:p w14:paraId="15F2A018" w14:textId="77777777" w:rsidR="00023F7A" w:rsidRDefault="00023F7A" w:rsidP="00916BAD">
      <w:pPr>
        <w:pStyle w:val="a3"/>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приоритетное развитие программ формирования экологической грамотности и экологически ответственного поведения, вовлекающих обучающегося в решения экологических проблем, через практики прямого (сортировка мусора, экономия воды и энергии и т.п.) или косвенного (подготовка и распространение информационных материалов о проблемах окружающей среды, подготовка писем и обращений в адрес органов власти и компаний, организация дебатов) действия.</w:t>
      </w:r>
    </w:p>
    <w:p w14:paraId="17F46754" w14:textId="77777777" w:rsidR="00023F7A" w:rsidRDefault="00023F7A" w:rsidP="00916BAD">
      <w:pPr>
        <w:pStyle w:val="a3"/>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вовлечение в разработку и реализацию программ представителей местного сообщества, общественных организаций экологической направленности, ученых, лесничеств, заповедников, экологически ответственного бизнеса;</w:t>
      </w:r>
    </w:p>
    <w:p w14:paraId="162CB43F" w14:textId="77777777" w:rsidR="00023F7A" w:rsidRPr="00A85C1D" w:rsidRDefault="00023F7A" w:rsidP="00916BAD">
      <w:pPr>
        <w:pStyle w:val="a3"/>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разработка и продвижение образовательных программ по использованию обучающимися технологий </w:t>
      </w:r>
      <w:r>
        <w:rPr>
          <w:rFonts w:ascii="Times New Roman" w:eastAsia="Times New Roman" w:hAnsi="Times New Roman" w:cs="Times New Roman"/>
          <w:sz w:val="28"/>
          <w:szCs w:val="28"/>
          <w:lang w:val="en-US"/>
        </w:rPr>
        <w:t>BIG</w:t>
      </w:r>
      <w:r w:rsidRPr="00023F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DATA</w:t>
      </w:r>
      <w:r w:rsidRPr="00023F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(сбор, хранение, анализ данных, визуализация) в исследовательской деятельность в области естественных наук. </w:t>
      </w:r>
    </w:p>
    <w:p w14:paraId="4C0B873D" w14:textId="77777777" w:rsidR="00637F25" w:rsidRPr="00FF1994" w:rsidRDefault="00FF1994" w:rsidP="00FF199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sz w:val="28"/>
          <w:szCs w:val="28"/>
        </w:rPr>
        <w:t>6.</w:t>
      </w:r>
      <w:r w:rsidR="00637F25" w:rsidRPr="00FF1994">
        <w:rPr>
          <w:rFonts w:ascii="Times New Roman" w:eastAsia="Times New Roman" w:hAnsi="Times New Roman" w:cs="Times New Roman"/>
          <w:b/>
          <w:bCs/>
          <w:i/>
          <w:sz w:val="28"/>
          <w:szCs w:val="28"/>
        </w:rPr>
        <w:t xml:space="preserve">Туристско-краеведческая </w:t>
      </w:r>
      <w:r w:rsidR="00023F7A" w:rsidRPr="00FF1994">
        <w:rPr>
          <w:rFonts w:ascii="Times New Roman" w:eastAsia="Times New Roman" w:hAnsi="Times New Roman" w:cs="Times New Roman"/>
          <w:b/>
          <w:i/>
          <w:spacing w:val="-1"/>
          <w:sz w:val="28"/>
          <w:szCs w:val="28"/>
        </w:rPr>
        <w:t>направленность</w:t>
      </w:r>
      <w:r w:rsidR="00573D03" w:rsidRPr="00FF1994">
        <w:rPr>
          <w:rFonts w:ascii="Times New Roman" w:eastAsia="Times New Roman" w:hAnsi="Times New Roman" w:cs="Times New Roman"/>
          <w:b/>
          <w:i/>
          <w:spacing w:val="-1"/>
          <w:sz w:val="28"/>
          <w:szCs w:val="28"/>
        </w:rPr>
        <w:t xml:space="preserve"> </w:t>
      </w:r>
      <w:r w:rsidRPr="00FF1994">
        <w:rPr>
          <w:rFonts w:ascii="Times New Roman" w:eastAsia="Times New Roman" w:hAnsi="Times New Roman" w:cs="Times New Roman"/>
          <w:spacing w:val="-1"/>
          <w:sz w:val="28"/>
          <w:szCs w:val="28"/>
        </w:rPr>
        <w:t>ориентирована на</w:t>
      </w:r>
    </w:p>
    <w:p w14:paraId="71500B65" w14:textId="77777777" w:rsidR="00023F7A" w:rsidRDefault="00023F7A" w:rsidP="00916BAD">
      <w:pPr>
        <w:pStyle w:val="a3"/>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развитие исследовательского краеведения, в том числе, для формирования патриотизма и гражданской ответственности – вовлечение обучающихся в изучение конкретной территории, как природно-культурной целостности, через интеграцию знаний естественных, социальных и гуманитарных наук, использование исследовательских методов и реализация проектов обучающихся, направленных на развитие территории своего проживания. </w:t>
      </w:r>
    </w:p>
    <w:p w14:paraId="26D21289" w14:textId="77777777" w:rsidR="00023F7A" w:rsidRDefault="00023F7A" w:rsidP="00916BAD">
      <w:pPr>
        <w:pStyle w:val="a3"/>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разработка программ (модулей программ), направленных на сохранение и развитие этнокультурного и языкового многообразия страны, сохранение и приумножение культурного наследия народов России, в том числе через развитие волонтерских (добровольческих) практик;</w:t>
      </w:r>
    </w:p>
    <w:p w14:paraId="641DDA86" w14:textId="77777777" w:rsidR="00023F7A" w:rsidRDefault="00023F7A" w:rsidP="00916BAD">
      <w:pPr>
        <w:pStyle w:val="a3"/>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элементов базовой грамотности 21 века (например, навыки безопасного поведения, принятие решений в проблемных ситуаци</w:t>
      </w:r>
      <w:r w:rsidR="00C4140F">
        <w:rPr>
          <w:rFonts w:ascii="Times New Roman" w:eastAsia="Times New Roman" w:hAnsi="Times New Roman" w:cs="Times New Roman"/>
          <w:sz w:val="28"/>
          <w:szCs w:val="28"/>
        </w:rPr>
        <w:t>ях</w:t>
      </w:r>
      <w:r>
        <w:rPr>
          <w:rFonts w:ascii="Times New Roman" w:eastAsia="Times New Roman" w:hAnsi="Times New Roman" w:cs="Times New Roman"/>
          <w:sz w:val="28"/>
          <w:szCs w:val="28"/>
        </w:rPr>
        <w:t>, навыки здорового образа жизни, пространственное и социальное ориентирование);</w:t>
      </w:r>
    </w:p>
    <w:p w14:paraId="68552ED4" w14:textId="77777777" w:rsidR="00023F7A" w:rsidRDefault="00023F7A" w:rsidP="00916BAD">
      <w:pPr>
        <w:pStyle w:val="a3"/>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возможностей для профессионального самоопределения и развития специальных навыков для освоения востребованных профессий в сфере туризма: разработка индивидуальных туристических продуктов, конструкторов виртуальных путешествий, стратегий развития туристического потенциала территорий, в том числе через укрепления связей с туристической индустрией;</w:t>
      </w:r>
    </w:p>
    <w:p w14:paraId="26F2674A" w14:textId="77777777" w:rsidR="00023F7A" w:rsidRPr="005B34EC" w:rsidRDefault="00023F7A" w:rsidP="00916BAD">
      <w:pPr>
        <w:pStyle w:val="a3"/>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активное использование современных цифровых технологий – поисковые системы, базы знаний, инструменты навигаций и геолокации. </w:t>
      </w:r>
    </w:p>
    <w:p w14:paraId="3C71476B" w14:textId="77777777" w:rsidR="00FF1994" w:rsidRPr="00FF1994" w:rsidRDefault="00FF1994" w:rsidP="004130E5">
      <w:pPr>
        <w:shd w:val="clear" w:color="auto" w:fill="FFFFFF"/>
        <w:spacing w:after="0" w:line="240" w:lineRule="auto"/>
        <w:contextualSpacing/>
        <w:jc w:val="both"/>
        <w:rPr>
          <w:rFonts w:ascii="Times New Roman" w:eastAsia="Times New Roman" w:hAnsi="Times New Roman" w:cs="Times New Roman"/>
          <w:sz w:val="28"/>
          <w:szCs w:val="28"/>
        </w:rPr>
      </w:pPr>
      <w:r w:rsidRPr="00FF1994">
        <w:rPr>
          <w:rFonts w:ascii="Times New Roman" w:eastAsia="Times New Roman" w:hAnsi="Times New Roman" w:cs="Times New Roman"/>
          <w:sz w:val="28"/>
          <w:szCs w:val="28"/>
        </w:rPr>
        <w:t>Дополнительные общеобразовательные общеразвивающие программы туристско-краеведческой направленности представляют широкий спектр направлений:</w:t>
      </w:r>
    </w:p>
    <w:p w14:paraId="60CD9CED" w14:textId="77777777" w:rsidR="00FF1994" w:rsidRPr="00D95368" w:rsidRDefault="00FF1994" w:rsidP="00916BAD">
      <w:pPr>
        <w:pStyle w:val="a3"/>
        <w:numPr>
          <w:ilvl w:val="0"/>
          <w:numId w:val="27"/>
        </w:numPr>
        <w:shd w:val="clear" w:color="auto" w:fill="FFFFFF"/>
        <w:spacing w:after="0" w:line="240" w:lineRule="auto"/>
        <w:ind w:left="0" w:firstLine="709"/>
        <w:jc w:val="both"/>
        <w:rPr>
          <w:rFonts w:ascii="Times New Roman" w:eastAsia="Times New Roman" w:hAnsi="Times New Roman" w:cs="Times New Roman"/>
          <w:sz w:val="28"/>
          <w:szCs w:val="28"/>
        </w:rPr>
      </w:pPr>
      <w:r w:rsidRPr="00D95368">
        <w:rPr>
          <w:rFonts w:ascii="Times New Roman" w:eastAsia="Times New Roman" w:hAnsi="Times New Roman" w:cs="Times New Roman"/>
          <w:sz w:val="28"/>
          <w:szCs w:val="28"/>
        </w:rPr>
        <w:t xml:space="preserve">краеведение (музейная педагогика, </w:t>
      </w:r>
      <w:proofErr w:type="spellStart"/>
      <w:r w:rsidRPr="00D95368">
        <w:rPr>
          <w:rFonts w:ascii="Times New Roman" w:eastAsia="Times New Roman" w:hAnsi="Times New Roman" w:cs="Times New Roman"/>
          <w:sz w:val="28"/>
          <w:szCs w:val="28"/>
        </w:rPr>
        <w:t>экскурсоведение</w:t>
      </w:r>
      <w:proofErr w:type="spellEnd"/>
      <w:r w:rsidRPr="00D95368">
        <w:rPr>
          <w:rFonts w:ascii="Times New Roman" w:eastAsia="Times New Roman" w:hAnsi="Times New Roman" w:cs="Times New Roman"/>
          <w:sz w:val="28"/>
          <w:szCs w:val="28"/>
        </w:rPr>
        <w:t>, поисковая работа);</w:t>
      </w:r>
    </w:p>
    <w:p w14:paraId="4B0A0DC2" w14:textId="77777777" w:rsidR="00FF1994" w:rsidRPr="00D95368" w:rsidRDefault="00FF1994" w:rsidP="00916BAD">
      <w:pPr>
        <w:pStyle w:val="a3"/>
        <w:numPr>
          <w:ilvl w:val="0"/>
          <w:numId w:val="27"/>
        </w:numPr>
        <w:shd w:val="clear" w:color="auto" w:fill="FFFFFF"/>
        <w:spacing w:after="0" w:line="240" w:lineRule="auto"/>
        <w:ind w:left="0" w:firstLine="709"/>
        <w:jc w:val="both"/>
        <w:rPr>
          <w:rFonts w:ascii="Times New Roman" w:eastAsia="Times New Roman" w:hAnsi="Times New Roman" w:cs="Times New Roman"/>
          <w:sz w:val="28"/>
          <w:szCs w:val="28"/>
        </w:rPr>
      </w:pPr>
      <w:r w:rsidRPr="00D95368">
        <w:rPr>
          <w:rFonts w:ascii="Times New Roman" w:eastAsia="Times New Roman" w:hAnsi="Times New Roman" w:cs="Times New Roman"/>
          <w:sz w:val="28"/>
          <w:szCs w:val="28"/>
        </w:rPr>
        <w:t>туризм (пешеходный туризм, спортивный туризм);</w:t>
      </w:r>
    </w:p>
    <w:p w14:paraId="5BBEA743" w14:textId="5F9C1A2B" w:rsidR="00FF1994" w:rsidRDefault="00FF1994" w:rsidP="00916BAD">
      <w:pPr>
        <w:pStyle w:val="a3"/>
        <w:numPr>
          <w:ilvl w:val="0"/>
          <w:numId w:val="27"/>
        </w:numPr>
        <w:shd w:val="clear" w:color="auto" w:fill="FFFFFF"/>
        <w:spacing w:after="0" w:line="240" w:lineRule="auto"/>
        <w:ind w:left="0" w:firstLine="709"/>
        <w:jc w:val="both"/>
        <w:rPr>
          <w:rFonts w:ascii="Times New Roman" w:eastAsia="Times New Roman" w:hAnsi="Times New Roman" w:cs="Times New Roman"/>
          <w:sz w:val="28"/>
          <w:szCs w:val="28"/>
        </w:rPr>
      </w:pPr>
      <w:r w:rsidRPr="00D95368">
        <w:rPr>
          <w:rFonts w:ascii="Times New Roman" w:eastAsia="Times New Roman" w:hAnsi="Times New Roman" w:cs="Times New Roman"/>
          <w:sz w:val="28"/>
          <w:szCs w:val="28"/>
        </w:rPr>
        <w:t>выживание в экстремальных ситуациях, туристическая техника, техника выживания в условиях в условиях дикой природы, полевая медицина, навыки следопыта, экология животных и растений, этнография.</w:t>
      </w:r>
    </w:p>
    <w:p w14:paraId="02A4BBF7" w14:textId="526BD724" w:rsidR="00582F02" w:rsidRDefault="00582F02" w:rsidP="00582F02">
      <w:pPr>
        <w:shd w:val="clear" w:color="auto" w:fill="FFFFFF"/>
        <w:spacing w:after="0" w:line="240" w:lineRule="auto"/>
        <w:jc w:val="both"/>
        <w:rPr>
          <w:rFonts w:ascii="Times New Roman" w:eastAsia="Times New Roman" w:hAnsi="Times New Roman" w:cs="Times New Roman"/>
          <w:sz w:val="28"/>
          <w:szCs w:val="28"/>
        </w:rPr>
      </w:pPr>
    </w:p>
    <w:p w14:paraId="0E295503" w14:textId="62AF1679" w:rsidR="00582F02" w:rsidRDefault="00582F02" w:rsidP="00582F02">
      <w:pPr>
        <w:shd w:val="clear" w:color="auto" w:fill="FFFFFF"/>
        <w:spacing w:after="0" w:line="240" w:lineRule="auto"/>
        <w:jc w:val="both"/>
        <w:rPr>
          <w:rFonts w:ascii="Times New Roman" w:eastAsia="Times New Roman" w:hAnsi="Times New Roman" w:cs="Times New Roman"/>
          <w:sz w:val="28"/>
          <w:szCs w:val="28"/>
        </w:rPr>
      </w:pPr>
    </w:p>
    <w:p w14:paraId="71FE1D9C" w14:textId="3CC2DAF7" w:rsidR="00582F02" w:rsidRDefault="00582F02" w:rsidP="00582F02">
      <w:pPr>
        <w:shd w:val="clear" w:color="auto" w:fill="FFFFFF"/>
        <w:spacing w:after="0" w:line="240" w:lineRule="auto"/>
        <w:jc w:val="both"/>
        <w:rPr>
          <w:rFonts w:ascii="Times New Roman" w:eastAsia="Times New Roman" w:hAnsi="Times New Roman" w:cs="Times New Roman"/>
          <w:sz w:val="28"/>
          <w:szCs w:val="28"/>
        </w:rPr>
      </w:pPr>
    </w:p>
    <w:p w14:paraId="1A5701C9" w14:textId="16EC3D82" w:rsidR="00582F02" w:rsidRDefault="00582F02" w:rsidP="00582F02">
      <w:pPr>
        <w:shd w:val="clear" w:color="auto" w:fill="FFFFFF"/>
        <w:spacing w:after="0" w:line="240" w:lineRule="auto"/>
        <w:jc w:val="both"/>
        <w:rPr>
          <w:rFonts w:ascii="Times New Roman" w:eastAsia="Times New Roman" w:hAnsi="Times New Roman" w:cs="Times New Roman"/>
          <w:sz w:val="28"/>
          <w:szCs w:val="28"/>
        </w:rPr>
      </w:pPr>
    </w:p>
    <w:p w14:paraId="000074A1" w14:textId="2C86F425" w:rsidR="00582F02" w:rsidRDefault="00582F02" w:rsidP="00582F02">
      <w:pPr>
        <w:shd w:val="clear" w:color="auto" w:fill="FFFFFF"/>
        <w:spacing w:after="0" w:line="240" w:lineRule="auto"/>
        <w:jc w:val="both"/>
        <w:rPr>
          <w:rFonts w:ascii="Times New Roman" w:eastAsia="Times New Roman" w:hAnsi="Times New Roman" w:cs="Times New Roman"/>
          <w:sz w:val="28"/>
          <w:szCs w:val="28"/>
        </w:rPr>
      </w:pPr>
    </w:p>
    <w:p w14:paraId="5050F700" w14:textId="4D208E2C" w:rsidR="00582F02" w:rsidRDefault="00582F02" w:rsidP="00582F02">
      <w:pPr>
        <w:shd w:val="clear" w:color="auto" w:fill="FFFFFF"/>
        <w:spacing w:after="0" w:line="240" w:lineRule="auto"/>
        <w:jc w:val="both"/>
        <w:rPr>
          <w:rFonts w:ascii="Times New Roman" w:eastAsia="Times New Roman" w:hAnsi="Times New Roman" w:cs="Times New Roman"/>
          <w:sz w:val="28"/>
          <w:szCs w:val="28"/>
        </w:rPr>
      </w:pPr>
    </w:p>
    <w:p w14:paraId="74FAF949" w14:textId="5B3A5469" w:rsidR="00582F02" w:rsidRDefault="00582F02" w:rsidP="00582F02">
      <w:pPr>
        <w:shd w:val="clear" w:color="auto" w:fill="FFFFFF"/>
        <w:spacing w:after="0" w:line="240" w:lineRule="auto"/>
        <w:jc w:val="both"/>
        <w:rPr>
          <w:rFonts w:ascii="Times New Roman" w:eastAsia="Times New Roman" w:hAnsi="Times New Roman" w:cs="Times New Roman"/>
          <w:sz w:val="28"/>
          <w:szCs w:val="28"/>
        </w:rPr>
      </w:pPr>
    </w:p>
    <w:p w14:paraId="3E26E7A1" w14:textId="77777777" w:rsidR="00E06920" w:rsidRPr="00582F02" w:rsidRDefault="00F9075D" w:rsidP="00367031">
      <w:pPr>
        <w:pStyle w:val="a3"/>
        <w:numPr>
          <w:ilvl w:val="1"/>
          <w:numId w:val="15"/>
        </w:numPr>
        <w:shd w:val="clear" w:color="auto" w:fill="FFFFFF"/>
        <w:spacing w:after="0" w:line="240" w:lineRule="auto"/>
        <w:jc w:val="center"/>
        <w:rPr>
          <w:rFonts w:ascii="Times New Roman" w:eastAsia="Times New Roman" w:hAnsi="Times New Roman" w:cs="Times New Roman"/>
          <w:b/>
          <w:color w:val="FF0000"/>
          <w:sz w:val="28"/>
          <w:szCs w:val="28"/>
        </w:rPr>
      </w:pPr>
      <w:r w:rsidRPr="00582F02">
        <w:rPr>
          <w:rFonts w:ascii="Times New Roman" w:eastAsia="Times New Roman" w:hAnsi="Times New Roman" w:cs="Times New Roman"/>
          <w:b/>
          <w:sz w:val="28"/>
          <w:szCs w:val="28"/>
        </w:rPr>
        <w:lastRenderedPageBreak/>
        <w:t>УЧЕБНЫЙ ПЛАН</w:t>
      </w:r>
    </w:p>
    <w:p w14:paraId="24AEF1AC" w14:textId="63E11696" w:rsidR="0081133A" w:rsidRDefault="009214D5" w:rsidP="009214D5">
      <w:pPr>
        <w:shd w:val="clear" w:color="auto" w:fill="FFFFFF"/>
        <w:spacing w:after="0" w:line="240" w:lineRule="auto"/>
        <w:ind w:left="709" w:firstLine="0"/>
        <w:jc w:val="center"/>
        <w:rPr>
          <w:rFonts w:ascii="Times New Roman" w:eastAsia="Times New Roman" w:hAnsi="Times New Roman" w:cs="Times New Roman"/>
          <w:b/>
          <w:sz w:val="28"/>
          <w:szCs w:val="28"/>
        </w:rPr>
      </w:pPr>
      <w:r w:rsidRPr="00582F02">
        <w:rPr>
          <w:rFonts w:ascii="Times New Roman" w:eastAsia="Times New Roman" w:hAnsi="Times New Roman" w:cs="Times New Roman"/>
          <w:b/>
          <w:sz w:val="28"/>
          <w:szCs w:val="28"/>
        </w:rPr>
        <w:t xml:space="preserve">  </w:t>
      </w:r>
      <w:r w:rsidR="00837744" w:rsidRPr="00582F02">
        <w:rPr>
          <w:rFonts w:ascii="Times New Roman" w:eastAsia="Times New Roman" w:hAnsi="Times New Roman" w:cs="Times New Roman"/>
          <w:b/>
          <w:sz w:val="28"/>
          <w:szCs w:val="28"/>
        </w:rPr>
        <w:t>н</w:t>
      </w:r>
      <w:r w:rsidR="004D5C07" w:rsidRPr="00582F02">
        <w:rPr>
          <w:rFonts w:ascii="Times New Roman" w:eastAsia="Times New Roman" w:hAnsi="Times New Roman" w:cs="Times New Roman"/>
          <w:b/>
          <w:sz w:val="28"/>
          <w:szCs w:val="28"/>
        </w:rPr>
        <w:t>а 202</w:t>
      </w:r>
      <w:r w:rsidR="0081133A" w:rsidRPr="00582F02">
        <w:rPr>
          <w:rFonts w:ascii="Times New Roman" w:eastAsia="Times New Roman" w:hAnsi="Times New Roman" w:cs="Times New Roman"/>
          <w:b/>
          <w:sz w:val="28"/>
          <w:szCs w:val="28"/>
        </w:rPr>
        <w:t>3</w:t>
      </w:r>
      <w:r w:rsidR="004D5C07" w:rsidRPr="00582F02">
        <w:rPr>
          <w:rFonts w:ascii="Times New Roman" w:eastAsia="Times New Roman" w:hAnsi="Times New Roman" w:cs="Times New Roman"/>
          <w:b/>
          <w:sz w:val="28"/>
          <w:szCs w:val="28"/>
        </w:rPr>
        <w:t xml:space="preserve"> год</w:t>
      </w:r>
    </w:p>
    <w:tbl>
      <w:tblPr>
        <w:tblStyle w:val="a4"/>
        <w:tblW w:w="9797" w:type="dxa"/>
        <w:tblInd w:w="108" w:type="dxa"/>
        <w:tblLayout w:type="fixed"/>
        <w:tblLook w:val="04A0" w:firstRow="1" w:lastRow="0" w:firstColumn="1" w:lastColumn="0" w:noHBand="0" w:noVBand="1"/>
      </w:tblPr>
      <w:tblGrid>
        <w:gridCol w:w="688"/>
        <w:gridCol w:w="4052"/>
        <w:gridCol w:w="1781"/>
        <w:gridCol w:w="1055"/>
        <w:gridCol w:w="839"/>
        <w:gridCol w:w="1382"/>
      </w:tblGrid>
      <w:tr w:rsidR="00E178E8" w14:paraId="42ECC347" w14:textId="77777777" w:rsidTr="00EF5939">
        <w:trPr>
          <w:trHeight w:val="342"/>
        </w:trPr>
        <w:tc>
          <w:tcPr>
            <w:tcW w:w="688" w:type="dxa"/>
          </w:tcPr>
          <w:p w14:paraId="738DF78B" w14:textId="7B132BFD" w:rsidR="00E178E8" w:rsidRDefault="00E178E8" w:rsidP="00E178E8">
            <w:pPr>
              <w:spacing w:after="0" w:line="240" w:lineRule="auto"/>
              <w:ind w:firstLine="0"/>
              <w:jc w:val="center"/>
              <w:rPr>
                <w:rFonts w:ascii="Times New Roman" w:eastAsia="Times New Roman" w:hAnsi="Times New Roman" w:cs="Times New Roman"/>
                <w:b/>
                <w:sz w:val="28"/>
                <w:szCs w:val="28"/>
              </w:rPr>
            </w:pPr>
            <w:r w:rsidRPr="00A257D2">
              <w:rPr>
                <w:rFonts w:ascii="Times New Roman" w:hAnsi="Times New Roman"/>
                <w:sz w:val="24"/>
                <w:szCs w:val="24"/>
              </w:rPr>
              <w:t>№ п/п</w:t>
            </w:r>
          </w:p>
        </w:tc>
        <w:tc>
          <w:tcPr>
            <w:tcW w:w="4052" w:type="dxa"/>
            <w:tcBorders>
              <w:top w:val="single" w:sz="4" w:space="0" w:color="000000"/>
              <w:left w:val="single" w:sz="4" w:space="0" w:color="000000"/>
              <w:bottom w:val="single" w:sz="4" w:space="0" w:color="000000"/>
              <w:right w:val="single" w:sz="4" w:space="0" w:color="000000"/>
            </w:tcBorders>
            <w:vAlign w:val="center"/>
          </w:tcPr>
          <w:p w14:paraId="285E8F8D" w14:textId="010A4167" w:rsidR="00E178E8" w:rsidRDefault="00E178E8" w:rsidP="00E178E8">
            <w:pPr>
              <w:spacing w:after="0" w:line="240" w:lineRule="auto"/>
              <w:ind w:firstLine="0"/>
              <w:jc w:val="center"/>
              <w:rPr>
                <w:rFonts w:ascii="Times New Roman" w:eastAsia="Times New Roman" w:hAnsi="Times New Roman" w:cs="Times New Roman"/>
                <w:b/>
                <w:sz w:val="28"/>
                <w:szCs w:val="28"/>
              </w:rPr>
            </w:pPr>
            <w:r w:rsidRPr="00A257D2">
              <w:rPr>
                <w:rFonts w:ascii="Times New Roman" w:hAnsi="Times New Roman"/>
                <w:sz w:val="24"/>
                <w:szCs w:val="24"/>
              </w:rPr>
              <w:t>Название программы краевой профильной смены</w:t>
            </w:r>
          </w:p>
        </w:tc>
        <w:tc>
          <w:tcPr>
            <w:tcW w:w="1781" w:type="dxa"/>
            <w:tcBorders>
              <w:top w:val="single" w:sz="4" w:space="0" w:color="000000"/>
              <w:left w:val="single" w:sz="4" w:space="0" w:color="000000"/>
              <w:bottom w:val="single" w:sz="4" w:space="0" w:color="000000"/>
              <w:right w:val="single" w:sz="4" w:space="0" w:color="000000"/>
            </w:tcBorders>
            <w:vAlign w:val="center"/>
          </w:tcPr>
          <w:p w14:paraId="017BC55E" w14:textId="77777777" w:rsidR="00E178E8" w:rsidRPr="00A257D2" w:rsidRDefault="00E178E8" w:rsidP="00E178E8">
            <w:pPr>
              <w:spacing w:after="0" w:line="240" w:lineRule="exact"/>
              <w:ind w:firstLine="0"/>
              <w:rPr>
                <w:rFonts w:ascii="Times New Roman" w:hAnsi="Times New Roman"/>
                <w:sz w:val="24"/>
                <w:szCs w:val="24"/>
              </w:rPr>
            </w:pPr>
            <w:r w:rsidRPr="00A257D2">
              <w:rPr>
                <w:rFonts w:ascii="Times New Roman" w:hAnsi="Times New Roman"/>
                <w:sz w:val="24"/>
                <w:szCs w:val="24"/>
              </w:rPr>
              <w:t xml:space="preserve">Сроки проведения/ </w:t>
            </w:r>
          </w:p>
          <w:p w14:paraId="4EB5D808" w14:textId="044F5C6D" w:rsidR="00E178E8" w:rsidRDefault="00E178E8" w:rsidP="00E178E8">
            <w:pPr>
              <w:spacing w:after="0" w:line="240" w:lineRule="auto"/>
              <w:ind w:firstLine="0"/>
              <w:jc w:val="center"/>
              <w:rPr>
                <w:rFonts w:ascii="Times New Roman" w:eastAsia="Times New Roman" w:hAnsi="Times New Roman" w:cs="Times New Roman"/>
                <w:b/>
                <w:sz w:val="28"/>
                <w:szCs w:val="28"/>
              </w:rPr>
            </w:pPr>
            <w:r w:rsidRPr="00A257D2">
              <w:rPr>
                <w:rFonts w:ascii="Times New Roman" w:hAnsi="Times New Roman"/>
                <w:sz w:val="24"/>
                <w:szCs w:val="24"/>
              </w:rPr>
              <w:t>кол-во дней</w:t>
            </w:r>
          </w:p>
        </w:tc>
        <w:tc>
          <w:tcPr>
            <w:tcW w:w="1055" w:type="dxa"/>
          </w:tcPr>
          <w:p w14:paraId="312D9382" w14:textId="3A6C9E89" w:rsidR="00E178E8" w:rsidRDefault="00E178E8" w:rsidP="00E178E8">
            <w:pPr>
              <w:spacing w:after="0" w:line="240" w:lineRule="auto"/>
              <w:ind w:firstLine="0"/>
              <w:jc w:val="center"/>
              <w:rPr>
                <w:rFonts w:ascii="Times New Roman" w:eastAsia="Times New Roman" w:hAnsi="Times New Roman" w:cs="Times New Roman"/>
                <w:b/>
                <w:sz w:val="28"/>
                <w:szCs w:val="28"/>
              </w:rPr>
            </w:pPr>
            <w:r w:rsidRPr="00A257D2">
              <w:rPr>
                <w:rFonts w:ascii="Times New Roman" w:hAnsi="Times New Roman"/>
                <w:sz w:val="24"/>
                <w:szCs w:val="24"/>
              </w:rPr>
              <w:t>Форма обучения</w:t>
            </w:r>
          </w:p>
        </w:tc>
        <w:tc>
          <w:tcPr>
            <w:tcW w:w="839" w:type="dxa"/>
            <w:tcBorders>
              <w:top w:val="single" w:sz="4" w:space="0" w:color="000000"/>
              <w:left w:val="single" w:sz="4" w:space="0" w:color="000000"/>
              <w:bottom w:val="single" w:sz="4" w:space="0" w:color="000000"/>
              <w:right w:val="single" w:sz="4" w:space="0" w:color="000000"/>
            </w:tcBorders>
            <w:vAlign w:val="center"/>
          </w:tcPr>
          <w:p w14:paraId="3C80AB95" w14:textId="28318E9E" w:rsidR="00E178E8" w:rsidRDefault="00E178E8" w:rsidP="00E178E8">
            <w:pPr>
              <w:spacing w:after="0" w:line="240" w:lineRule="auto"/>
              <w:ind w:firstLine="0"/>
              <w:jc w:val="center"/>
              <w:rPr>
                <w:rFonts w:ascii="Times New Roman" w:eastAsia="Times New Roman" w:hAnsi="Times New Roman" w:cs="Times New Roman"/>
                <w:b/>
                <w:sz w:val="28"/>
                <w:szCs w:val="28"/>
              </w:rPr>
            </w:pPr>
            <w:r w:rsidRPr="00A257D2">
              <w:rPr>
                <w:rFonts w:ascii="Times New Roman" w:hAnsi="Times New Roman"/>
                <w:sz w:val="24"/>
                <w:szCs w:val="24"/>
              </w:rPr>
              <w:t>Кол-во детей</w:t>
            </w:r>
          </w:p>
        </w:tc>
        <w:tc>
          <w:tcPr>
            <w:tcW w:w="1382" w:type="dxa"/>
            <w:tcBorders>
              <w:top w:val="single" w:sz="4" w:space="0" w:color="000000"/>
              <w:left w:val="single" w:sz="4" w:space="0" w:color="000000"/>
              <w:bottom w:val="single" w:sz="4" w:space="0" w:color="000000"/>
              <w:right w:val="single" w:sz="4" w:space="0" w:color="000000"/>
            </w:tcBorders>
            <w:vAlign w:val="center"/>
          </w:tcPr>
          <w:p w14:paraId="2F43464D" w14:textId="10390749" w:rsidR="00E178E8" w:rsidRDefault="00E178E8" w:rsidP="00E178E8">
            <w:pPr>
              <w:spacing w:after="0" w:line="240" w:lineRule="auto"/>
              <w:ind w:firstLine="0"/>
              <w:jc w:val="center"/>
              <w:rPr>
                <w:rFonts w:ascii="Times New Roman" w:eastAsia="Times New Roman" w:hAnsi="Times New Roman" w:cs="Times New Roman"/>
                <w:b/>
                <w:sz w:val="28"/>
                <w:szCs w:val="28"/>
              </w:rPr>
            </w:pPr>
            <w:r w:rsidRPr="00A257D2">
              <w:rPr>
                <w:rFonts w:ascii="Times New Roman" w:hAnsi="Times New Roman"/>
                <w:sz w:val="24"/>
                <w:szCs w:val="24"/>
              </w:rPr>
              <w:t>Возраст участников</w:t>
            </w:r>
          </w:p>
        </w:tc>
      </w:tr>
      <w:tr w:rsidR="000920A0" w14:paraId="423B8863" w14:textId="77777777" w:rsidTr="00EF5939">
        <w:trPr>
          <w:trHeight w:val="330"/>
        </w:trPr>
        <w:tc>
          <w:tcPr>
            <w:tcW w:w="9797" w:type="dxa"/>
            <w:gridSpan w:val="6"/>
          </w:tcPr>
          <w:p w14:paraId="1AC2E799" w14:textId="14532EB0" w:rsidR="000920A0" w:rsidRPr="000920A0" w:rsidRDefault="000920A0" w:rsidP="00E178E8">
            <w:pPr>
              <w:spacing w:after="0" w:line="240" w:lineRule="auto"/>
              <w:ind w:firstLine="0"/>
              <w:jc w:val="center"/>
              <w:rPr>
                <w:rFonts w:ascii="Times New Roman" w:eastAsia="Times New Roman" w:hAnsi="Times New Roman" w:cs="Times New Roman"/>
                <w:b/>
                <w:sz w:val="28"/>
                <w:szCs w:val="28"/>
              </w:rPr>
            </w:pPr>
            <w:r w:rsidRPr="000920A0">
              <w:rPr>
                <w:rFonts w:ascii="Times New Roman" w:hAnsi="Times New Roman" w:cs="Times New Roman"/>
                <w:b/>
                <w:i/>
                <w:szCs w:val="24"/>
              </w:rPr>
              <w:t>Социально-гуманитарная</w:t>
            </w:r>
          </w:p>
        </w:tc>
      </w:tr>
      <w:tr w:rsidR="00DC001A" w14:paraId="38BFC1D5" w14:textId="77777777" w:rsidTr="000D31FF">
        <w:trPr>
          <w:trHeight w:val="342"/>
        </w:trPr>
        <w:tc>
          <w:tcPr>
            <w:tcW w:w="688" w:type="dxa"/>
          </w:tcPr>
          <w:p w14:paraId="00EC1376" w14:textId="4751F699"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734332">
              <w:rPr>
                <w:rFonts w:ascii="Times New Roman" w:hAnsi="Times New Roman" w:cs="Times New Roman"/>
                <w:sz w:val="24"/>
                <w:szCs w:val="24"/>
              </w:rPr>
              <w:t>1.1</w:t>
            </w:r>
          </w:p>
        </w:tc>
        <w:tc>
          <w:tcPr>
            <w:tcW w:w="4052" w:type="dxa"/>
            <w:tcBorders>
              <w:top w:val="single" w:sz="4" w:space="0" w:color="000000"/>
              <w:left w:val="single" w:sz="4" w:space="0" w:color="000000"/>
              <w:bottom w:val="single" w:sz="4" w:space="0" w:color="000000"/>
              <w:right w:val="single" w:sz="4" w:space="0" w:color="000000"/>
            </w:tcBorders>
            <w:vAlign w:val="center"/>
          </w:tcPr>
          <w:p w14:paraId="7BB35301" w14:textId="0FDD4646" w:rsidR="00DC001A" w:rsidRPr="00734332" w:rsidRDefault="00DC001A" w:rsidP="00DC001A">
            <w:pPr>
              <w:spacing w:after="0" w:line="240" w:lineRule="auto"/>
              <w:ind w:firstLine="0"/>
              <w:rPr>
                <w:rFonts w:ascii="Times New Roman" w:eastAsia="Times New Roman" w:hAnsi="Times New Roman" w:cs="Times New Roman"/>
                <w:sz w:val="24"/>
                <w:szCs w:val="24"/>
              </w:rPr>
            </w:pPr>
            <w:r w:rsidRPr="00A257D2">
              <w:rPr>
                <w:rFonts w:ascii="Times New Roman" w:hAnsi="Times New Roman"/>
                <w:sz w:val="24"/>
                <w:szCs w:val="24"/>
              </w:rPr>
              <w:t>Краевая профильная смена "Рождественский экспресс" </w:t>
            </w:r>
          </w:p>
        </w:tc>
        <w:tc>
          <w:tcPr>
            <w:tcW w:w="1781" w:type="dxa"/>
            <w:tcBorders>
              <w:top w:val="single" w:sz="4" w:space="0" w:color="000000"/>
              <w:left w:val="single" w:sz="4" w:space="0" w:color="000000"/>
              <w:bottom w:val="single" w:sz="4" w:space="0" w:color="000000"/>
              <w:right w:val="single" w:sz="4" w:space="0" w:color="000000"/>
            </w:tcBorders>
            <w:vAlign w:val="center"/>
          </w:tcPr>
          <w:p w14:paraId="458F8495" w14:textId="77777777" w:rsidR="00DC001A" w:rsidRPr="00A257D2" w:rsidRDefault="00DC001A" w:rsidP="00DC001A">
            <w:pPr>
              <w:spacing w:after="0" w:line="240" w:lineRule="exact"/>
              <w:ind w:firstLine="0"/>
              <w:rPr>
                <w:rFonts w:ascii="Times New Roman" w:hAnsi="Times New Roman"/>
                <w:sz w:val="24"/>
                <w:szCs w:val="24"/>
              </w:rPr>
            </w:pPr>
            <w:r>
              <w:rPr>
                <w:rFonts w:ascii="Times New Roman" w:hAnsi="Times New Roman"/>
                <w:sz w:val="24"/>
                <w:szCs w:val="24"/>
              </w:rPr>
              <w:t>02.01 – 08.01</w:t>
            </w:r>
          </w:p>
          <w:p w14:paraId="298455F6" w14:textId="2DDE1874" w:rsidR="00DC001A" w:rsidRPr="00734332" w:rsidRDefault="00DC001A" w:rsidP="00DC001A">
            <w:pPr>
              <w:spacing w:after="0" w:line="240" w:lineRule="auto"/>
              <w:ind w:firstLine="0"/>
              <w:rPr>
                <w:rFonts w:ascii="Times New Roman" w:eastAsia="Times New Roman" w:hAnsi="Times New Roman" w:cs="Times New Roman"/>
                <w:sz w:val="24"/>
                <w:szCs w:val="24"/>
              </w:rPr>
            </w:pPr>
            <w:r w:rsidRPr="00A257D2">
              <w:rPr>
                <w:rFonts w:ascii="Times New Roman" w:hAnsi="Times New Roman"/>
                <w:sz w:val="24"/>
                <w:szCs w:val="24"/>
              </w:rPr>
              <w:t>(7 дней)</w:t>
            </w:r>
          </w:p>
        </w:tc>
        <w:tc>
          <w:tcPr>
            <w:tcW w:w="1055" w:type="dxa"/>
            <w:tcBorders>
              <w:top w:val="single" w:sz="4" w:space="0" w:color="000000"/>
              <w:left w:val="single" w:sz="4" w:space="0" w:color="000000"/>
              <w:bottom w:val="single" w:sz="4" w:space="0" w:color="000000"/>
              <w:right w:val="single" w:sz="4" w:space="0" w:color="000000"/>
            </w:tcBorders>
            <w:vAlign w:val="center"/>
          </w:tcPr>
          <w:p w14:paraId="54E2827A" w14:textId="536AC87A"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Очная</w:t>
            </w:r>
          </w:p>
        </w:tc>
        <w:tc>
          <w:tcPr>
            <w:tcW w:w="839" w:type="dxa"/>
            <w:tcBorders>
              <w:top w:val="single" w:sz="4" w:space="0" w:color="000000"/>
              <w:left w:val="single" w:sz="4" w:space="0" w:color="000000"/>
              <w:bottom w:val="single" w:sz="4" w:space="0" w:color="000000"/>
              <w:right w:val="single" w:sz="4" w:space="0" w:color="000000"/>
            </w:tcBorders>
            <w:vAlign w:val="center"/>
          </w:tcPr>
          <w:p w14:paraId="10B4606F" w14:textId="238DFA4E"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Pr>
                <w:rFonts w:ascii="Times New Roman" w:hAnsi="Times New Roman"/>
                <w:sz w:val="24"/>
                <w:szCs w:val="24"/>
              </w:rPr>
              <w:t>200</w:t>
            </w:r>
          </w:p>
        </w:tc>
        <w:tc>
          <w:tcPr>
            <w:tcW w:w="1382" w:type="dxa"/>
            <w:tcBorders>
              <w:top w:val="single" w:sz="4" w:space="0" w:color="000000"/>
              <w:left w:val="single" w:sz="4" w:space="0" w:color="000000"/>
              <w:bottom w:val="single" w:sz="4" w:space="0" w:color="000000"/>
              <w:right w:val="single" w:sz="4" w:space="0" w:color="000000"/>
            </w:tcBorders>
            <w:vAlign w:val="center"/>
          </w:tcPr>
          <w:p w14:paraId="72E43B31" w14:textId="58AA85D9"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8-17 лет</w:t>
            </w:r>
          </w:p>
        </w:tc>
      </w:tr>
      <w:tr w:rsidR="00DC001A" w14:paraId="1484B41B" w14:textId="77777777" w:rsidTr="000D31FF">
        <w:trPr>
          <w:trHeight w:val="342"/>
        </w:trPr>
        <w:tc>
          <w:tcPr>
            <w:tcW w:w="688" w:type="dxa"/>
          </w:tcPr>
          <w:p w14:paraId="2F7BEC1C" w14:textId="2E6E29FE"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734332">
              <w:rPr>
                <w:rFonts w:ascii="Times New Roman" w:hAnsi="Times New Roman" w:cs="Times New Roman"/>
                <w:sz w:val="24"/>
                <w:szCs w:val="24"/>
              </w:rPr>
              <w:t>1.2</w:t>
            </w:r>
          </w:p>
        </w:tc>
        <w:tc>
          <w:tcPr>
            <w:tcW w:w="4052" w:type="dxa"/>
            <w:tcBorders>
              <w:top w:val="single" w:sz="4" w:space="0" w:color="000000"/>
              <w:left w:val="single" w:sz="4" w:space="0" w:color="000000"/>
              <w:bottom w:val="single" w:sz="4" w:space="0" w:color="000000"/>
              <w:right w:val="single" w:sz="4" w:space="0" w:color="000000"/>
            </w:tcBorders>
            <w:vAlign w:val="center"/>
          </w:tcPr>
          <w:p w14:paraId="401DBEF2" w14:textId="6EC72038" w:rsidR="00DC001A" w:rsidRPr="00734332" w:rsidRDefault="00DC001A" w:rsidP="00DC001A">
            <w:pPr>
              <w:spacing w:after="0" w:line="240" w:lineRule="auto"/>
              <w:ind w:firstLine="0"/>
              <w:rPr>
                <w:rFonts w:ascii="Times New Roman" w:eastAsia="Times New Roman" w:hAnsi="Times New Roman" w:cs="Times New Roman"/>
                <w:sz w:val="24"/>
                <w:szCs w:val="24"/>
              </w:rPr>
            </w:pPr>
            <w:r w:rsidRPr="00A257D2">
              <w:rPr>
                <w:rFonts w:ascii="Times New Roman" w:hAnsi="Times New Roman"/>
                <w:sz w:val="24"/>
                <w:szCs w:val="24"/>
              </w:rPr>
              <w:t>Краевая профильная смена "Губе</w:t>
            </w:r>
            <w:r>
              <w:rPr>
                <w:rFonts w:ascii="Times New Roman" w:hAnsi="Times New Roman"/>
                <w:sz w:val="24"/>
                <w:szCs w:val="24"/>
              </w:rPr>
              <w:t>рнаторский колледж управления"</w:t>
            </w:r>
          </w:p>
        </w:tc>
        <w:tc>
          <w:tcPr>
            <w:tcW w:w="1781" w:type="dxa"/>
            <w:tcBorders>
              <w:top w:val="single" w:sz="4" w:space="0" w:color="000000"/>
              <w:left w:val="single" w:sz="4" w:space="0" w:color="000000"/>
              <w:bottom w:val="single" w:sz="4" w:space="0" w:color="000000"/>
              <w:right w:val="single" w:sz="4" w:space="0" w:color="000000"/>
            </w:tcBorders>
            <w:vAlign w:val="center"/>
          </w:tcPr>
          <w:p w14:paraId="74896111" w14:textId="77777777" w:rsidR="00DC001A" w:rsidRPr="00A257D2" w:rsidRDefault="00DC001A" w:rsidP="00DC001A">
            <w:pPr>
              <w:spacing w:after="0" w:line="240" w:lineRule="exact"/>
              <w:ind w:firstLine="0"/>
              <w:rPr>
                <w:rFonts w:ascii="Times New Roman" w:hAnsi="Times New Roman"/>
                <w:sz w:val="24"/>
                <w:szCs w:val="24"/>
              </w:rPr>
            </w:pPr>
            <w:r>
              <w:rPr>
                <w:rFonts w:ascii="Times New Roman" w:hAnsi="Times New Roman"/>
                <w:sz w:val="24"/>
                <w:szCs w:val="24"/>
              </w:rPr>
              <w:t>07</w:t>
            </w:r>
            <w:r w:rsidRPr="00A257D2">
              <w:rPr>
                <w:rFonts w:ascii="Times New Roman" w:hAnsi="Times New Roman"/>
                <w:sz w:val="24"/>
                <w:szCs w:val="24"/>
              </w:rPr>
              <w:t>.0</w:t>
            </w:r>
            <w:r>
              <w:rPr>
                <w:rFonts w:ascii="Times New Roman" w:hAnsi="Times New Roman"/>
                <w:sz w:val="24"/>
                <w:szCs w:val="24"/>
              </w:rPr>
              <w:t>3</w:t>
            </w:r>
            <w:r w:rsidRPr="00A257D2">
              <w:rPr>
                <w:rFonts w:ascii="Times New Roman" w:hAnsi="Times New Roman"/>
                <w:sz w:val="24"/>
                <w:szCs w:val="24"/>
              </w:rPr>
              <w:t xml:space="preserve"> </w:t>
            </w:r>
            <w:r>
              <w:rPr>
                <w:rFonts w:ascii="Times New Roman" w:hAnsi="Times New Roman"/>
                <w:sz w:val="24"/>
                <w:szCs w:val="24"/>
              </w:rPr>
              <w:t>–</w:t>
            </w:r>
            <w:r w:rsidRPr="00A257D2">
              <w:rPr>
                <w:rFonts w:ascii="Times New Roman" w:hAnsi="Times New Roman"/>
                <w:sz w:val="24"/>
                <w:szCs w:val="24"/>
              </w:rPr>
              <w:t xml:space="preserve"> </w:t>
            </w:r>
            <w:r>
              <w:rPr>
                <w:rFonts w:ascii="Times New Roman" w:hAnsi="Times New Roman"/>
                <w:sz w:val="24"/>
                <w:szCs w:val="24"/>
              </w:rPr>
              <w:t>18</w:t>
            </w:r>
            <w:r w:rsidRPr="00A257D2">
              <w:rPr>
                <w:rFonts w:ascii="Times New Roman" w:hAnsi="Times New Roman"/>
                <w:sz w:val="24"/>
                <w:szCs w:val="24"/>
              </w:rPr>
              <w:t>.03.</w:t>
            </w:r>
          </w:p>
          <w:p w14:paraId="50331C69" w14:textId="555DBA64" w:rsidR="00DC001A" w:rsidRPr="00734332" w:rsidRDefault="00DC001A" w:rsidP="00DC001A">
            <w:pPr>
              <w:spacing w:after="0" w:line="240" w:lineRule="auto"/>
              <w:ind w:firstLine="0"/>
              <w:rPr>
                <w:rFonts w:ascii="Times New Roman" w:eastAsia="Times New Roman" w:hAnsi="Times New Roman" w:cs="Times New Roman"/>
                <w:sz w:val="24"/>
                <w:szCs w:val="24"/>
              </w:rPr>
            </w:pPr>
            <w:r w:rsidRPr="00A257D2">
              <w:rPr>
                <w:rFonts w:ascii="Times New Roman" w:hAnsi="Times New Roman"/>
                <w:sz w:val="24"/>
                <w:szCs w:val="24"/>
              </w:rPr>
              <w:t>(12 дней)</w:t>
            </w:r>
          </w:p>
        </w:tc>
        <w:tc>
          <w:tcPr>
            <w:tcW w:w="1055" w:type="dxa"/>
            <w:tcBorders>
              <w:top w:val="single" w:sz="4" w:space="0" w:color="000000"/>
              <w:left w:val="single" w:sz="4" w:space="0" w:color="000000"/>
              <w:bottom w:val="single" w:sz="4" w:space="0" w:color="000000"/>
              <w:right w:val="single" w:sz="4" w:space="0" w:color="000000"/>
            </w:tcBorders>
            <w:vAlign w:val="center"/>
          </w:tcPr>
          <w:p w14:paraId="53D5C175" w14:textId="17836CC6"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Очная</w:t>
            </w:r>
          </w:p>
        </w:tc>
        <w:tc>
          <w:tcPr>
            <w:tcW w:w="839" w:type="dxa"/>
            <w:tcBorders>
              <w:top w:val="single" w:sz="4" w:space="0" w:color="000000"/>
              <w:left w:val="single" w:sz="4" w:space="0" w:color="000000"/>
              <w:bottom w:val="single" w:sz="4" w:space="0" w:color="000000"/>
              <w:right w:val="single" w:sz="4" w:space="0" w:color="000000"/>
            </w:tcBorders>
            <w:vAlign w:val="center"/>
          </w:tcPr>
          <w:p w14:paraId="4A6B9320" w14:textId="582FCC4B"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1</w:t>
            </w:r>
            <w:r>
              <w:rPr>
                <w:rFonts w:ascii="Times New Roman" w:hAnsi="Times New Roman"/>
                <w:sz w:val="24"/>
                <w:szCs w:val="24"/>
              </w:rPr>
              <w:t>30</w:t>
            </w:r>
          </w:p>
        </w:tc>
        <w:tc>
          <w:tcPr>
            <w:tcW w:w="1382" w:type="dxa"/>
            <w:tcBorders>
              <w:top w:val="single" w:sz="4" w:space="0" w:color="000000"/>
              <w:left w:val="single" w:sz="4" w:space="0" w:color="000000"/>
              <w:bottom w:val="single" w:sz="4" w:space="0" w:color="000000"/>
              <w:right w:val="single" w:sz="4" w:space="0" w:color="000000"/>
            </w:tcBorders>
            <w:vAlign w:val="center"/>
          </w:tcPr>
          <w:p w14:paraId="1BF80280" w14:textId="412FA6BC"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14-17 лет</w:t>
            </w:r>
          </w:p>
        </w:tc>
      </w:tr>
      <w:tr w:rsidR="00DC001A" w14:paraId="65AAA027" w14:textId="77777777" w:rsidTr="000D31FF">
        <w:trPr>
          <w:trHeight w:val="330"/>
        </w:trPr>
        <w:tc>
          <w:tcPr>
            <w:tcW w:w="688" w:type="dxa"/>
          </w:tcPr>
          <w:p w14:paraId="41FE2DD9" w14:textId="534DCA04"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734332">
              <w:rPr>
                <w:rFonts w:ascii="Times New Roman" w:hAnsi="Times New Roman" w:cs="Times New Roman"/>
                <w:sz w:val="24"/>
                <w:szCs w:val="24"/>
              </w:rPr>
              <w:t>1.3</w:t>
            </w:r>
          </w:p>
        </w:tc>
        <w:tc>
          <w:tcPr>
            <w:tcW w:w="4052" w:type="dxa"/>
            <w:tcBorders>
              <w:top w:val="single" w:sz="4" w:space="0" w:color="000000"/>
              <w:left w:val="single" w:sz="4" w:space="0" w:color="000000"/>
              <w:bottom w:val="single" w:sz="4" w:space="0" w:color="000000"/>
              <w:right w:val="single" w:sz="4" w:space="0" w:color="000000"/>
            </w:tcBorders>
            <w:vAlign w:val="center"/>
          </w:tcPr>
          <w:p w14:paraId="4F31C6F5" w14:textId="79083F70" w:rsidR="00DC001A" w:rsidRPr="00734332" w:rsidRDefault="00DC001A" w:rsidP="00DC001A">
            <w:pPr>
              <w:spacing w:after="0" w:line="240" w:lineRule="auto"/>
              <w:ind w:firstLine="0"/>
              <w:rPr>
                <w:rFonts w:ascii="Times New Roman" w:eastAsia="Times New Roman" w:hAnsi="Times New Roman" w:cs="Times New Roman"/>
                <w:sz w:val="24"/>
                <w:szCs w:val="24"/>
              </w:rPr>
            </w:pPr>
            <w:r w:rsidRPr="00A257D2">
              <w:rPr>
                <w:rFonts w:ascii="Times New Roman" w:hAnsi="Times New Roman"/>
                <w:sz w:val="24"/>
                <w:szCs w:val="24"/>
              </w:rPr>
              <w:t>Краевая профильная смена "Созвездие собирает друзей" </w:t>
            </w:r>
          </w:p>
        </w:tc>
        <w:tc>
          <w:tcPr>
            <w:tcW w:w="1781" w:type="dxa"/>
            <w:tcBorders>
              <w:top w:val="single" w:sz="4" w:space="0" w:color="000000"/>
              <w:left w:val="single" w:sz="4" w:space="0" w:color="000000"/>
              <w:bottom w:val="single" w:sz="4" w:space="0" w:color="000000"/>
              <w:right w:val="single" w:sz="4" w:space="0" w:color="000000"/>
            </w:tcBorders>
            <w:vAlign w:val="center"/>
          </w:tcPr>
          <w:p w14:paraId="442567C9" w14:textId="77777777" w:rsidR="00DC001A" w:rsidRDefault="00DC001A" w:rsidP="00DC001A">
            <w:pPr>
              <w:spacing w:after="0" w:line="240" w:lineRule="exact"/>
              <w:ind w:firstLine="0"/>
              <w:rPr>
                <w:rFonts w:ascii="Times New Roman" w:hAnsi="Times New Roman"/>
                <w:sz w:val="24"/>
                <w:szCs w:val="24"/>
              </w:rPr>
            </w:pPr>
            <w:r w:rsidRPr="00A257D2">
              <w:rPr>
                <w:rFonts w:ascii="Times New Roman" w:hAnsi="Times New Roman"/>
                <w:sz w:val="24"/>
                <w:szCs w:val="24"/>
              </w:rPr>
              <w:t>2</w:t>
            </w:r>
            <w:r>
              <w:rPr>
                <w:rFonts w:ascii="Times New Roman" w:hAnsi="Times New Roman"/>
                <w:sz w:val="24"/>
                <w:szCs w:val="24"/>
              </w:rPr>
              <w:t>4</w:t>
            </w:r>
            <w:r w:rsidRPr="00A257D2">
              <w:rPr>
                <w:rFonts w:ascii="Times New Roman" w:hAnsi="Times New Roman"/>
                <w:sz w:val="24"/>
                <w:szCs w:val="24"/>
              </w:rPr>
              <w:t xml:space="preserve">.03 </w:t>
            </w:r>
            <w:r>
              <w:rPr>
                <w:rFonts w:ascii="Times New Roman" w:hAnsi="Times New Roman"/>
                <w:sz w:val="24"/>
                <w:szCs w:val="24"/>
              </w:rPr>
              <w:t>–</w:t>
            </w:r>
            <w:r w:rsidRPr="00A257D2">
              <w:rPr>
                <w:rFonts w:ascii="Times New Roman" w:hAnsi="Times New Roman"/>
                <w:sz w:val="24"/>
                <w:szCs w:val="24"/>
              </w:rPr>
              <w:t xml:space="preserve"> </w:t>
            </w:r>
            <w:r>
              <w:rPr>
                <w:rFonts w:ascii="Times New Roman" w:hAnsi="Times New Roman"/>
                <w:sz w:val="24"/>
                <w:szCs w:val="24"/>
              </w:rPr>
              <w:t>30</w:t>
            </w:r>
            <w:r w:rsidRPr="00A257D2">
              <w:rPr>
                <w:rFonts w:ascii="Times New Roman" w:hAnsi="Times New Roman"/>
                <w:sz w:val="24"/>
                <w:szCs w:val="24"/>
              </w:rPr>
              <w:t>.0</w:t>
            </w:r>
            <w:r>
              <w:rPr>
                <w:rFonts w:ascii="Times New Roman" w:hAnsi="Times New Roman"/>
                <w:sz w:val="24"/>
                <w:szCs w:val="24"/>
              </w:rPr>
              <w:t>3</w:t>
            </w:r>
          </w:p>
          <w:p w14:paraId="43AA78C6" w14:textId="6A0B67C1"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Pr>
                <w:rFonts w:ascii="Times New Roman" w:hAnsi="Times New Roman"/>
                <w:sz w:val="24"/>
                <w:szCs w:val="24"/>
              </w:rPr>
              <w:t>(7 дней)</w:t>
            </w:r>
          </w:p>
        </w:tc>
        <w:tc>
          <w:tcPr>
            <w:tcW w:w="1055" w:type="dxa"/>
            <w:tcBorders>
              <w:top w:val="single" w:sz="4" w:space="0" w:color="000000"/>
              <w:left w:val="single" w:sz="4" w:space="0" w:color="000000"/>
              <w:bottom w:val="single" w:sz="4" w:space="0" w:color="000000"/>
              <w:right w:val="single" w:sz="4" w:space="0" w:color="000000"/>
            </w:tcBorders>
            <w:vAlign w:val="center"/>
          </w:tcPr>
          <w:p w14:paraId="7DE8209D" w14:textId="34F0E2EC"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Очная</w:t>
            </w:r>
          </w:p>
        </w:tc>
        <w:tc>
          <w:tcPr>
            <w:tcW w:w="839" w:type="dxa"/>
            <w:tcBorders>
              <w:top w:val="single" w:sz="4" w:space="0" w:color="000000"/>
              <w:left w:val="single" w:sz="4" w:space="0" w:color="000000"/>
              <w:bottom w:val="single" w:sz="4" w:space="0" w:color="000000"/>
              <w:right w:val="single" w:sz="4" w:space="0" w:color="000000"/>
            </w:tcBorders>
            <w:vAlign w:val="center"/>
          </w:tcPr>
          <w:p w14:paraId="4D381B53" w14:textId="2AFA187F"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Pr>
                <w:rFonts w:ascii="Times New Roman" w:hAnsi="Times New Roman"/>
                <w:sz w:val="24"/>
                <w:szCs w:val="24"/>
              </w:rPr>
              <w:t>200</w:t>
            </w:r>
          </w:p>
        </w:tc>
        <w:tc>
          <w:tcPr>
            <w:tcW w:w="1382" w:type="dxa"/>
            <w:tcBorders>
              <w:top w:val="single" w:sz="4" w:space="0" w:color="000000"/>
              <w:left w:val="single" w:sz="4" w:space="0" w:color="000000"/>
              <w:bottom w:val="single" w:sz="4" w:space="0" w:color="000000"/>
              <w:right w:val="single" w:sz="4" w:space="0" w:color="000000"/>
            </w:tcBorders>
            <w:vAlign w:val="center"/>
          </w:tcPr>
          <w:p w14:paraId="7C7D1564" w14:textId="799590C2"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8-17 лет</w:t>
            </w:r>
          </w:p>
        </w:tc>
      </w:tr>
      <w:tr w:rsidR="00DC001A" w14:paraId="09DBD53A" w14:textId="77777777" w:rsidTr="000D31FF">
        <w:trPr>
          <w:trHeight w:val="330"/>
        </w:trPr>
        <w:tc>
          <w:tcPr>
            <w:tcW w:w="688" w:type="dxa"/>
          </w:tcPr>
          <w:p w14:paraId="71A67BDB" w14:textId="6A4BE600"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734332">
              <w:rPr>
                <w:rFonts w:ascii="Times New Roman" w:hAnsi="Times New Roman" w:cs="Times New Roman"/>
                <w:sz w:val="24"/>
                <w:szCs w:val="24"/>
              </w:rPr>
              <w:t>1.4</w:t>
            </w:r>
          </w:p>
        </w:tc>
        <w:tc>
          <w:tcPr>
            <w:tcW w:w="4052" w:type="dxa"/>
            <w:tcBorders>
              <w:top w:val="single" w:sz="4" w:space="0" w:color="000000"/>
              <w:left w:val="single" w:sz="4" w:space="0" w:color="000000"/>
              <w:bottom w:val="single" w:sz="4" w:space="0" w:color="000000"/>
              <w:right w:val="single" w:sz="4" w:space="0" w:color="000000"/>
            </w:tcBorders>
            <w:vAlign w:val="center"/>
          </w:tcPr>
          <w:p w14:paraId="1AEA7A65" w14:textId="7DBBD205" w:rsidR="00DC001A" w:rsidRPr="00734332" w:rsidRDefault="00DC001A" w:rsidP="00DC001A">
            <w:pPr>
              <w:spacing w:after="0" w:line="240" w:lineRule="auto"/>
              <w:ind w:firstLine="0"/>
              <w:rPr>
                <w:rFonts w:ascii="Times New Roman" w:eastAsia="Times New Roman" w:hAnsi="Times New Roman" w:cs="Times New Roman"/>
                <w:sz w:val="24"/>
                <w:szCs w:val="24"/>
              </w:rPr>
            </w:pPr>
            <w:r w:rsidRPr="00A257D2">
              <w:rPr>
                <w:rFonts w:ascii="Times New Roman" w:hAnsi="Times New Roman"/>
                <w:sz w:val="24"/>
                <w:szCs w:val="24"/>
              </w:rPr>
              <w:t>Краевая профильная смена "</w:t>
            </w:r>
            <w:r>
              <w:rPr>
                <w:rFonts w:ascii="Times New Roman" w:hAnsi="Times New Roman"/>
                <w:sz w:val="24"/>
                <w:szCs w:val="24"/>
              </w:rPr>
              <w:t>Я - вожатый</w:t>
            </w:r>
            <w:r w:rsidRPr="00A257D2">
              <w:rPr>
                <w:rFonts w:ascii="Times New Roman" w:hAnsi="Times New Roman"/>
                <w:sz w:val="24"/>
                <w:szCs w:val="24"/>
              </w:rPr>
              <w:t>" </w:t>
            </w:r>
          </w:p>
        </w:tc>
        <w:tc>
          <w:tcPr>
            <w:tcW w:w="1781" w:type="dxa"/>
            <w:tcBorders>
              <w:top w:val="single" w:sz="4" w:space="0" w:color="000000"/>
              <w:left w:val="single" w:sz="4" w:space="0" w:color="000000"/>
              <w:bottom w:val="single" w:sz="4" w:space="0" w:color="000000"/>
              <w:right w:val="single" w:sz="4" w:space="0" w:color="000000"/>
            </w:tcBorders>
            <w:vAlign w:val="center"/>
          </w:tcPr>
          <w:p w14:paraId="09D0DF46" w14:textId="77777777" w:rsidR="00DC001A" w:rsidRDefault="00DC001A" w:rsidP="00DC001A">
            <w:pPr>
              <w:spacing w:after="0" w:line="240" w:lineRule="exact"/>
              <w:ind w:firstLine="0"/>
              <w:rPr>
                <w:rFonts w:ascii="Times New Roman" w:hAnsi="Times New Roman"/>
                <w:sz w:val="24"/>
                <w:szCs w:val="24"/>
              </w:rPr>
            </w:pPr>
            <w:r>
              <w:rPr>
                <w:rFonts w:ascii="Times New Roman" w:hAnsi="Times New Roman"/>
                <w:sz w:val="24"/>
                <w:szCs w:val="24"/>
              </w:rPr>
              <w:t>09</w:t>
            </w:r>
            <w:r w:rsidRPr="00A257D2">
              <w:rPr>
                <w:rFonts w:ascii="Times New Roman" w:hAnsi="Times New Roman"/>
                <w:sz w:val="24"/>
                <w:szCs w:val="24"/>
              </w:rPr>
              <w:t>.0</w:t>
            </w:r>
            <w:r>
              <w:rPr>
                <w:rFonts w:ascii="Times New Roman" w:hAnsi="Times New Roman"/>
                <w:sz w:val="24"/>
                <w:szCs w:val="24"/>
              </w:rPr>
              <w:t>4</w:t>
            </w:r>
            <w:r w:rsidRPr="00A257D2">
              <w:rPr>
                <w:rFonts w:ascii="Times New Roman" w:hAnsi="Times New Roman"/>
                <w:sz w:val="24"/>
                <w:szCs w:val="24"/>
              </w:rPr>
              <w:t xml:space="preserve"> </w:t>
            </w:r>
            <w:r>
              <w:rPr>
                <w:rFonts w:ascii="Times New Roman" w:hAnsi="Times New Roman"/>
                <w:sz w:val="24"/>
                <w:szCs w:val="24"/>
              </w:rPr>
              <w:t>–</w:t>
            </w:r>
            <w:r w:rsidRPr="00A257D2">
              <w:rPr>
                <w:rFonts w:ascii="Times New Roman" w:hAnsi="Times New Roman"/>
                <w:sz w:val="24"/>
                <w:szCs w:val="24"/>
              </w:rPr>
              <w:t xml:space="preserve"> </w:t>
            </w:r>
            <w:r>
              <w:rPr>
                <w:rFonts w:ascii="Times New Roman" w:hAnsi="Times New Roman"/>
                <w:sz w:val="24"/>
                <w:szCs w:val="24"/>
              </w:rPr>
              <w:t>20</w:t>
            </w:r>
            <w:r w:rsidRPr="00A257D2">
              <w:rPr>
                <w:rFonts w:ascii="Times New Roman" w:hAnsi="Times New Roman"/>
                <w:sz w:val="24"/>
                <w:szCs w:val="24"/>
              </w:rPr>
              <w:t>.0</w:t>
            </w:r>
            <w:r>
              <w:rPr>
                <w:rFonts w:ascii="Times New Roman" w:hAnsi="Times New Roman"/>
                <w:sz w:val="24"/>
                <w:szCs w:val="24"/>
              </w:rPr>
              <w:t>4</w:t>
            </w:r>
          </w:p>
          <w:p w14:paraId="306635A8" w14:textId="2D123FE5" w:rsidR="00DC001A" w:rsidRPr="00734332" w:rsidRDefault="00DC001A" w:rsidP="00DC001A">
            <w:pPr>
              <w:ind w:firstLine="0"/>
              <w:rPr>
                <w:rFonts w:ascii="Times New Roman" w:eastAsia="Times New Roman" w:hAnsi="Times New Roman" w:cs="Times New Roman"/>
                <w:sz w:val="24"/>
                <w:szCs w:val="24"/>
              </w:rPr>
            </w:pPr>
            <w:r>
              <w:rPr>
                <w:rFonts w:ascii="Times New Roman" w:hAnsi="Times New Roman"/>
                <w:sz w:val="24"/>
                <w:szCs w:val="24"/>
              </w:rPr>
              <w:t>(12 дней)</w:t>
            </w:r>
          </w:p>
        </w:tc>
        <w:tc>
          <w:tcPr>
            <w:tcW w:w="1055" w:type="dxa"/>
            <w:tcBorders>
              <w:top w:val="single" w:sz="4" w:space="0" w:color="000000"/>
              <w:left w:val="single" w:sz="4" w:space="0" w:color="000000"/>
              <w:bottom w:val="single" w:sz="4" w:space="0" w:color="000000"/>
              <w:right w:val="single" w:sz="4" w:space="0" w:color="000000"/>
            </w:tcBorders>
            <w:vAlign w:val="center"/>
          </w:tcPr>
          <w:p w14:paraId="5C253403" w14:textId="578BC489"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Очная</w:t>
            </w:r>
          </w:p>
        </w:tc>
        <w:tc>
          <w:tcPr>
            <w:tcW w:w="839" w:type="dxa"/>
            <w:tcBorders>
              <w:top w:val="single" w:sz="4" w:space="0" w:color="000000"/>
              <w:left w:val="single" w:sz="4" w:space="0" w:color="000000"/>
              <w:bottom w:val="single" w:sz="4" w:space="0" w:color="000000"/>
              <w:right w:val="single" w:sz="4" w:space="0" w:color="000000"/>
            </w:tcBorders>
            <w:vAlign w:val="center"/>
          </w:tcPr>
          <w:p w14:paraId="1A4949F5" w14:textId="1499A225"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Pr>
                <w:rFonts w:ascii="Times New Roman" w:hAnsi="Times New Roman"/>
                <w:sz w:val="24"/>
                <w:szCs w:val="24"/>
              </w:rPr>
              <w:t>50</w:t>
            </w:r>
          </w:p>
        </w:tc>
        <w:tc>
          <w:tcPr>
            <w:tcW w:w="1382" w:type="dxa"/>
            <w:tcBorders>
              <w:top w:val="single" w:sz="4" w:space="0" w:color="000000"/>
              <w:left w:val="single" w:sz="4" w:space="0" w:color="000000"/>
              <w:bottom w:val="single" w:sz="4" w:space="0" w:color="000000"/>
              <w:right w:val="single" w:sz="4" w:space="0" w:color="000000"/>
            </w:tcBorders>
            <w:vAlign w:val="center"/>
          </w:tcPr>
          <w:p w14:paraId="08A700F1" w14:textId="2146B29E"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14-17 лет</w:t>
            </w:r>
          </w:p>
        </w:tc>
      </w:tr>
      <w:tr w:rsidR="00DC001A" w14:paraId="07679561" w14:textId="77777777" w:rsidTr="000D31FF">
        <w:trPr>
          <w:trHeight w:val="330"/>
        </w:trPr>
        <w:tc>
          <w:tcPr>
            <w:tcW w:w="688" w:type="dxa"/>
          </w:tcPr>
          <w:p w14:paraId="0C674FAD" w14:textId="7CC37313"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734332">
              <w:rPr>
                <w:rFonts w:ascii="Times New Roman" w:hAnsi="Times New Roman" w:cs="Times New Roman"/>
                <w:sz w:val="24"/>
                <w:szCs w:val="24"/>
              </w:rPr>
              <w:t>1.5</w:t>
            </w:r>
          </w:p>
        </w:tc>
        <w:tc>
          <w:tcPr>
            <w:tcW w:w="4052" w:type="dxa"/>
            <w:tcBorders>
              <w:top w:val="single" w:sz="4" w:space="0" w:color="000000"/>
              <w:left w:val="single" w:sz="4" w:space="0" w:color="000000"/>
              <w:bottom w:val="single" w:sz="4" w:space="0" w:color="000000"/>
              <w:right w:val="single" w:sz="4" w:space="0" w:color="000000"/>
            </w:tcBorders>
            <w:vAlign w:val="center"/>
          </w:tcPr>
          <w:p w14:paraId="72686681" w14:textId="09AF57E9" w:rsidR="00DC001A" w:rsidRPr="00734332" w:rsidRDefault="00DC001A" w:rsidP="00DC001A">
            <w:pPr>
              <w:spacing w:after="0" w:line="240" w:lineRule="auto"/>
              <w:ind w:firstLine="0"/>
              <w:rPr>
                <w:rFonts w:ascii="Times New Roman" w:eastAsia="Times New Roman" w:hAnsi="Times New Roman" w:cs="Times New Roman"/>
                <w:sz w:val="24"/>
                <w:szCs w:val="24"/>
              </w:rPr>
            </w:pPr>
            <w:r w:rsidRPr="00A257D2">
              <w:rPr>
                <w:rFonts w:ascii="Times New Roman" w:hAnsi="Times New Roman"/>
                <w:sz w:val="24"/>
                <w:szCs w:val="24"/>
              </w:rPr>
              <w:t>Краевая профильная смена "</w:t>
            </w:r>
            <w:r>
              <w:rPr>
                <w:rFonts w:ascii="Times New Roman" w:hAnsi="Times New Roman"/>
                <w:sz w:val="24"/>
                <w:szCs w:val="24"/>
              </w:rPr>
              <w:t>Педагогическая смена</w:t>
            </w:r>
            <w:r w:rsidRPr="00A257D2">
              <w:rPr>
                <w:rFonts w:ascii="Times New Roman" w:hAnsi="Times New Roman"/>
                <w:sz w:val="24"/>
                <w:szCs w:val="24"/>
              </w:rPr>
              <w:t>" </w:t>
            </w:r>
          </w:p>
        </w:tc>
        <w:tc>
          <w:tcPr>
            <w:tcW w:w="1781" w:type="dxa"/>
            <w:tcBorders>
              <w:top w:val="single" w:sz="4" w:space="0" w:color="000000"/>
              <w:left w:val="single" w:sz="4" w:space="0" w:color="000000"/>
              <w:bottom w:val="single" w:sz="4" w:space="0" w:color="000000"/>
              <w:right w:val="single" w:sz="4" w:space="0" w:color="000000"/>
            </w:tcBorders>
            <w:vAlign w:val="center"/>
          </w:tcPr>
          <w:p w14:paraId="0000C8FD" w14:textId="77777777" w:rsidR="00DC001A" w:rsidRDefault="00DC001A" w:rsidP="00DC001A">
            <w:pPr>
              <w:spacing w:after="0" w:line="240" w:lineRule="exact"/>
              <w:ind w:firstLine="0"/>
              <w:rPr>
                <w:rFonts w:ascii="Times New Roman" w:hAnsi="Times New Roman"/>
                <w:sz w:val="24"/>
                <w:szCs w:val="24"/>
              </w:rPr>
            </w:pPr>
            <w:r>
              <w:rPr>
                <w:rFonts w:ascii="Times New Roman" w:hAnsi="Times New Roman"/>
                <w:sz w:val="24"/>
                <w:szCs w:val="24"/>
              </w:rPr>
              <w:t>09</w:t>
            </w:r>
            <w:r w:rsidRPr="00A257D2">
              <w:rPr>
                <w:rFonts w:ascii="Times New Roman" w:hAnsi="Times New Roman"/>
                <w:sz w:val="24"/>
                <w:szCs w:val="24"/>
              </w:rPr>
              <w:t>.0</w:t>
            </w:r>
            <w:r>
              <w:rPr>
                <w:rFonts w:ascii="Times New Roman" w:hAnsi="Times New Roman"/>
                <w:sz w:val="24"/>
                <w:szCs w:val="24"/>
              </w:rPr>
              <w:t>4</w:t>
            </w:r>
            <w:r w:rsidRPr="00A257D2">
              <w:rPr>
                <w:rFonts w:ascii="Times New Roman" w:hAnsi="Times New Roman"/>
                <w:sz w:val="24"/>
                <w:szCs w:val="24"/>
              </w:rPr>
              <w:t xml:space="preserve"> </w:t>
            </w:r>
            <w:r>
              <w:rPr>
                <w:rFonts w:ascii="Times New Roman" w:hAnsi="Times New Roman"/>
                <w:sz w:val="24"/>
                <w:szCs w:val="24"/>
              </w:rPr>
              <w:t>–</w:t>
            </w:r>
            <w:r w:rsidRPr="00A257D2">
              <w:rPr>
                <w:rFonts w:ascii="Times New Roman" w:hAnsi="Times New Roman"/>
                <w:sz w:val="24"/>
                <w:szCs w:val="24"/>
              </w:rPr>
              <w:t xml:space="preserve"> </w:t>
            </w:r>
            <w:r>
              <w:rPr>
                <w:rFonts w:ascii="Times New Roman" w:hAnsi="Times New Roman"/>
                <w:sz w:val="24"/>
                <w:szCs w:val="24"/>
              </w:rPr>
              <w:t>20</w:t>
            </w:r>
            <w:r w:rsidRPr="00A257D2">
              <w:rPr>
                <w:rFonts w:ascii="Times New Roman" w:hAnsi="Times New Roman"/>
                <w:sz w:val="24"/>
                <w:szCs w:val="24"/>
              </w:rPr>
              <w:t>.0</w:t>
            </w:r>
            <w:r>
              <w:rPr>
                <w:rFonts w:ascii="Times New Roman" w:hAnsi="Times New Roman"/>
                <w:sz w:val="24"/>
                <w:szCs w:val="24"/>
              </w:rPr>
              <w:t>4</w:t>
            </w:r>
          </w:p>
          <w:p w14:paraId="2A3147B8" w14:textId="392B3906"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Pr>
                <w:rFonts w:ascii="Times New Roman" w:hAnsi="Times New Roman"/>
                <w:sz w:val="24"/>
                <w:szCs w:val="24"/>
              </w:rPr>
              <w:t>(12 дней)</w:t>
            </w:r>
          </w:p>
        </w:tc>
        <w:tc>
          <w:tcPr>
            <w:tcW w:w="1055" w:type="dxa"/>
            <w:tcBorders>
              <w:top w:val="single" w:sz="4" w:space="0" w:color="000000"/>
              <w:left w:val="single" w:sz="4" w:space="0" w:color="000000"/>
              <w:bottom w:val="single" w:sz="4" w:space="0" w:color="000000"/>
              <w:right w:val="single" w:sz="4" w:space="0" w:color="000000"/>
            </w:tcBorders>
            <w:vAlign w:val="center"/>
          </w:tcPr>
          <w:p w14:paraId="3F992434" w14:textId="4B82EC6E"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Очная</w:t>
            </w:r>
          </w:p>
        </w:tc>
        <w:tc>
          <w:tcPr>
            <w:tcW w:w="839" w:type="dxa"/>
            <w:tcBorders>
              <w:top w:val="single" w:sz="4" w:space="0" w:color="000000"/>
              <w:left w:val="single" w:sz="4" w:space="0" w:color="000000"/>
              <w:bottom w:val="single" w:sz="4" w:space="0" w:color="000000"/>
              <w:right w:val="single" w:sz="4" w:space="0" w:color="000000"/>
            </w:tcBorders>
            <w:vAlign w:val="center"/>
          </w:tcPr>
          <w:p w14:paraId="710EA7DE" w14:textId="58641585"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Pr>
                <w:rFonts w:ascii="Times New Roman" w:hAnsi="Times New Roman"/>
                <w:sz w:val="24"/>
                <w:szCs w:val="24"/>
              </w:rPr>
              <w:t>30</w:t>
            </w:r>
          </w:p>
        </w:tc>
        <w:tc>
          <w:tcPr>
            <w:tcW w:w="1382" w:type="dxa"/>
            <w:tcBorders>
              <w:top w:val="single" w:sz="4" w:space="0" w:color="000000"/>
              <w:left w:val="single" w:sz="4" w:space="0" w:color="000000"/>
              <w:bottom w:val="single" w:sz="4" w:space="0" w:color="000000"/>
              <w:right w:val="single" w:sz="4" w:space="0" w:color="000000"/>
            </w:tcBorders>
            <w:vAlign w:val="center"/>
          </w:tcPr>
          <w:p w14:paraId="5A4AECB4" w14:textId="491CF110"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14-17 лет</w:t>
            </w:r>
          </w:p>
        </w:tc>
      </w:tr>
      <w:tr w:rsidR="00DC001A" w14:paraId="478D0F7C" w14:textId="77777777" w:rsidTr="000D31FF">
        <w:trPr>
          <w:trHeight w:val="330"/>
        </w:trPr>
        <w:tc>
          <w:tcPr>
            <w:tcW w:w="688" w:type="dxa"/>
          </w:tcPr>
          <w:p w14:paraId="0CC03D5A" w14:textId="7122A160"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734332">
              <w:rPr>
                <w:rFonts w:ascii="Times New Roman" w:hAnsi="Times New Roman" w:cs="Times New Roman"/>
                <w:sz w:val="24"/>
                <w:szCs w:val="24"/>
              </w:rPr>
              <w:t>1.6</w:t>
            </w:r>
          </w:p>
        </w:tc>
        <w:tc>
          <w:tcPr>
            <w:tcW w:w="4052" w:type="dxa"/>
            <w:tcBorders>
              <w:top w:val="single" w:sz="4" w:space="0" w:color="000000"/>
              <w:left w:val="single" w:sz="4" w:space="0" w:color="000000"/>
              <w:bottom w:val="single" w:sz="4" w:space="0" w:color="000000"/>
              <w:right w:val="single" w:sz="4" w:space="0" w:color="000000"/>
            </w:tcBorders>
            <w:vAlign w:val="center"/>
          </w:tcPr>
          <w:p w14:paraId="45FE62FD" w14:textId="031FD2CB" w:rsidR="00DC001A" w:rsidRPr="00734332" w:rsidRDefault="00DC001A" w:rsidP="00DC001A">
            <w:pPr>
              <w:spacing w:after="0" w:line="240" w:lineRule="auto"/>
              <w:ind w:firstLine="0"/>
              <w:rPr>
                <w:rFonts w:ascii="Times New Roman" w:eastAsia="Times New Roman" w:hAnsi="Times New Roman" w:cs="Times New Roman"/>
                <w:sz w:val="24"/>
                <w:szCs w:val="24"/>
              </w:rPr>
            </w:pPr>
            <w:r w:rsidRPr="00A257D2">
              <w:rPr>
                <w:rFonts w:ascii="Times New Roman" w:hAnsi="Times New Roman"/>
                <w:sz w:val="24"/>
                <w:szCs w:val="24"/>
              </w:rPr>
              <w:t>Краевая профильная смена "Безопасное колесо»</w:t>
            </w:r>
          </w:p>
        </w:tc>
        <w:tc>
          <w:tcPr>
            <w:tcW w:w="1781" w:type="dxa"/>
            <w:tcBorders>
              <w:top w:val="single" w:sz="4" w:space="0" w:color="000000"/>
              <w:left w:val="single" w:sz="4" w:space="0" w:color="000000"/>
              <w:bottom w:val="single" w:sz="4" w:space="0" w:color="000000"/>
              <w:right w:val="single" w:sz="4" w:space="0" w:color="000000"/>
            </w:tcBorders>
            <w:vAlign w:val="center"/>
          </w:tcPr>
          <w:p w14:paraId="4ADA8FDF" w14:textId="77777777" w:rsidR="00DC001A" w:rsidRPr="00A257D2" w:rsidRDefault="00DC001A" w:rsidP="00DC001A">
            <w:pPr>
              <w:spacing w:after="0" w:line="240" w:lineRule="exact"/>
              <w:ind w:firstLine="0"/>
              <w:rPr>
                <w:rFonts w:ascii="Times New Roman" w:hAnsi="Times New Roman"/>
                <w:sz w:val="24"/>
                <w:szCs w:val="24"/>
              </w:rPr>
            </w:pPr>
            <w:r w:rsidRPr="00A257D2">
              <w:rPr>
                <w:rFonts w:ascii="Times New Roman" w:hAnsi="Times New Roman"/>
                <w:sz w:val="24"/>
                <w:szCs w:val="24"/>
              </w:rPr>
              <w:t>2</w:t>
            </w:r>
            <w:r>
              <w:rPr>
                <w:rFonts w:ascii="Times New Roman" w:hAnsi="Times New Roman"/>
                <w:sz w:val="24"/>
                <w:szCs w:val="24"/>
              </w:rPr>
              <w:t>2</w:t>
            </w:r>
            <w:r w:rsidRPr="00A257D2">
              <w:rPr>
                <w:rFonts w:ascii="Times New Roman" w:hAnsi="Times New Roman"/>
                <w:sz w:val="24"/>
                <w:szCs w:val="24"/>
              </w:rPr>
              <w:t xml:space="preserve">.04 </w:t>
            </w:r>
            <w:r>
              <w:rPr>
                <w:rFonts w:ascii="Times New Roman" w:hAnsi="Times New Roman"/>
                <w:sz w:val="24"/>
                <w:szCs w:val="24"/>
              </w:rPr>
              <w:t>–</w:t>
            </w:r>
            <w:r w:rsidRPr="00A257D2">
              <w:rPr>
                <w:rFonts w:ascii="Times New Roman" w:hAnsi="Times New Roman"/>
                <w:sz w:val="24"/>
                <w:szCs w:val="24"/>
              </w:rPr>
              <w:t xml:space="preserve"> 2</w:t>
            </w:r>
            <w:r>
              <w:rPr>
                <w:rFonts w:ascii="Times New Roman" w:hAnsi="Times New Roman"/>
                <w:sz w:val="24"/>
                <w:szCs w:val="24"/>
              </w:rPr>
              <w:t>7</w:t>
            </w:r>
            <w:r w:rsidRPr="00A257D2">
              <w:rPr>
                <w:rFonts w:ascii="Times New Roman" w:hAnsi="Times New Roman"/>
                <w:sz w:val="24"/>
                <w:szCs w:val="24"/>
              </w:rPr>
              <w:t>.04</w:t>
            </w:r>
          </w:p>
          <w:p w14:paraId="4B284DB7" w14:textId="3DCE2C2A"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w:t>
            </w:r>
            <w:r>
              <w:rPr>
                <w:rFonts w:ascii="Times New Roman" w:hAnsi="Times New Roman"/>
                <w:sz w:val="24"/>
                <w:szCs w:val="24"/>
              </w:rPr>
              <w:t>6 дней</w:t>
            </w:r>
            <w:r w:rsidRPr="00A257D2">
              <w:rPr>
                <w:rFonts w:ascii="Times New Roman" w:hAnsi="Times New Roman"/>
                <w:sz w:val="24"/>
                <w:szCs w:val="24"/>
              </w:rPr>
              <w:t>)</w:t>
            </w:r>
          </w:p>
        </w:tc>
        <w:tc>
          <w:tcPr>
            <w:tcW w:w="1055" w:type="dxa"/>
            <w:tcBorders>
              <w:top w:val="single" w:sz="4" w:space="0" w:color="000000"/>
              <w:left w:val="single" w:sz="4" w:space="0" w:color="000000"/>
              <w:bottom w:val="single" w:sz="4" w:space="0" w:color="000000"/>
              <w:right w:val="single" w:sz="4" w:space="0" w:color="000000"/>
            </w:tcBorders>
            <w:vAlign w:val="center"/>
          </w:tcPr>
          <w:p w14:paraId="643A3C18" w14:textId="56B7D218"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Очная</w:t>
            </w:r>
          </w:p>
        </w:tc>
        <w:tc>
          <w:tcPr>
            <w:tcW w:w="839" w:type="dxa"/>
            <w:tcBorders>
              <w:top w:val="single" w:sz="4" w:space="0" w:color="000000"/>
              <w:left w:val="single" w:sz="4" w:space="0" w:color="000000"/>
              <w:bottom w:val="single" w:sz="4" w:space="0" w:color="000000"/>
              <w:right w:val="single" w:sz="4" w:space="0" w:color="000000"/>
            </w:tcBorders>
            <w:vAlign w:val="center"/>
          </w:tcPr>
          <w:p w14:paraId="29206406" w14:textId="5C65601C"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Pr>
                <w:rFonts w:ascii="Times New Roman" w:hAnsi="Times New Roman"/>
                <w:sz w:val="24"/>
                <w:szCs w:val="24"/>
              </w:rPr>
              <w:t>150</w:t>
            </w:r>
          </w:p>
        </w:tc>
        <w:tc>
          <w:tcPr>
            <w:tcW w:w="1382" w:type="dxa"/>
            <w:tcBorders>
              <w:top w:val="single" w:sz="4" w:space="0" w:color="000000"/>
              <w:left w:val="single" w:sz="4" w:space="0" w:color="000000"/>
              <w:bottom w:val="single" w:sz="4" w:space="0" w:color="000000"/>
              <w:right w:val="single" w:sz="4" w:space="0" w:color="000000"/>
            </w:tcBorders>
            <w:vAlign w:val="center"/>
          </w:tcPr>
          <w:p w14:paraId="5AAA04F5" w14:textId="7DF48470"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10-17 лет</w:t>
            </w:r>
          </w:p>
        </w:tc>
      </w:tr>
      <w:tr w:rsidR="00DC001A" w14:paraId="5DF2E86B" w14:textId="77777777" w:rsidTr="000D31FF">
        <w:trPr>
          <w:trHeight w:val="330"/>
        </w:trPr>
        <w:tc>
          <w:tcPr>
            <w:tcW w:w="688" w:type="dxa"/>
          </w:tcPr>
          <w:p w14:paraId="63B22647" w14:textId="5895DB48"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734332">
              <w:rPr>
                <w:rFonts w:ascii="Times New Roman" w:hAnsi="Times New Roman" w:cs="Times New Roman"/>
                <w:sz w:val="24"/>
                <w:szCs w:val="24"/>
              </w:rPr>
              <w:t>1.7</w:t>
            </w:r>
          </w:p>
        </w:tc>
        <w:tc>
          <w:tcPr>
            <w:tcW w:w="4052" w:type="dxa"/>
            <w:tcBorders>
              <w:top w:val="single" w:sz="4" w:space="0" w:color="000000"/>
              <w:left w:val="single" w:sz="4" w:space="0" w:color="000000"/>
              <w:bottom w:val="single" w:sz="4" w:space="0" w:color="000000"/>
              <w:right w:val="single" w:sz="4" w:space="0" w:color="000000"/>
            </w:tcBorders>
            <w:vAlign w:val="center"/>
          </w:tcPr>
          <w:p w14:paraId="4473676E" w14:textId="7E8AF675" w:rsidR="00DC001A" w:rsidRPr="00734332" w:rsidRDefault="00DC001A" w:rsidP="00DC001A">
            <w:pPr>
              <w:spacing w:after="0" w:line="240" w:lineRule="auto"/>
              <w:ind w:firstLine="0"/>
              <w:rPr>
                <w:rFonts w:ascii="Times New Roman" w:eastAsia="Times New Roman" w:hAnsi="Times New Roman" w:cs="Times New Roman"/>
                <w:sz w:val="24"/>
                <w:szCs w:val="24"/>
              </w:rPr>
            </w:pPr>
            <w:r w:rsidRPr="00A257D2">
              <w:rPr>
                <w:rFonts w:ascii="Times New Roman" w:hAnsi="Times New Roman"/>
                <w:sz w:val="24"/>
                <w:szCs w:val="24"/>
              </w:rPr>
              <w:t>Краевая профильная смена "Сказки на каникул</w:t>
            </w:r>
            <w:r>
              <w:rPr>
                <w:rFonts w:ascii="Times New Roman" w:hAnsi="Times New Roman"/>
                <w:sz w:val="24"/>
                <w:szCs w:val="24"/>
              </w:rPr>
              <w:t>ах. Долгожданное путешествие"</w:t>
            </w:r>
          </w:p>
        </w:tc>
        <w:tc>
          <w:tcPr>
            <w:tcW w:w="1781" w:type="dxa"/>
            <w:tcBorders>
              <w:top w:val="single" w:sz="4" w:space="0" w:color="000000"/>
              <w:left w:val="single" w:sz="4" w:space="0" w:color="000000"/>
              <w:bottom w:val="single" w:sz="4" w:space="0" w:color="000000"/>
              <w:right w:val="single" w:sz="4" w:space="0" w:color="000000"/>
            </w:tcBorders>
            <w:vAlign w:val="center"/>
          </w:tcPr>
          <w:p w14:paraId="4409CC11" w14:textId="77777777" w:rsidR="00DC001A" w:rsidRPr="00A257D2" w:rsidRDefault="00DC001A" w:rsidP="00DC001A">
            <w:pPr>
              <w:spacing w:after="0" w:line="240" w:lineRule="exact"/>
              <w:ind w:firstLine="0"/>
              <w:rPr>
                <w:rFonts w:ascii="Times New Roman" w:hAnsi="Times New Roman"/>
                <w:sz w:val="24"/>
                <w:szCs w:val="24"/>
              </w:rPr>
            </w:pPr>
            <w:r w:rsidRPr="00A257D2">
              <w:rPr>
                <w:rFonts w:ascii="Times New Roman" w:hAnsi="Times New Roman"/>
                <w:sz w:val="24"/>
                <w:szCs w:val="24"/>
              </w:rPr>
              <w:t xml:space="preserve">04.06 </w:t>
            </w:r>
            <w:r>
              <w:rPr>
                <w:rFonts w:ascii="Times New Roman" w:hAnsi="Times New Roman"/>
                <w:sz w:val="24"/>
                <w:szCs w:val="24"/>
              </w:rPr>
              <w:t>–</w:t>
            </w:r>
            <w:r w:rsidRPr="00A257D2">
              <w:rPr>
                <w:rFonts w:ascii="Times New Roman" w:hAnsi="Times New Roman"/>
                <w:sz w:val="24"/>
                <w:szCs w:val="24"/>
              </w:rPr>
              <w:t xml:space="preserve"> 1</w:t>
            </w:r>
            <w:r>
              <w:rPr>
                <w:rFonts w:ascii="Times New Roman" w:hAnsi="Times New Roman"/>
                <w:sz w:val="24"/>
                <w:szCs w:val="24"/>
              </w:rPr>
              <w:t>3</w:t>
            </w:r>
            <w:r w:rsidRPr="00A257D2">
              <w:rPr>
                <w:rFonts w:ascii="Times New Roman" w:hAnsi="Times New Roman"/>
                <w:sz w:val="24"/>
                <w:szCs w:val="24"/>
              </w:rPr>
              <w:t>.06</w:t>
            </w:r>
          </w:p>
          <w:p w14:paraId="1A53C78C" w14:textId="46E66FF5" w:rsidR="00DC001A" w:rsidRPr="00734332" w:rsidRDefault="00DC001A" w:rsidP="00DC001A">
            <w:pPr>
              <w:spacing w:after="0" w:line="240" w:lineRule="auto"/>
              <w:ind w:firstLine="0"/>
              <w:rPr>
                <w:rFonts w:ascii="Times New Roman" w:eastAsia="Times New Roman" w:hAnsi="Times New Roman" w:cs="Times New Roman"/>
                <w:sz w:val="24"/>
                <w:szCs w:val="24"/>
              </w:rPr>
            </w:pPr>
            <w:r w:rsidRPr="00A257D2">
              <w:rPr>
                <w:rFonts w:ascii="Times New Roman" w:hAnsi="Times New Roman"/>
                <w:sz w:val="24"/>
                <w:szCs w:val="24"/>
              </w:rPr>
              <w:t>(1</w:t>
            </w:r>
            <w:r>
              <w:rPr>
                <w:rFonts w:ascii="Times New Roman" w:hAnsi="Times New Roman"/>
                <w:sz w:val="24"/>
                <w:szCs w:val="24"/>
              </w:rPr>
              <w:t>0</w:t>
            </w:r>
            <w:r w:rsidRPr="00A257D2">
              <w:rPr>
                <w:rFonts w:ascii="Times New Roman" w:hAnsi="Times New Roman"/>
                <w:sz w:val="24"/>
                <w:szCs w:val="24"/>
              </w:rPr>
              <w:t xml:space="preserve"> дней)</w:t>
            </w:r>
          </w:p>
        </w:tc>
        <w:tc>
          <w:tcPr>
            <w:tcW w:w="1055" w:type="dxa"/>
            <w:tcBorders>
              <w:top w:val="single" w:sz="4" w:space="0" w:color="000000"/>
              <w:left w:val="single" w:sz="4" w:space="0" w:color="000000"/>
              <w:bottom w:val="single" w:sz="4" w:space="0" w:color="000000"/>
              <w:right w:val="single" w:sz="4" w:space="0" w:color="000000"/>
            </w:tcBorders>
            <w:vAlign w:val="center"/>
          </w:tcPr>
          <w:p w14:paraId="1B1AFE82" w14:textId="737FE65D"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Очная</w:t>
            </w:r>
          </w:p>
        </w:tc>
        <w:tc>
          <w:tcPr>
            <w:tcW w:w="839" w:type="dxa"/>
            <w:tcBorders>
              <w:top w:val="single" w:sz="4" w:space="0" w:color="000000"/>
              <w:left w:val="single" w:sz="4" w:space="0" w:color="000000"/>
              <w:bottom w:val="single" w:sz="4" w:space="0" w:color="000000"/>
              <w:right w:val="single" w:sz="4" w:space="0" w:color="000000"/>
            </w:tcBorders>
            <w:vAlign w:val="center"/>
          </w:tcPr>
          <w:p w14:paraId="75A280FD" w14:textId="25E9501D"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3</w:t>
            </w:r>
            <w:r>
              <w:rPr>
                <w:rFonts w:ascii="Times New Roman" w:hAnsi="Times New Roman"/>
                <w:sz w:val="24"/>
                <w:szCs w:val="24"/>
              </w:rPr>
              <w:t>84</w:t>
            </w:r>
          </w:p>
        </w:tc>
        <w:tc>
          <w:tcPr>
            <w:tcW w:w="1382" w:type="dxa"/>
            <w:tcBorders>
              <w:top w:val="single" w:sz="4" w:space="0" w:color="000000"/>
              <w:left w:val="single" w:sz="4" w:space="0" w:color="000000"/>
              <w:bottom w:val="single" w:sz="4" w:space="0" w:color="000000"/>
              <w:right w:val="single" w:sz="4" w:space="0" w:color="000000"/>
            </w:tcBorders>
            <w:vAlign w:val="center"/>
          </w:tcPr>
          <w:p w14:paraId="763B59DA" w14:textId="2DCA7F4E"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8-10 лет</w:t>
            </w:r>
          </w:p>
        </w:tc>
      </w:tr>
      <w:tr w:rsidR="00DC001A" w14:paraId="2A30BCF7" w14:textId="77777777" w:rsidTr="000D31FF">
        <w:trPr>
          <w:trHeight w:val="330"/>
        </w:trPr>
        <w:tc>
          <w:tcPr>
            <w:tcW w:w="688" w:type="dxa"/>
          </w:tcPr>
          <w:p w14:paraId="2E0E02A1" w14:textId="2413DD92"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734332">
              <w:rPr>
                <w:rFonts w:ascii="Times New Roman" w:hAnsi="Times New Roman" w:cs="Times New Roman"/>
                <w:sz w:val="24"/>
                <w:szCs w:val="24"/>
              </w:rPr>
              <w:t>1.8</w:t>
            </w:r>
          </w:p>
        </w:tc>
        <w:tc>
          <w:tcPr>
            <w:tcW w:w="4052" w:type="dxa"/>
            <w:tcBorders>
              <w:top w:val="single" w:sz="4" w:space="0" w:color="000000"/>
              <w:left w:val="single" w:sz="4" w:space="0" w:color="000000"/>
              <w:bottom w:val="single" w:sz="4" w:space="0" w:color="000000"/>
              <w:right w:val="single" w:sz="4" w:space="0" w:color="000000"/>
            </w:tcBorders>
            <w:vAlign w:val="center"/>
          </w:tcPr>
          <w:p w14:paraId="6A87A9C3" w14:textId="7AB83908" w:rsidR="00DC001A" w:rsidRPr="00734332" w:rsidRDefault="00DC001A" w:rsidP="00DC001A">
            <w:pPr>
              <w:spacing w:after="0" w:line="240" w:lineRule="auto"/>
              <w:ind w:firstLine="0"/>
              <w:rPr>
                <w:rFonts w:ascii="Times New Roman" w:eastAsia="Times New Roman" w:hAnsi="Times New Roman" w:cs="Times New Roman"/>
                <w:sz w:val="24"/>
                <w:szCs w:val="24"/>
              </w:rPr>
            </w:pPr>
            <w:r w:rsidRPr="00A257D2">
              <w:rPr>
                <w:rFonts w:ascii="Times New Roman" w:hAnsi="Times New Roman"/>
                <w:sz w:val="24"/>
                <w:szCs w:val="24"/>
              </w:rPr>
              <w:t>Краевая</w:t>
            </w:r>
            <w:r>
              <w:rPr>
                <w:rFonts w:ascii="Times New Roman" w:hAnsi="Times New Roman"/>
                <w:sz w:val="24"/>
                <w:szCs w:val="24"/>
              </w:rPr>
              <w:t xml:space="preserve"> профильная смена "Цивилизация"</w:t>
            </w:r>
          </w:p>
        </w:tc>
        <w:tc>
          <w:tcPr>
            <w:tcW w:w="1781" w:type="dxa"/>
            <w:tcBorders>
              <w:top w:val="single" w:sz="4" w:space="0" w:color="000000"/>
              <w:left w:val="single" w:sz="4" w:space="0" w:color="000000"/>
              <w:bottom w:val="single" w:sz="4" w:space="0" w:color="000000"/>
              <w:right w:val="single" w:sz="4" w:space="0" w:color="000000"/>
            </w:tcBorders>
            <w:vAlign w:val="center"/>
          </w:tcPr>
          <w:p w14:paraId="49468209" w14:textId="77777777" w:rsidR="00DC001A" w:rsidRPr="00A257D2" w:rsidRDefault="00DC001A" w:rsidP="00DC001A">
            <w:pPr>
              <w:spacing w:after="0" w:line="240" w:lineRule="exact"/>
              <w:ind w:firstLine="0"/>
              <w:rPr>
                <w:rFonts w:ascii="Times New Roman" w:hAnsi="Times New Roman"/>
                <w:sz w:val="24"/>
                <w:szCs w:val="24"/>
              </w:rPr>
            </w:pPr>
            <w:r w:rsidRPr="00A257D2">
              <w:rPr>
                <w:rFonts w:ascii="Times New Roman" w:hAnsi="Times New Roman"/>
                <w:sz w:val="24"/>
                <w:szCs w:val="24"/>
              </w:rPr>
              <w:t>1</w:t>
            </w:r>
            <w:r>
              <w:rPr>
                <w:rFonts w:ascii="Times New Roman" w:hAnsi="Times New Roman"/>
                <w:sz w:val="24"/>
                <w:szCs w:val="24"/>
              </w:rPr>
              <w:t>6</w:t>
            </w:r>
            <w:r w:rsidRPr="00A257D2">
              <w:rPr>
                <w:rFonts w:ascii="Times New Roman" w:hAnsi="Times New Roman"/>
                <w:sz w:val="24"/>
                <w:szCs w:val="24"/>
              </w:rPr>
              <w:t xml:space="preserve">.06 </w:t>
            </w:r>
            <w:r>
              <w:rPr>
                <w:rFonts w:ascii="Times New Roman" w:hAnsi="Times New Roman"/>
                <w:sz w:val="24"/>
                <w:szCs w:val="24"/>
              </w:rPr>
              <w:t>–</w:t>
            </w:r>
            <w:r w:rsidRPr="00A257D2">
              <w:rPr>
                <w:rFonts w:ascii="Times New Roman" w:hAnsi="Times New Roman"/>
                <w:sz w:val="24"/>
                <w:szCs w:val="24"/>
              </w:rPr>
              <w:t xml:space="preserve"> 0</w:t>
            </w:r>
            <w:r>
              <w:rPr>
                <w:rFonts w:ascii="Times New Roman" w:hAnsi="Times New Roman"/>
                <w:sz w:val="24"/>
                <w:szCs w:val="24"/>
              </w:rPr>
              <w:t>1</w:t>
            </w:r>
            <w:r w:rsidRPr="00A257D2">
              <w:rPr>
                <w:rFonts w:ascii="Times New Roman" w:hAnsi="Times New Roman"/>
                <w:sz w:val="24"/>
                <w:szCs w:val="24"/>
              </w:rPr>
              <w:t>.07</w:t>
            </w:r>
          </w:p>
          <w:p w14:paraId="71887E6B" w14:textId="30F76D42"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(16 дней)</w:t>
            </w:r>
          </w:p>
        </w:tc>
        <w:tc>
          <w:tcPr>
            <w:tcW w:w="1055" w:type="dxa"/>
            <w:tcBorders>
              <w:top w:val="single" w:sz="4" w:space="0" w:color="000000"/>
              <w:left w:val="single" w:sz="4" w:space="0" w:color="000000"/>
              <w:bottom w:val="single" w:sz="4" w:space="0" w:color="000000"/>
              <w:right w:val="single" w:sz="4" w:space="0" w:color="000000"/>
            </w:tcBorders>
            <w:vAlign w:val="center"/>
          </w:tcPr>
          <w:p w14:paraId="1C66D43F" w14:textId="4417B7A4"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Очная</w:t>
            </w:r>
          </w:p>
        </w:tc>
        <w:tc>
          <w:tcPr>
            <w:tcW w:w="839" w:type="dxa"/>
            <w:tcBorders>
              <w:top w:val="single" w:sz="4" w:space="0" w:color="000000"/>
              <w:left w:val="single" w:sz="4" w:space="0" w:color="000000"/>
              <w:bottom w:val="single" w:sz="4" w:space="0" w:color="000000"/>
              <w:right w:val="single" w:sz="4" w:space="0" w:color="000000"/>
            </w:tcBorders>
            <w:vAlign w:val="center"/>
          </w:tcPr>
          <w:p w14:paraId="2FE934A7" w14:textId="05FC554D"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38</w:t>
            </w:r>
            <w:r>
              <w:rPr>
                <w:rFonts w:ascii="Times New Roman" w:hAnsi="Times New Roman"/>
                <w:sz w:val="24"/>
                <w:szCs w:val="24"/>
              </w:rPr>
              <w:t>4</w:t>
            </w:r>
          </w:p>
        </w:tc>
        <w:tc>
          <w:tcPr>
            <w:tcW w:w="1382" w:type="dxa"/>
            <w:tcBorders>
              <w:top w:val="single" w:sz="4" w:space="0" w:color="000000"/>
              <w:left w:val="single" w:sz="4" w:space="0" w:color="000000"/>
              <w:bottom w:val="single" w:sz="4" w:space="0" w:color="000000"/>
              <w:right w:val="single" w:sz="4" w:space="0" w:color="000000"/>
            </w:tcBorders>
            <w:vAlign w:val="center"/>
          </w:tcPr>
          <w:p w14:paraId="2095B440" w14:textId="7258F049"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11-13 лет</w:t>
            </w:r>
          </w:p>
        </w:tc>
      </w:tr>
      <w:tr w:rsidR="00DC001A" w14:paraId="368489D1" w14:textId="77777777" w:rsidTr="000D31FF">
        <w:trPr>
          <w:trHeight w:val="330"/>
        </w:trPr>
        <w:tc>
          <w:tcPr>
            <w:tcW w:w="688" w:type="dxa"/>
          </w:tcPr>
          <w:p w14:paraId="327C400E" w14:textId="2927EA54"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734332">
              <w:rPr>
                <w:rFonts w:ascii="Times New Roman" w:hAnsi="Times New Roman" w:cs="Times New Roman"/>
                <w:sz w:val="24"/>
                <w:szCs w:val="24"/>
              </w:rPr>
              <w:t>1.9</w:t>
            </w:r>
          </w:p>
        </w:tc>
        <w:tc>
          <w:tcPr>
            <w:tcW w:w="4052" w:type="dxa"/>
            <w:tcBorders>
              <w:top w:val="single" w:sz="4" w:space="0" w:color="000000"/>
              <w:left w:val="single" w:sz="4" w:space="0" w:color="000000"/>
              <w:bottom w:val="single" w:sz="4" w:space="0" w:color="000000"/>
              <w:right w:val="single" w:sz="4" w:space="0" w:color="000000"/>
            </w:tcBorders>
            <w:vAlign w:val="center"/>
          </w:tcPr>
          <w:p w14:paraId="63B224FD" w14:textId="6D5D3929" w:rsidR="00DC001A" w:rsidRPr="00734332" w:rsidRDefault="00DC001A" w:rsidP="00DC001A">
            <w:pPr>
              <w:spacing w:after="0" w:line="240" w:lineRule="auto"/>
              <w:ind w:firstLine="0"/>
              <w:rPr>
                <w:rFonts w:ascii="Times New Roman" w:eastAsia="Times New Roman" w:hAnsi="Times New Roman" w:cs="Times New Roman"/>
                <w:sz w:val="24"/>
                <w:szCs w:val="24"/>
              </w:rPr>
            </w:pPr>
            <w:r w:rsidRPr="00A257D2">
              <w:rPr>
                <w:rFonts w:ascii="Times New Roman" w:hAnsi="Times New Roman"/>
                <w:sz w:val="24"/>
                <w:szCs w:val="24"/>
              </w:rPr>
              <w:t>Кра</w:t>
            </w:r>
            <w:r>
              <w:rPr>
                <w:rFonts w:ascii="Times New Roman" w:hAnsi="Times New Roman"/>
                <w:sz w:val="24"/>
                <w:szCs w:val="24"/>
              </w:rPr>
              <w:t xml:space="preserve">евая профильная смена </w:t>
            </w:r>
            <w:r w:rsidRPr="00726941">
              <w:rPr>
                <w:rFonts w:ascii="Times New Roman" w:hAnsi="Times New Roman"/>
                <w:sz w:val="24"/>
                <w:szCs w:val="24"/>
              </w:rPr>
              <w:t>"Мастер-град"</w:t>
            </w:r>
          </w:p>
        </w:tc>
        <w:tc>
          <w:tcPr>
            <w:tcW w:w="1781" w:type="dxa"/>
            <w:tcBorders>
              <w:top w:val="single" w:sz="4" w:space="0" w:color="000000"/>
              <w:left w:val="single" w:sz="4" w:space="0" w:color="000000"/>
              <w:bottom w:val="single" w:sz="4" w:space="0" w:color="000000"/>
              <w:right w:val="single" w:sz="4" w:space="0" w:color="000000"/>
            </w:tcBorders>
            <w:vAlign w:val="center"/>
          </w:tcPr>
          <w:p w14:paraId="012BCEC9" w14:textId="77777777" w:rsidR="00DC001A" w:rsidRPr="00A257D2" w:rsidRDefault="00DC001A" w:rsidP="00DC001A">
            <w:pPr>
              <w:spacing w:after="0" w:line="240" w:lineRule="exact"/>
              <w:ind w:firstLine="0"/>
              <w:rPr>
                <w:rFonts w:ascii="Times New Roman" w:hAnsi="Times New Roman"/>
                <w:sz w:val="24"/>
                <w:szCs w:val="24"/>
              </w:rPr>
            </w:pPr>
            <w:r>
              <w:rPr>
                <w:rFonts w:ascii="Times New Roman" w:hAnsi="Times New Roman"/>
                <w:sz w:val="24"/>
                <w:szCs w:val="24"/>
              </w:rPr>
              <w:t>18</w:t>
            </w:r>
            <w:r w:rsidRPr="00A257D2">
              <w:rPr>
                <w:rFonts w:ascii="Times New Roman" w:hAnsi="Times New Roman"/>
                <w:sz w:val="24"/>
                <w:szCs w:val="24"/>
              </w:rPr>
              <w:t>.07 – 0</w:t>
            </w:r>
            <w:r>
              <w:rPr>
                <w:rFonts w:ascii="Times New Roman" w:hAnsi="Times New Roman"/>
                <w:sz w:val="24"/>
                <w:szCs w:val="24"/>
              </w:rPr>
              <w:t>4</w:t>
            </w:r>
            <w:r w:rsidRPr="00A257D2">
              <w:rPr>
                <w:rFonts w:ascii="Times New Roman" w:hAnsi="Times New Roman"/>
                <w:sz w:val="24"/>
                <w:szCs w:val="24"/>
              </w:rPr>
              <w:t>.0</w:t>
            </w:r>
            <w:r>
              <w:rPr>
                <w:rFonts w:ascii="Times New Roman" w:hAnsi="Times New Roman"/>
                <w:sz w:val="24"/>
                <w:szCs w:val="24"/>
              </w:rPr>
              <w:t>8</w:t>
            </w:r>
          </w:p>
          <w:p w14:paraId="4441D7D3" w14:textId="08A8940B"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(1</w:t>
            </w:r>
            <w:r>
              <w:rPr>
                <w:rFonts w:ascii="Times New Roman" w:hAnsi="Times New Roman"/>
                <w:sz w:val="24"/>
                <w:szCs w:val="24"/>
              </w:rPr>
              <w:t>8</w:t>
            </w:r>
            <w:r w:rsidRPr="00A257D2">
              <w:rPr>
                <w:rFonts w:ascii="Times New Roman" w:hAnsi="Times New Roman"/>
                <w:sz w:val="24"/>
                <w:szCs w:val="24"/>
              </w:rPr>
              <w:t xml:space="preserve"> дней)</w:t>
            </w:r>
          </w:p>
        </w:tc>
        <w:tc>
          <w:tcPr>
            <w:tcW w:w="1055" w:type="dxa"/>
            <w:tcBorders>
              <w:top w:val="single" w:sz="4" w:space="0" w:color="000000"/>
              <w:left w:val="single" w:sz="4" w:space="0" w:color="000000"/>
              <w:bottom w:val="single" w:sz="4" w:space="0" w:color="000000"/>
              <w:right w:val="single" w:sz="4" w:space="0" w:color="000000"/>
            </w:tcBorders>
            <w:vAlign w:val="center"/>
          </w:tcPr>
          <w:p w14:paraId="2D01924B" w14:textId="3F50BAF1"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Очная</w:t>
            </w:r>
          </w:p>
        </w:tc>
        <w:tc>
          <w:tcPr>
            <w:tcW w:w="839" w:type="dxa"/>
            <w:tcBorders>
              <w:top w:val="single" w:sz="4" w:space="0" w:color="000000"/>
              <w:left w:val="single" w:sz="4" w:space="0" w:color="000000"/>
              <w:bottom w:val="single" w:sz="4" w:space="0" w:color="000000"/>
              <w:right w:val="single" w:sz="4" w:space="0" w:color="000000"/>
            </w:tcBorders>
            <w:vAlign w:val="center"/>
          </w:tcPr>
          <w:p w14:paraId="30561C84" w14:textId="52E259ED"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Pr>
                <w:rFonts w:ascii="Times New Roman" w:hAnsi="Times New Roman"/>
                <w:sz w:val="24"/>
                <w:szCs w:val="24"/>
              </w:rPr>
              <w:t>200</w:t>
            </w:r>
          </w:p>
        </w:tc>
        <w:tc>
          <w:tcPr>
            <w:tcW w:w="1382" w:type="dxa"/>
            <w:tcBorders>
              <w:top w:val="single" w:sz="4" w:space="0" w:color="000000"/>
              <w:left w:val="single" w:sz="4" w:space="0" w:color="000000"/>
              <w:bottom w:val="single" w:sz="4" w:space="0" w:color="000000"/>
              <w:right w:val="single" w:sz="4" w:space="0" w:color="000000"/>
            </w:tcBorders>
            <w:vAlign w:val="center"/>
          </w:tcPr>
          <w:p w14:paraId="7290C28D" w14:textId="41D7BD85"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10-13 лет</w:t>
            </w:r>
          </w:p>
        </w:tc>
      </w:tr>
      <w:tr w:rsidR="00DC001A" w14:paraId="21B645C4" w14:textId="77777777" w:rsidTr="00D23E0C">
        <w:trPr>
          <w:trHeight w:val="330"/>
        </w:trPr>
        <w:tc>
          <w:tcPr>
            <w:tcW w:w="688" w:type="dxa"/>
          </w:tcPr>
          <w:p w14:paraId="0D3FDE1E" w14:textId="7B556C82"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734332">
              <w:rPr>
                <w:rFonts w:ascii="Times New Roman" w:hAnsi="Times New Roman" w:cs="Times New Roman"/>
                <w:sz w:val="24"/>
                <w:szCs w:val="24"/>
              </w:rPr>
              <w:t>1.10</w:t>
            </w:r>
          </w:p>
        </w:tc>
        <w:tc>
          <w:tcPr>
            <w:tcW w:w="4052" w:type="dxa"/>
            <w:tcBorders>
              <w:top w:val="single" w:sz="4" w:space="0" w:color="000000"/>
              <w:left w:val="single" w:sz="4" w:space="0" w:color="000000"/>
              <w:bottom w:val="single" w:sz="4" w:space="0" w:color="000000"/>
              <w:right w:val="single" w:sz="4" w:space="0" w:color="000000"/>
            </w:tcBorders>
            <w:vAlign w:val="center"/>
          </w:tcPr>
          <w:p w14:paraId="6638DBAB" w14:textId="19E1800B" w:rsidR="00DC001A" w:rsidRPr="00734332" w:rsidRDefault="00DC001A" w:rsidP="00DC001A">
            <w:pPr>
              <w:spacing w:after="0" w:line="240" w:lineRule="auto"/>
              <w:ind w:firstLine="0"/>
              <w:rPr>
                <w:rFonts w:ascii="Times New Roman" w:eastAsia="Times New Roman" w:hAnsi="Times New Roman" w:cs="Times New Roman"/>
                <w:sz w:val="24"/>
                <w:szCs w:val="24"/>
              </w:rPr>
            </w:pPr>
            <w:r w:rsidRPr="00A257D2">
              <w:rPr>
                <w:rFonts w:ascii="Times New Roman" w:hAnsi="Times New Roman"/>
                <w:sz w:val="24"/>
                <w:szCs w:val="24"/>
              </w:rPr>
              <w:t>Краевая профильная смена "Академия</w:t>
            </w:r>
          </w:p>
        </w:tc>
        <w:tc>
          <w:tcPr>
            <w:tcW w:w="1781" w:type="dxa"/>
            <w:tcBorders>
              <w:top w:val="single" w:sz="4" w:space="0" w:color="000000"/>
              <w:left w:val="single" w:sz="4" w:space="0" w:color="000000"/>
              <w:bottom w:val="single" w:sz="4" w:space="0" w:color="000000"/>
              <w:right w:val="single" w:sz="4" w:space="0" w:color="000000"/>
            </w:tcBorders>
            <w:vAlign w:val="center"/>
          </w:tcPr>
          <w:p w14:paraId="5FB0F643" w14:textId="77777777" w:rsidR="00DC001A" w:rsidRPr="00A257D2" w:rsidRDefault="00DC001A" w:rsidP="00DC001A">
            <w:pPr>
              <w:spacing w:after="0" w:line="240" w:lineRule="exact"/>
              <w:ind w:firstLine="0"/>
              <w:rPr>
                <w:rFonts w:ascii="Times New Roman" w:hAnsi="Times New Roman"/>
                <w:sz w:val="24"/>
                <w:szCs w:val="24"/>
              </w:rPr>
            </w:pPr>
            <w:r w:rsidRPr="00A257D2">
              <w:rPr>
                <w:rFonts w:ascii="Times New Roman" w:hAnsi="Times New Roman"/>
                <w:sz w:val="24"/>
                <w:szCs w:val="24"/>
              </w:rPr>
              <w:t>0</w:t>
            </w:r>
            <w:r>
              <w:rPr>
                <w:rFonts w:ascii="Times New Roman" w:hAnsi="Times New Roman"/>
                <w:sz w:val="24"/>
                <w:szCs w:val="24"/>
              </w:rPr>
              <w:t>4</w:t>
            </w:r>
            <w:r w:rsidRPr="00A257D2">
              <w:rPr>
                <w:rFonts w:ascii="Times New Roman" w:hAnsi="Times New Roman"/>
                <w:sz w:val="24"/>
                <w:szCs w:val="24"/>
              </w:rPr>
              <w:t xml:space="preserve">.07 </w:t>
            </w:r>
            <w:r>
              <w:rPr>
                <w:rFonts w:ascii="Times New Roman" w:hAnsi="Times New Roman"/>
                <w:sz w:val="24"/>
                <w:szCs w:val="24"/>
              </w:rPr>
              <w:t>–</w:t>
            </w:r>
            <w:r w:rsidRPr="00A257D2">
              <w:rPr>
                <w:rFonts w:ascii="Times New Roman" w:hAnsi="Times New Roman"/>
                <w:sz w:val="24"/>
                <w:szCs w:val="24"/>
              </w:rPr>
              <w:t xml:space="preserve"> </w:t>
            </w:r>
            <w:r>
              <w:rPr>
                <w:rFonts w:ascii="Times New Roman" w:hAnsi="Times New Roman"/>
                <w:sz w:val="24"/>
                <w:szCs w:val="24"/>
              </w:rPr>
              <w:t>17</w:t>
            </w:r>
            <w:r w:rsidRPr="00A257D2">
              <w:rPr>
                <w:rFonts w:ascii="Times New Roman" w:hAnsi="Times New Roman"/>
                <w:sz w:val="24"/>
                <w:szCs w:val="24"/>
              </w:rPr>
              <w:t>.07</w:t>
            </w:r>
          </w:p>
          <w:p w14:paraId="2E5026DC" w14:textId="22E45E5B"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(14 дней)</w:t>
            </w:r>
          </w:p>
        </w:tc>
        <w:tc>
          <w:tcPr>
            <w:tcW w:w="1055" w:type="dxa"/>
            <w:tcBorders>
              <w:top w:val="single" w:sz="4" w:space="0" w:color="000000"/>
              <w:left w:val="single" w:sz="4" w:space="0" w:color="000000"/>
              <w:bottom w:val="single" w:sz="4" w:space="0" w:color="000000"/>
              <w:right w:val="single" w:sz="4" w:space="0" w:color="000000"/>
            </w:tcBorders>
            <w:vAlign w:val="center"/>
          </w:tcPr>
          <w:p w14:paraId="53EF8370" w14:textId="7DA5FFE0"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Очная</w:t>
            </w:r>
          </w:p>
        </w:tc>
        <w:tc>
          <w:tcPr>
            <w:tcW w:w="839" w:type="dxa"/>
            <w:tcBorders>
              <w:top w:val="single" w:sz="4" w:space="0" w:color="000000"/>
              <w:left w:val="single" w:sz="4" w:space="0" w:color="000000"/>
              <w:bottom w:val="single" w:sz="4" w:space="0" w:color="000000"/>
              <w:right w:val="single" w:sz="4" w:space="0" w:color="000000"/>
            </w:tcBorders>
            <w:vAlign w:val="center"/>
          </w:tcPr>
          <w:p w14:paraId="26923E66" w14:textId="5C4B2AFE"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3</w:t>
            </w:r>
            <w:r>
              <w:rPr>
                <w:rFonts w:ascii="Times New Roman" w:hAnsi="Times New Roman"/>
                <w:sz w:val="24"/>
                <w:szCs w:val="24"/>
              </w:rPr>
              <w:t>84</w:t>
            </w:r>
          </w:p>
        </w:tc>
        <w:tc>
          <w:tcPr>
            <w:tcW w:w="1382" w:type="dxa"/>
            <w:tcBorders>
              <w:top w:val="single" w:sz="4" w:space="0" w:color="000000"/>
              <w:left w:val="single" w:sz="4" w:space="0" w:color="000000"/>
              <w:bottom w:val="single" w:sz="4" w:space="0" w:color="000000"/>
              <w:right w:val="single" w:sz="4" w:space="0" w:color="000000"/>
            </w:tcBorders>
            <w:vAlign w:val="center"/>
          </w:tcPr>
          <w:p w14:paraId="5370994F" w14:textId="5A4318D0"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Pr>
                <w:rFonts w:ascii="Times New Roman" w:hAnsi="Times New Roman"/>
                <w:sz w:val="24"/>
                <w:szCs w:val="24"/>
              </w:rPr>
              <w:t>9</w:t>
            </w:r>
            <w:r w:rsidRPr="00A257D2">
              <w:rPr>
                <w:rFonts w:ascii="Times New Roman" w:hAnsi="Times New Roman"/>
                <w:sz w:val="24"/>
                <w:szCs w:val="24"/>
              </w:rPr>
              <w:t>-17 лет</w:t>
            </w:r>
          </w:p>
        </w:tc>
      </w:tr>
      <w:tr w:rsidR="00DC001A" w14:paraId="758F8553" w14:textId="77777777" w:rsidTr="00D23E0C">
        <w:trPr>
          <w:trHeight w:val="330"/>
        </w:trPr>
        <w:tc>
          <w:tcPr>
            <w:tcW w:w="688" w:type="dxa"/>
          </w:tcPr>
          <w:p w14:paraId="1D8B5E5E" w14:textId="1730A8D2"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734332">
              <w:rPr>
                <w:rFonts w:ascii="Times New Roman" w:hAnsi="Times New Roman" w:cs="Times New Roman"/>
                <w:sz w:val="24"/>
                <w:szCs w:val="24"/>
              </w:rPr>
              <w:t>1.11</w:t>
            </w:r>
          </w:p>
        </w:tc>
        <w:tc>
          <w:tcPr>
            <w:tcW w:w="4052" w:type="dxa"/>
            <w:tcBorders>
              <w:top w:val="single" w:sz="4" w:space="0" w:color="000000"/>
              <w:left w:val="single" w:sz="4" w:space="0" w:color="000000"/>
              <w:bottom w:val="single" w:sz="4" w:space="0" w:color="000000"/>
              <w:right w:val="single" w:sz="4" w:space="0" w:color="000000"/>
            </w:tcBorders>
            <w:vAlign w:val="center"/>
          </w:tcPr>
          <w:p w14:paraId="06B00B80" w14:textId="53DEB756" w:rsidR="00DC001A" w:rsidRPr="00734332" w:rsidRDefault="00DC001A" w:rsidP="00DC001A">
            <w:pPr>
              <w:spacing w:after="0" w:line="240" w:lineRule="auto"/>
              <w:ind w:firstLine="0"/>
              <w:rPr>
                <w:rFonts w:ascii="Times New Roman" w:eastAsia="Times New Roman" w:hAnsi="Times New Roman" w:cs="Times New Roman"/>
                <w:sz w:val="24"/>
                <w:szCs w:val="24"/>
              </w:rPr>
            </w:pPr>
            <w:r w:rsidRPr="00A257D2">
              <w:rPr>
                <w:rFonts w:ascii="Times New Roman" w:hAnsi="Times New Roman"/>
                <w:sz w:val="24"/>
                <w:szCs w:val="24"/>
              </w:rPr>
              <w:t xml:space="preserve">Краевая профильная смена "Сказки на </w:t>
            </w:r>
            <w:r>
              <w:rPr>
                <w:rFonts w:ascii="Times New Roman" w:hAnsi="Times New Roman"/>
                <w:sz w:val="24"/>
                <w:szCs w:val="24"/>
              </w:rPr>
              <w:t>каникулах. Исполнение желаний"</w:t>
            </w:r>
          </w:p>
        </w:tc>
        <w:tc>
          <w:tcPr>
            <w:tcW w:w="1781" w:type="dxa"/>
            <w:tcBorders>
              <w:top w:val="single" w:sz="4" w:space="0" w:color="000000"/>
              <w:left w:val="single" w:sz="4" w:space="0" w:color="000000"/>
              <w:bottom w:val="single" w:sz="4" w:space="0" w:color="000000"/>
              <w:right w:val="single" w:sz="4" w:space="0" w:color="000000"/>
            </w:tcBorders>
            <w:vAlign w:val="center"/>
          </w:tcPr>
          <w:p w14:paraId="17CED404" w14:textId="77777777" w:rsidR="00DC001A" w:rsidRPr="00A257D2" w:rsidRDefault="00DC001A" w:rsidP="00DC001A">
            <w:pPr>
              <w:spacing w:after="0" w:line="240" w:lineRule="exact"/>
              <w:ind w:firstLine="0"/>
              <w:rPr>
                <w:rFonts w:ascii="Times New Roman" w:hAnsi="Times New Roman"/>
                <w:sz w:val="24"/>
                <w:szCs w:val="24"/>
              </w:rPr>
            </w:pPr>
            <w:r>
              <w:rPr>
                <w:rFonts w:ascii="Times New Roman" w:hAnsi="Times New Roman"/>
                <w:sz w:val="24"/>
                <w:szCs w:val="24"/>
              </w:rPr>
              <w:t>2</w:t>
            </w:r>
            <w:r w:rsidRPr="00A257D2">
              <w:rPr>
                <w:rFonts w:ascii="Times New Roman" w:hAnsi="Times New Roman"/>
                <w:sz w:val="24"/>
                <w:szCs w:val="24"/>
              </w:rPr>
              <w:t xml:space="preserve">0.07 </w:t>
            </w:r>
            <w:r>
              <w:rPr>
                <w:rFonts w:ascii="Times New Roman" w:hAnsi="Times New Roman"/>
                <w:sz w:val="24"/>
                <w:szCs w:val="24"/>
              </w:rPr>
              <w:t>–</w:t>
            </w:r>
            <w:r w:rsidRPr="00A257D2">
              <w:rPr>
                <w:rFonts w:ascii="Times New Roman" w:hAnsi="Times New Roman"/>
                <w:sz w:val="24"/>
                <w:szCs w:val="24"/>
              </w:rPr>
              <w:t xml:space="preserve"> </w:t>
            </w:r>
            <w:r>
              <w:rPr>
                <w:rFonts w:ascii="Times New Roman" w:hAnsi="Times New Roman"/>
                <w:sz w:val="24"/>
                <w:szCs w:val="24"/>
              </w:rPr>
              <w:t>29</w:t>
            </w:r>
            <w:r w:rsidRPr="00A257D2">
              <w:rPr>
                <w:rFonts w:ascii="Times New Roman" w:hAnsi="Times New Roman"/>
                <w:sz w:val="24"/>
                <w:szCs w:val="24"/>
              </w:rPr>
              <w:t>.0</w:t>
            </w:r>
            <w:r>
              <w:rPr>
                <w:rFonts w:ascii="Times New Roman" w:hAnsi="Times New Roman"/>
                <w:sz w:val="24"/>
                <w:szCs w:val="24"/>
              </w:rPr>
              <w:t>7</w:t>
            </w:r>
          </w:p>
          <w:p w14:paraId="2AB5EEB0" w14:textId="74A85D4A"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(10 дней)</w:t>
            </w:r>
          </w:p>
        </w:tc>
        <w:tc>
          <w:tcPr>
            <w:tcW w:w="1055" w:type="dxa"/>
            <w:tcBorders>
              <w:top w:val="single" w:sz="4" w:space="0" w:color="000000"/>
              <w:left w:val="single" w:sz="4" w:space="0" w:color="000000"/>
              <w:bottom w:val="single" w:sz="4" w:space="0" w:color="000000"/>
              <w:right w:val="single" w:sz="4" w:space="0" w:color="000000"/>
            </w:tcBorders>
            <w:vAlign w:val="center"/>
          </w:tcPr>
          <w:p w14:paraId="2092B0D4" w14:textId="4CB00DC6"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Очная</w:t>
            </w:r>
          </w:p>
        </w:tc>
        <w:tc>
          <w:tcPr>
            <w:tcW w:w="839" w:type="dxa"/>
            <w:tcBorders>
              <w:top w:val="single" w:sz="4" w:space="0" w:color="000000"/>
              <w:left w:val="single" w:sz="4" w:space="0" w:color="000000"/>
              <w:bottom w:val="single" w:sz="4" w:space="0" w:color="000000"/>
              <w:right w:val="single" w:sz="4" w:space="0" w:color="000000"/>
            </w:tcBorders>
            <w:vAlign w:val="center"/>
          </w:tcPr>
          <w:p w14:paraId="36967528" w14:textId="2F023CA6"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3</w:t>
            </w:r>
            <w:r>
              <w:rPr>
                <w:rFonts w:ascii="Times New Roman" w:hAnsi="Times New Roman"/>
                <w:sz w:val="24"/>
                <w:szCs w:val="24"/>
              </w:rPr>
              <w:t>84</w:t>
            </w:r>
          </w:p>
        </w:tc>
        <w:tc>
          <w:tcPr>
            <w:tcW w:w="1382" w:type="dxa"/>
            <w:tcBorders>
              <w:top w:val="single" w:sz="4" w:space="0" w:color="000000"/>
              <w:left w:val="single" w:sz="4" w:space="0" w:color="000000"/>
              <w:bottom w:val="single" w:sz="4" w:space="0" w:color="000000"/>
              <w:right w:val="single" w:sz="4" w:space="0" w:color="000000"/>
            </w:tcBorders>
            <w:vAlign w:val="center"/>
          </w:tcPr>
          <w:p w14:paraId="45194597" w14:textId="63F7508B"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8-11 лет</w:t>
            </w:r>
          </w:p>
        </w:tc>
      </w:tr>
      <w:tr w:rsidR="00EF5939" w14:paraId="3550CD2F" w14:textId="77777777" w:rsidTr="00EF5939">
        <w:trPr>
          <w:trHeight w:val="330"/>
        </w:trPr>
        <w:tc>
          <w:tcPr>
            <w:tcW w:w="9797" w:type="dxa"/>
            <w:gridSpan w:val="6"/>
          </w:tcPr>
          <w:p w14:paraId="0D37EB76" w14:textId="42421E60" w:rsidR="00EF5939" w:rsidRPr="00734332" w:rsidRDefault="00EF5939" w:rsidP="00EF5939">
            <w:pPr>
              <w:spacing w:after="0" w:line="240" w:lineRule="auto"/>
              <w:ind w:firstLine="0"/>
              <w:jc w:val="center"/>
              <w:rPr>
                <w:rFonts w:ascii="Times New Roman" w:eastAsia="Times New Roman" w:hAnsi="Times New Roman" w:cs="Times New Roman"/>
                <w:b/>
                <w:sz w:val="24"/>
                <w:szCs w:val="24"/>
              </w:rPr>
            </w:pPr>
            <w:r w:rsidRPr="00734332">
              <w:rPr>
                <w:rFonts w:ascii="Times New Roman" w:eastAsia="Times New Roman" w:hAnsi="Times New Roman" w:cs="Times New Roman"/>
                <w:b/>
                <w:sz w:val="24"/>
                <w:szCs w:val="24"/>
              </w:rPr>
              <w:tab/>
              <w:t>Художественная</w:t>
            </w:r>
          </w:p>
        </w:tc>
      </w:tr>
      <w:tr w:rsidR="00DC001A" w14:paraId="5077CEF5" w14:textId="77777777" w:rsidTr="00AA7A9D">
        <w:trPr>
          <w:trHeight w:val="330"/>
        </w:trPr>
        <w:tc>
          <w:tcPr>
            <w:tcW w:w="688" w:type="dxa"/>
          </w:tcPr>
          <w:p w14:paraId="201496A1" w14:textId="6FCDEAC8"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734332">
              <w:rPr>
                <w:rFonts w:ascii="Times New Roman" w:hAnsi="Times New Roman" w:cs="Times New Roman"/>
                <w:sz w:val="24"/>
                <w:szCs w:val="24"/>
              </w:rPr>
              <w:t>2.1</w:t>
            </w:r>
          </w:p>
        </w:tc>
        <w:tc>
          <w:tcPr>
            <w:tcW w:w="4052" w:type="dxa"/>
            <w:tcBorders>
              <w:top w:val="single" w:sz="4" w:space="0" w:color="000000"/>
              <w:left w:val="single" w:sz="4" w:space="0" w:color="000000"/>
              <w:bottom w:val="single" w:sz="4" w:space="0" w:color="000000"/>
              <w:right w:val="single" w:sz="4" w:space="0" w:color="000000"/>
            </w:tcBorders>
            <w:vAlign w:val="center"/>
          </w:tcPr>
          <w:p w14:paraId="50E35423" w14:textId="2DFC6FED" w:rsidR="00DC001A" w:rsidRPr="00734332" w:rsidRDefault="00DC001A" w:rsidP="00DC001A">
            <w:pPr>
              <w:spacing w:after="0" w:line="240" w:lineRule="auto"/>
              <w:ind w:firstLine="0"/>
              <w:rPr>
                <w:rFonts w:ascii="Times New Roman" w:eastAsia="Times New Roman" w:hAnsi="Times New Roman" w:cs="Times New Roman"/>
                <w:sz w:val="24"/>
                <w:szCs w:val="24"/>
              </w:rPr>
            </w:pPr>
            <w:r w:rsidRPr="00A257D2">
              <w:rPr>
                <w:rFonts w:ascii="Times New Roman" w:hAnsi="Times New Roman"/>
                <w:sz w:val="24"/>
                <w:szCs w:val="24"/>
              </w:rPr>
              <w:t>Краевая профильная</w:t>
            </w:r>
            <w:r>
              <w:rPr>
                <w:rFonts w:ascii="Times New Roman" w:hAnsi="Times New Roman"/>
                <w:sz w:val="24"/>
                <w:szCs w:val="24"/>
              </w:rPr>
              <w:t xml:space="preserve"> смена "Школа анимации и кино</w:t>
            </w:r>
            <w:r w:rsidRPr="00A257D2">
              <w:rPr>
                <w:rFonts w:ascii="Times New Roman" w:hAnsi="Times New Roman"/>
                <w:sz w:val="24"/>
                <w:szCs w:val="24"/>
              </w:rPr>
              <w:t>"</w:t>
            </w:r>
          </w:p>
        </w:tc>
        <w:tc>
          <w:tcPr>
            <w:tcW w:w="1781" w:type="dxa"/>
            <w:tcBorders>
              <w:top w:val="single" w:sz="4" w:space="0" w:color="000000"/>
              <w:left w:val="single" w:sz="4" w:space="0" w:color="000000"/>
              <w:bottom w:val="single" w:sz="4" w:space="0" w:color="000000"/>
              <w:right w:val="single" w:sz="4" w:space="0" w:color="000000"/>
            </w:tcBorders>
            <w:vAlign w:val="center"/>
          </w:tcPr>
          <w:p w14:paraId="70A31C4B" w14:textId="77777777" w:rsidR="00DC001A" w:rsidRPr="00A257D2" w:rsidRDefault="00DC001A" w:rsidP="00DC001A">
            <w:pPr>
              <w:spacing w:after="0" w:line="240" w:lineRule="exact"/>
              <w:ind w:firstLine="0"/>
              <w:rPr>
                <w:rFonts w:ascii="Times New Roman" w:hAnsi="Times New Roman"/>
                <w:sz w:val="24"/>
                <w:szCs w:val="24"/>
              </w:rPr>
            </w:pPr>
            <w:r>
              <w:rPr>
                <w:rFonts w:ascii="Times New Roman" w:hAnsi="Times New Roman"/>
                <w:sz w:val="24"/>
                <w:szCs w:val="24"/>
              </w:rPr>
              <w:t>17.02. – 01.03</w:t>
            </w:r>
          </w:p>
          <w:p w14:paraId="3C1F9EA7" w14:textId="3C815345" w:rsidR="00DC001A" w:rsidRPr="00734332" w:rsidRDefault="00DC001A" w:rsidP="00DC001A">
            <w:pPr>
              <w:spacing w:after="0" w:line="240" w:lineRule="auto"/>
              <w:ind w:firstLine="0"/>
              <w:rPr>
                <w:rFonts w:ascii="Times New Roman" w:eastAsia="Times New Roman" w:hAnsi="Times New Roman" w:cs="Times New Roman"/>
                <w:sz w:val="24"/>
                <w:szCs w:val="24"/>
              </w:rPr>
            </w:pPr>
            <w:r w:rsidRPr="00A257D2">
              <w:rPr>
                <w:rFonts w:ascii="Times New Roman" w:hAnsi="Times New Roman"/>
                <w:sz w:val="24"/>
                <w:szCs w:val="24"/>
              </w:rPr>
              <w:t>(1</w:t>
            </w:r>
            <w:r>
              <w:rPr>
                <w:rFonts w:ascii="Times New Roman" w:hAnsi="Times New Roman"/>
                <w:sz w:val="24"/>
                <w:szCs w:val="24"/>
              </w:rPr>
              <w:t>4</w:t>
            </w:r>
            <w:r w:rsidRPr="00A257D2">
              <w:rPr>
                <w:rFonts w:ascii="Times New Roman" w:hAnsi="Times New Roman"/>
                <w:sz w:val="24"/>
                <w:szCs w:val="24"/>
              </w:rPr>
              <w:t xml:space="preserve"> дней)</w:t>
            </w:r>
          </w:p>
        </w:tc>
        <w:tc>
          <w:tcPr>
            <w:tcW w:w="1055" w:type="dxa"/>
            <w:tcBorders>
              <w:top w:val="single" w:sz="4" w:space="0" w:color="000000"/>
              <w:left w:val="single" w:sz="4" w:space="0" w:color="000000"/>
              <w:bottom w:val="single" w:sz="4" w:space="0" w:color="000000"/>
              <w:right w:val="single" w:sz="4" w:space="0" w:color="000000"/>
            </w:tcBorders>
            <w:vAlign w:val="center"/>
          </w:tcPr>
          <w:p w14:paraId="241641A4" w14:textId="4CAFAF67"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Очная</w:t>
            </w:r>
          </w:p>
        </w:tc>
        <w:tc>
          <w:tcPr>
            <w:tcW w:w="839" w:type="dxa"/>
            <w:tcBorders>
              <w:top w:val="single" w:sz="4" w:space="0" w:color="000000"/>
              <w:left w:val="single" w:sz="4" w:space="0" w:color="000000"/>
              <w:bottom w:val="single" w:sz="4" w:space="0" w:color="000000"/>
              <w:right w:val="single" w:sz="4" w:space="0" w:color="000000"/>
            </w:tcBorders>
            <w:vAlign w:val="center"/>
          </w:tcPr>
          <w:p w14:paraId="04E0E34F" w14:textId="209BF591"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5</w:t>
            </w:r>
            <w:r>
              <w:rPr>
                <w:rFonts w:ascii="Times New Roman" w:hAnsi="Times New Roman"/>
                <w:sz w:val="24"/>
                <w:szCs w:val="24"/>
              </w:rPr>
              <w:t>7</w:t>
            </w:r>
          </w:p>
        </w:tc>
        <w:tc>
          <w:tcPr>
            <w:tcW w:w="1382" w:type="dxa"/>
            <w:tcBorders>
              <w:top w:val="single" w:sz="4" w:space="0" w:color="000000"/>
              <w:left w:val="single" w:sz="4" w:space="0" w:color="000000"/>
              <w:bottom w:val="single" w:sz="4" w:space="0" w:color="000000"/>
              <w:right w:val="single" w:sz="4" w:space="0" w:color="000000"/>
            </w:tcBorders>
            <w:vAlign w:val="center"/>
          </w:tcPr>
          <w:p w14:paraId="427D000D" w14:textId="1F4AD9AA"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1</w:t>
            </w:r>
            <w:r>
              <w:rPr>
                <w:rFonts w:ascii="Times New Roman" w:hAnsi="Times New Roman"/>
                <w:sz w:val="24"/>
                <w:szCs w:val="24"/>
              </w:rPr>
              <w:t>4</w:t>
            </w:r>
            <w:r w:rsidRPr="00A257D2">
              <w:rPr>
                <w:rFonts w:ascii="Times New Roman" w:hAnsi="Times New Roman"/>
                <w:sz w:val="24"/>
                <w:szCs w:val="24"/>
              </w:rPr>
              <w:t>-17 лет</w:t>
            </w:r>
          </w:p>
        </w:tc>
      </w:tr>
      <w:tr w:rsidR="00DC001A" w14:paraId="21205516" w14:textId="77777777" w:rsidTr="00AA7A9D">
        <w:trPr>
          <w:trHeight w:val="330"/>
        </w:trPr>
        <w:tc>
          <w:tcPr>
            <w:tcW w:w="688" w:type="dxa"/>
          </w:tcPr>
          <w:p w14:paraId="7CE3A227" w14:textId="49B4F3E4"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734332">
              <w:rPr>
                <w:rFonts w:ascii="Times New Roman" w:hAnsi="Times New Roman" w:cs="Times New Roman"/>
                <w:sz w:val="24"/>
                <w:szCs w:val="24"/>
              </w:rPr>
              <w:t>2.2</w:t>
            </w:r>
          </w:p>
        </w:tc>
        <w:tc>
          <w:tcPr>
            <w:tcW w:w="4052" w:type="dxa"/>
            <w:tcBorders>
              <w:top w:val="single" w:sz="4" w:space="0" w:color="000000"/>
              <w:left w:val="single" w:sz="4" w:space="0" w:color="000000"/>
              <w:bottom w:val="single" w:sz="4" w:space="0" w:color="000000"/>
              <w:right w:val="single" w:sz="4" w:space="0" w:color="000000"/>
            </w:tcBorders>
            <w:vAlign w:val="center"/>
          </w:tcPr>
          <w:p w14:paraId="43D0B691" w14:textId="62081683" w:rsidR="00DC001A" w:rsidRPr="00734332" w:rsidRDefault="00DC001A" w:rsidP="00DC001A">
            <w:pPr>
              <w:spacing w:after="0" w:line="240" w:lineRule="auto"/>
              <w:ind w:firstLine="0"/>
              <w:rPr>
                <w:rFonts w:ascii="Times New Roman" w:eastAsia="Times New Roman" w:hAnsi="Times New Roman" w:cs="Times New Roman"/>
                <w:sz w:val="24"/>
                <w:szCs w:val="24"/>
              </w:rPr>
            </w:pPr>
            <w:r w:rsidRPr="00A257D2">
              <w:rPr>
                <w:rFonts w:ascii="Times New Roman" w:hAnsi="Times New Roman"/>
                <w:sz w:val="24"/>
                <w:szCs w:val="24"/>
              </w:rPr>
              <w:t>Краевая профильная смена "</w:t>
            </w:r>
            <w:r>
              <w:rPr>
                <w:rFonts w:ascii="Times New Roman" w:hAnsi="Times New Roman"/>
                <w:sz w:val="24"/>
                <w:szCs w:val="24"/>
              </w:rPr>
              <w:t>Фольклор</w:t>
            </w:r>
            <w:r w:rsidRPr="00A257D2">
              <w:rPr>
                <w:rFonts w:ascii="Times New Roman" w:hAnsi="Times New Roman"/>
                <w:sz w:val="24"/>
                <w:szCs w:val="24"/>
              </w:rPr>
              <w:t>"</w:t>
            </w:r>
          </w:p>
        </w:tc>
        <w:tc>
          <w:tcPr>
            <w:tcW w:w="1781" w:type="dxa"/>
            <w:tcBorders>
              <w:top w:val="single" w:sz="4" w:space="0" w:color="000000"/>
              <w:left w:val="single" w:sz="4" w:space="0" w:color="000000"/>
              <w:bottom w:val="single" w:sz="4" w:space="0" w:color="000000"/>
              <w:right w:val="single" w:sz="4" w:space="0" w:color="000000"/>
            </w:tcBorders>
            <w:vAlign w:val="center"/>
          </w:tcPr>
          <w:p w14:paraId="269496AA" w14:textId="77777777" w:rsidR="00DC001A" w:rsidRPr="00A257D2" w:rsidRDefault="00DC001A" w:rsidP="00DC001A">
            <w:pPr>
              <w:spacing w:after="0" w:line="240" w:lineRule="exact"/>
              <w:ind w:firstLine="0"/>
              <w:rPr>
                <w:rFonts w:ascii="Times New Roman" w:hAnsi="Times New Roman"/>
                <w:sz w:val="24"/>
                <w:szCs w:val="24"/>
              </w:rPr>
            </w:pPr>
            <w:r>
              <w:rPr>
                <w:rFonts w:ascii="Times New Roman" w:hAnsi="Times New Roman"/>
                <w:sz w:val="24"/>
                <w:szCs w:val="24"/>
              </w:rPr>
              <w:t>09</w:t>
            </w:r>
            <w:r w:rsidRPr="00A257D2">
              <w:rPr>
                <w:rFonts w:ascii="Times New Roman" w:hAnsi="Times New Roman"/>
                <w:sz w:val="24"/>
                <w:szCs w:val="24"/>
              </w:rPr>
              <w:t xml:space="preserve">.04 </w:t>
            </w:r>
            <w:r>
              <w:rPr>
                <w:rFonts w:ascii="Times New Roman" w:hAnsi="Times New Roman"/>
                <w:sz w:val="24"/>
                <w:szCs w:val="24"/>
              </w:rPr>
              <w:t>–</w:t>
            </w:r>
            <w:r w:rsidRPr="00A257D2">
              <w:rPr>
                <w:rFonts w:ascii="Times New Roman" w:hAnsi="Times New Roman"/>
                <w:sz w:val="24"/>
                <w:szCs w:val="24"/>
              </w:rPr>
              <w:t xml:space="preserve"> </w:t>
            </w:r>
            <w:r>
              <w:rPr>
                <w:rFonts w:ascii="Times New Roman" w:hAnsi="Times New Roman"/>
                <w:sz w:val="24"/>
                <w:szCs w:val="24"/>
              </w:rPr>
              <w:t>20</w:t>
            </w:r>
            <w:r w:rsidRPr="00A257D2">
              <w:rPr>
                <w:rFonts w:ascii="Times New Roman" w:hAnsi="Times New Roman"/>
                <w:sz w:val="24"/>
                <w:szCs w:val="24"/>
              </w:rPr>
              <w:t>.0</w:t>
            </w:r>
            <w:r>
              <w:rPr>
                <w:rFonts w:ascii="Times New Roman" w:hAnsi="Times New Roman"/>
                <w:sz w:val="24"/>
                <w:szCs w:val="24"/>
              </w:rPr>
              <w:t>4</w:t>
            </w:r>
          </w:p>
          <w:p w14:paraId="38F8B104" w14:textId="2D64BD38" w:rsidR="00DC001A" w:rsidRPr="00734332" w:rsidRDefault="00DC001A" w:rsidP="00DC001A">
            <w:pPr>
              <w:spacing w:after="0" w:line="240" w:lineRule="auto"/>
              <w:ind w:firstLine="0"/>
              <w:rPr>
                <w:rFonts w:ascii="Times New Roman" w:eastAsia="Times New Roman" w:hAnsi="Times New Roman" w:cs="Times New Roman"/>
                <w:sz w:val="24"/>
                <w:szCs w:val="24"/>
              </w:rPr>
            </w:pPr>
            <w:r w:rsidRPr="00A257D2">
              <w:rPr>
                <w:rFonts w:ascii="Times New Roman" w:hAnsi="Times New Roman"/>
                <w:sz w:val="24"/>
                <w:szCs w:val="24"/>
              </w:rPr>
              <w:t>(12 дней)</w:t>
            </w:r>
          </w:p>
        </w:tc>
        <w:tc>
          <w:tcPr>
            <w:tcW w:w="1055" w:type="dxa"/>
            <w:tcBorders>
              <w:top w:val="single" w:sz="4" w:space="0" w:color="000000"/>
              <w:left w:val="single" w:sz="4" w:space="0" w:color="000000"/>
              <w:bottom w:val="single" w:sz="4" w:space="0" w:color="000000"/>
              <w:right w:val="single" w:sz="4" w:space="0" w:color="000000"/>
            </w:tcBorders>
            <w:vAlign w:val="center"/>
          </w:tcPr>
          <w:p w14:paraId="37ABC636" w14:textId="1C1190BF"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Очная</w:t>
            </w:r>
          </w:p>
        </w:tc>
        <w:tc>
          <w:tcPr>
            <w:tcW w:w="839" w:type="dxa"/>
            <w:tcBorders>
              <w:top w:val="single" w:sz="4" w:space="0" w:color="000000"/>
              <w:left w:val="single" w:sz="4" w:space="0" w:color="000000"/>
              <w:bottom w:val="single" w:sz="4" w:space="0" w:color="000000"/>
              <w:right w:val="single" w:sz="4" w:space="0" w:color="000000"/>
            </w:tcBorders>
            <w:vAlign w:val="center"/>
          </w:tcPr>
          <w:p w14:paraId="53DFE4B3" w14:textId="0CB3273F"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Pr>
                <w:rFonts w:ascii="Times New Roman" w:hAnsi="Times New Roman"/>
                <w:sz w:val="24"/>
                <w:szCs w:val="24"/>
              </w:rPr>
              <w:t>60</w:t>
            </w:r>
          </w:p>
        </w:tc>
        <w:tc>
          <w:tcPr>
            <w:tcW w:w="1382" w:type="dxa"/>
            <w:tcBorders>
              <w:top w:val="single" w:sz="4" w:space="0" w:color="000000"/>
              <w:left w:val="single" w:sz="4" w:space="0" w:color="000000"/>
              <w:bottom w:val="single" w:sz="4" w:space="0" w:color="000000"/>
              <w:right w:val="single" w:sz="4" w:space="0" w:color="000000"/>
            </w:tcBorders>
            <w:vAlign w:val="center"/>
          </w:tcPr>
          <w:p w14:paraId="4F55941F" w14:textId="0F68A62E"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1</w:t>
            </w:r>
            <w:r>
              <w:rPr>
                <w:rFonts w:ascii="Times New Roman" w:hAnsi="Times New Roman"/>
                <w:sz w:val="24"/>
                <w:szCs w:val="24"/>
              </w:rPr>
              <w:t>3</w:t>
            </w:r>
            <w:r w:rsidRPr="00A257D2">
              <w:rPr>
                <w:rFonts w:ascii="Times New Roman" w:hAnsi="Times New Roman"/>
                <w:sz w:val="24"/>
                <w:szCs w:val="24"/>
              </w:rPr>
              <w:t>-17 лет</w:t>
            </w:r>
          </w:p>
        </w:tc>
      </w:tr>
      <w:tr w:rsidR="00DC001A" w14:paraId="375B88E4" w14:textId="77777777" w:rsidTr="00AA7A9D">
        <w:trPr>
          <w:trHeight w:val="330"/>
        </w:trPr>
        <w:tc>
          <w:tcPr>
            <w:tcW w:w="688" w:type="dxa"/>
          </w:tcPr>
          <w:p w14:paraId="229DA974" w14:textId="3DFD47C5"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734332">
              <w:rPr>
                <w:rFonts w:ascii="Times New Roman" w:hAnsi="Times New Roman" w:cs="Times New Roman"/>
                <w:sz w:val="24"/>
                <w:szCs w:val="24"/>
              </w:rPr>
              <w:t>2.3</w:t>
            </w:r>
          </w:p>
        </w:tc>
        <w:tc>
          <w:tcPr>
            <w:tcW w:w="4052" w:type="dxa"/>
            <w:tcBorders>
              <w:top w:val="single" w:sz="4" w:space="0" w:color="000000"/>
              <w:left w:val="single" w:sz="4" w:space="0" w:color="000000"/>
              <w:bottom w:val="single" w:sz="4" w:space="0" w:color="000000"/>
              <w:right w:val="single" w:sz="4" w:space="0" w:color="000000"/>
            </w:tcBorders>
            <w:vAlign w:val="center"/>
          </w:tcPr>
          <w:p w14:paraId="157A9A2A" w14:textId="0DC884A4" w:rsidR="00DC001A" w:rsidRPr="00734332" w:rsidRDefault="00DC001A" w:rsidP="00DC001A">
            <w:pPr>
              <w:spacing w:after="0" w:line="240" w:lineRule="auto"/>
              <w:ind w:firstLine="0"/>
              <w:rPr>
                <w:rFonts w:ascii="Times New Roman" w:eastAsia="Times New Roman" w:hAnsi="Times New Roman" w:cs="Times New Roman"/>
                <w:sz w:val="24"/>
                <w:szCs w:val="24"/>
              </w:rPr>
            </w:pPr>
            <w:r w:rsidRPr="00A257D2">
              <w:rPr>
                <w:rFonts w:ascii="Times New Roman" w:hAnsi="Times New Roman"/>
                <w:sz w:val="24"/>
                <w:szCs w:val="24"/>
              </w:rPr>
              <w:t>Краевая профильная смена "Пленэр"</w:t>
            </w:r>
          </w:p>
        </w:tc>
        <w:tc>
          <w:tcPr>
            <w:tcW w:w="1781" w:type="dxa"/>
            <w:tcBorders>
              <w:top w:val="single" w:sz="4" w:space="0" w:color="000000"/>
              <w:left w:val="single" w:sz="4" w:space="0" w:color="000000"/>
              <w:bottom w:val="single" w:sz="4" w:space="0" w:color="000000"/>
              <w:right w:val="single" w:sz="4" w:space="0" w:color="000000"/>
            </w:tcBorders>
            <w:vAlign w:val="center"/>
          </w:tcPr>
          <w:p w14:paraId="593AEBEB" w14:textId="77777777" w:rsidR="00DC001A" w:rsidRPr="00A257D2" w:rsidRDefault="00DC001A" w:rsidP="00DC001A">
            <w:pPr>
              <w:spacing w:after="0" w:line="240" w:lineRule="exact"/>
              <w:ind w:firstLine="0"/>
              <w:rPr>
                <w:rFonts w:ascii="Times New Roman" w:hAnsi="Times New Roman"/>
                <w:sz w:val="24"/>
                <w:szCs w:val="24"/>
              </w:rPr>
            </w:pPr>
            <w:r>
              <w:rPr>
                <w:rFonts w:ascii="Times New Roman" w:hAnsi="Times New Roman"/>
                <w:sz w:val="24"/>
                <w:szCs w:val="24"/>
              </w:rPr>
              <w:t>09</w:t>
            </w:r>
            <w:r w:rsidRPr="00A257D2">
              <w:rPr>
                <w:rFonts w:ascii="Times New Roman" w:hAnsi="Times New Roman"/>
                <w:sz w:val="24"/>
                <w:szCs w:val="24"/>
              </w:rPr>
              <w:t xml:space="preserve">.04 </w:t>
            </w:r>
            <w:r>
              <w:rPr>
                <w:rFonts w:ascii="Times New Roman" w:hAnsi="Times New Roman"/>
                <w:sz w:val="24"/>
                <w:szCs w:val="24"/>
              </w:rPr>
              <w:t>–</w:t>
            </w:r>
            <w:r w:rsidRPr="00A257D2">
              <w:rPr>
                <w:rFonts w:ascii="Times New Roman" w:hAnsi="Times New Roman"/>
                <w:sz w:val="24"/>
                <w:szCs w:val="24"/>
              </w:rPr>
              <w:t xml:space="preserve"> </w:t>
            </w:r>
            <w:r>
              <w:rPr>
                <w:rFonts w:ascii="Times New Roman" w:hAnsi="Times New Roman"/>
                <w:sz w:val="24"/>
                <w:szCs w:val="24"/>
              </w:rPr>
              <w:t>20</w:t>
            </w:r>
            <w:r w:rsidRPr="00A257D2">
              <w:rPr>
                <w:rFonts w:ascii="Times New Roman" w:hAnsi="Times New Roman"/>
                <w:sz w:val="24"/>
                <w:szCs w:val="24"/>
              </w:rPr>
              <w:t>.0</w:t>
            </w:r>
            <w:r>
              <w:rPr>
                <w:rFonts w:ascii="Times New Roman" w:hAnsi="Times New Roman"/>
                <w:sz w:val="24"/>
                <w:szCs w:val="24"/>
              </w:rPr>
              <w:t>4</w:t>
            </w:r>
          </w:p>
          <w:p w14:paraId="1B78FAA0" w14:textId="4479832B" w:rsidR="00DC001A" w:rsidRPr="00734332" w:rsidRDefault="00DC001A" w:rsidP="00DC001A">
            <w:pPr>
              <w:spacing w:after="0" w:line="240" w:lineRule="auto"/>
              <w:ind w:firstLine="0"/>
              <w:rPr>
                <w:rFonts w:ascii="Times New Roman" w:eastAsia="Times New Roman" w:hAnsi="Times New Roman" w:cs="Times New Roman"/>
                <w:sz w:val="24"/>
                <w:szCs w:val="24"/>
              </w:rPr>
            </w:pPr>
            <w:r w:rsidRPr="00A257D2">
              <w:rPr>
                <w:rFonts w:ascii="Times New Roman" w:hAnsi="Times New Roman"/>
                <w:sz w:val="24"/>
                <w:szCs w:val="24"/>
              </w:rPr>
              <w:t>(12 дней)</w:t>
            </w:r>
          </w:p>
        </w:tc>
        <w:tc>
          <w:tcPr>
            <w:tcW w:w="1055" w:type="dxa"/>
            <w:tcBorders>
              <w:top w:val="single" w:sz="4" w:space="0" w:color="000000"/>
              <w:left w:val="single" w:sz="4" w:space="0" w:color="000000"/>
              <w:bottom w:val="single" w:sz="4" w:space="0" w:color="000000"/>
              <w:right w:val="single" w:sz="4" w:space="0" w:color="000000"/>
            </w:tcBorders>
            <w:vAlign w:val="center"/>
          </w:tcPr>
          <w:p w14:paraId="0B339CE7" w14:textId="02E62B9D"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Очная</w:t>
            </w:r>
          </w:p>
        </w:tc>
        <w:tc>
          <w:tcPr>
            <w:tcW w:w="839" w:type="dxa"/>
            <w:tcBorders>
              <w:top w:val="single" w:sz="4" w:space="0" w:color="000000"/>
              <w:left w:val="single" w:sz="4" w:space="0" w:color="000000"/>
              <w:bottom w:val="single" w:sz="4" w:space="0" w:color="000000"/>
              <w:right w:val="single" w:sz="4" w:space="0" w:color="000000"/>
            </w:tcBorders>
            <w:vAlign w:val="center"/>
          </w:tcPr>
          <w:p w14:paraId="5616F60D" w14:textId="22537D25"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Pr>
                <w:rFonts w:ascii="Times New Roman" w:hAnsi="Times New Roman"/>
                <w:sz w:val="24"/>
                <w:szCs w:val="24"/>
              </w:rPr>
              <w:t>60</w:t>
            </w:r>
          </w:p>
        </w:tc>
        <w:tc>
          <w:tcPr>
            <w:tcW w:w="1382" w:type="dxa"/>
            <w:tcBorders>
              <w:top w:val="single" w:sz="4" w:space="0" w:color="000000"/>
              <w:left w:val="single" w:sz="4" w:space="0" w:color="000000"/>
              <w:bottom w:val="single" w:sz="4" w:space="0" w:color="000000"/>
              <w:right w:val="single" w:sz="4" w:space="0" w:color="000000"/>
            </w:tcBorders>
            <w:vAlign w:val="center"/>
          </w:tcPr>
          <w:p w14:paraId="49EA2A09" w14:textId="01DD3CE6"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1</w:t>
            </w:r>
            <w:r>
              <w:rPr>
                <w:rFonts w:ascii="Times New Roman" w:hAnsi="Times New Roman"/>
                <w:sz w:val="24"/>
                <w:szCs w:val="24"/>
              </w:rPr>
              <w:t>3</w:t>
            </w:r>
            <w:r w:rsidRPr="00A257D2">
              <w:rPr>
                <w:rFonts w:ascii="Times New Roman" w:hAnsi="Times New Roman"/>
                <w:sz w:val="24"/>
                <w:szCs w:val="24"/>
              </w:rPr>
              <w:t>-17 лет</w:t>
            </w:r>
          </w:p>
        </w:tc>
      </w:tr>
      <w:tr w:rsidR="00DC001A" w14:paraId="7BA873AB" w14:textId="77777777" w:rsidTr="00AA7A9D">
        <w:trPr>
          <w:trHeight w:val="330"/>
        </w:trPr>
        <w:tc>
          <w:tcPr>
            <w:tcW w:w="688" w:type="dxa"/>
          </w:tcPr>
          <w:p w14:paraId="0FBEC068" w14:textId="38B73785"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734332">
              <w:rPr>
                <w:rFonts w:ascii="Times New Roman" w:hAnsi="Times New Roman" w:cs="Times New Roman"/>
                <w:sz w:val="24"/>
                <w:szCs w:val="24"/>
              </w:rPr>
              <w:t>2.4</w:t>
            </w:r>
          </w:p>
        </w:tc>
        <w:tc>
          <w:tcPr>
            <w:tcW w:w="4052" w:type="dxa"/>
            <w:tcBorders>
              <w:top w:val="single" w:sz="4" w:space="0" w:color="000000"/>
              <w:left w:val="single" w:sz="4" w:space="0" w:color="000000"/>
              <w:bottom w:val="single" w:sz="4" w:space="0" w:color="000000"/>
              <w:right w:val="single" w:sz="4" w:space="0" w:color="000000"/>
            </w:tcBorders>
            <w:vAlign w:val="center"/>
          </w:tcPr>
          <w:p w14:paraId="23E805AA" w14:textId="0A340F5D" w:rsidR="00DC001A" w:rsidRPr="00734332" w:rsidRDefault="00DC001A" w:rsidP="00DC001A">
            <w:pPr>
              <w:spacing w:after="0" w:line="240" w:lineRule="auto"/>
              <w:ind w:firstLine="0"/>
              <w:rPr>
                <w:rFonts w:ascii="Times New Roman" w:eastAsia="Times New Roman" w:hAnsi="Times New Roman" w:cs="Times New Roman"/>
                <w:sz w:val="24"/>
                <w:szCs w:val="24"/>
              </w:rPr>
            </w:pPr>
            <w:r w:rsidRPr="00A257D2">
              <w:rPr>
                <w:rFonts w:ascii="Times New Roman" w:hAnsi="Times New Roman"/>
                <w:sz w:val="24"/>
                <w:szCs w:val="24"/>
              </w:rPr>
              <w:t>Краевая профильная смена "Море Кино"</w:t>
            </w:r>
          </w:p>
        </w:tc>
        <w:tc>
          <w:tcPr>
            <w:tcW w:w="1781" w:type="dxa"/>
            <w:tcBorders>
              <w:top w:val="single" w:sz="4" w:space="0" w:color="000000"/>
              <w:left w:val="single" w:sz="4" w:space="0" w:color="000000"/>
              <w:bottom w:val="single" w:sz="4" w:space="0" w:color="000000"/>
              <w:right w:val="single" w:sz="4" w:space="0" w:color="000000"/>
            </w:tcBorders>
            <w:vAlign w:val="center"/>
          </w:tcPr>
          <w:p w14:paraId="09258E52" w14:textId="77777777" w:rsidR="00DC001A" w:rsidRPr="00A257D2" w:rsidRDefault="00DC001A" w:rsidP="00DC001A">
            <w:pPr>
              <w:spacing w:after="0" w:line="240" w:lineRule="exact"/>
              <w:ind w:firstLine="0"/>
              <w:rPr>
                <w:rFonts w:ascii="Times New Roman" w:hAnsi="Times New Roman"/>
                <w:sz w:val="24"/>
                <w:szCs w:val="24"/>
              </w:rPr>
            </w:pPr>
            <w:r w:rsidRPr="00A257D2">
              <w:rPr>
                <w:rFonts w:ascii="Times New Roman" w:hAnsi="Times New Roman"/>
                <w:sz w:val="24"/>
                <w:szCs w:val="24"/>
              </w:rPr>
              <w:t>20.07 – 31.07</w:t>
            </w:r>
          </w:p>
          <w:p w14:paraId="172E00DC" w14:textId="00D18DA6" w:rsidR="00DC001A" w:rsidRPr="00734332" w:rsidRDefault="00DC001A" w:rsidP="00DC001A">
            <w:pPr>
              <w:spacing w:after="0" w:line="240" w:lineRule="auto"/>
              <w:ind w:firstLine="0"/>
              <w:rPr>
                <w:rFonts w:ascii="Times New Roman" w:eastAsia="Times New Roman" w:hAnsi="Times New Roman" w:cs="Times New Roman"/>
                <w:sz w:val="24"/>
                <w:szCs w:val="24"/>
              </w:rPr>
            </w:pPr>
            <w:r w:rsidRPr="00A257D2">
              <w:rPr>
                <w:rFonts w:ascii="Times New Roman" w:hAnsi="Times New Roman"/>
                <w:sz w:val="24"/>
                <w:szCs w:val="24"/>
              </w:rPr>
              <w:t>(12 дней)</w:t>
            </w:r>
          </w:p>
        </w:tc>
        <w:tc>
          <w:tcPr>
            <w:tcW w:w="1055" w:type="dxa"/>
            <w:tcBorders>
              <w:top w:val="single" w:sz="4" w:space="0" w:color="000000"/>
              <w:left w:val="single" w:sz="4" w:space="0" w:color="000000"/>
              <w:bottom w:val="single" w:sz="4" w:space="0" w:color="000000"/>
              <w:right w:val="single" w:sz="4" w:space="0" w:color="000000"/>
            </w:tcBorders>
            <w:vAlign w:val="center"/>
          </w:tcPr>
          <w:p w14:paraId="5AE3B0F1" w14:textId="19355B78"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Очная</w:t>
            </w:r>
          </w:p>
        </w:tc>
        <w:tc>
          <w:tcPr>
            <w:tcW w:w="839" w:type="dxa"/>
            <w:tcBorders>
              <w:top w:val="single" w:sz="4" w:space="0" w:color="000000"/>
              <w:left w:val="single" w:sz="4" w:space="0" w:color="000000"/>
              <w:bottom w:val="single" w:sz="4" w:space="0" w:color="000000"/>
              <w:right w:val="single" w:sz="4" w:space="0" w:color="000000"/>
            </w:tcBorders>
            <w:vAlign w:val="center"/>
          </w:tcPr>
          <w:p w14:paraId="6C07F027" w14:textId="18C7F1B0"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33</w:t>
            </w:r>
          </w:p>
        </w:tc>
        <w:tc>
          <w:tcPr>
            <w:tcW w:w="1382" w:type="dxa"/>
            <w:tcBorders>
              <w:top w:val="single" w:sz="4" w:space="0" w:color="000000"/>
              <w:left w:val="single" w:sz="4" w:space="0" w:color="000000"/>
              <w:bottom w:val="single" w:sz="4" w:space="0" w:color="000000"/>
              <w:right w:val="single" w:sz="4" w:space="0" w:color="000000"/>
            </w:tcBorders>
            <w:vAlign w:val="center"/>
          </w:tcPr>
          <w:p w14:paraId="079509DF" w14:textId="270278FF"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7-55 лет</w:t>
            </w:r>
          </w:p>
        </w:tc>
      </w:tr>
      <w:tr w:rsidR="00DC001A" w14:paraId="7D1289FD" w14:textId="77777777" w:rsidTr="00AA7A9D">
        <w:trPr>
          <w:trHeight w:val="330"/>
        </w:trPr>
        <w:tc>
          <w:tcPr>
            <w:tcW w:w="688" w:type="dxa"/>
          </w:tcPr>
          <w:p w14:paraId="13D96150" w14:textId="67D9B2D2"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734332">
              <w:rPr>
                <w:rFonts w:ascii="Times New Roman" w:hAnsi="Times New Roman" w:cs="Times New Roman"/>
                <w:sz w:val="24"/>
                <w:szCs w:val="24"/>
              </w:rPr>
              <w:t>2.5</w:t>
            </w:r>
          </w:p>
        </w:tc>
        <w:tc>
          <w:tcPr>
            <w:tcW w:w="4052" w:type="dxa"/>
            <w:tcBorders>
              <w:top w:val="single" w:sz="4" w:space="0" w:color="000000"/>
              <w:left w:val="single" w:sz="4" w:space="0" w:color="000000"/>
              <w:bottom w:val="single" w:sz="4" w:space="0" w:color="000000"/>
              <w:right w:val="single" w:sz="4" w:space="0" w:color="000000"/>
            </w:tcBorders>
            <w:vAlign w:val="center"/>
          </w:tcPr>
          <w:p w14:paraId="1576F15D" w14:textId="07F6B726" w:rsidR="00DC001A" w:rsidRPr="00734332" w:rsidRDefault="00DC001A" w:rsidP="00DC001A">
            <w:pPr>
              <w:spacing w:after="0" w:line="240" w:lineRule="auto"/>
              <w:ind w:firstLine="0"/>
              <w:rPr>
                <w:rFonts w:ascii="Times New Roman" w:eastAsia="Times New Roman" w:hAnsi="Times New Roman" w:cs="Times New Roman"/>
                <w:sz w:val="24"/>
                <w:szCs w:val="24"/>
              </w:rPr>
            </w:pPr>
            <w:r w:rsidRPr="00A257D2">
              <w:rPr>
                <w:rFonts w:ascii="Times New Roman" w:hAnsi="Times New Roman"/>
                <w:sz w:val="24"/>
                <w:szCs w:val="24"/>
              </w:rPr>
              <w:t>Крае</w:t>
            </w:r>
            <w:r>
              <w:rPr>
                <w:rFonts w:ascii="Times New Roman" w:hAnsi="Times New Roman"/>
                <w:sz w:val="24"/>
                <w:szCs w:val="24"/>
              </w:rPr>
              <w:t>вая профильная смена "#</w:t>
            </w:r>
            <w:proofErr w:type="spellStart"/>
            <w:r>
              <w:rPr>
                <w:rFonts w:ascii="Times New Roman" w:hAnsi="Times New Roman"/>
                <w:sz w:val="24"/>
                <w:szCs w:val="24"/>
              </w:rPr>
              <w:t>КиноШка</w:t>
            </w:r>
            <w:proofErr w:type="spellEnd"/>
            <w:r>
              <w:rPr>
                <w:rFonts w:ascii="Times New Roman" w:hAnsi="Times New Roman"/>
                <w:sz w:val="24"/>
                <w:szCs w:val="24"/>
              </w:rPr>
              <w:t>"</w:t>
            </w:r>
          </w:p>
        </w:tc>
        <w:tc>
          <w:tcPr>
            <w:tcW w:w="1781" w:type="dxa"/>
            <w:tcBorders>
              <w:top w:val="single" w:sz="4" w:space="0" w:color="000000"/>
              <w:left w:val="single" w:sz="4" w:space="0" w:color="000000"/>
              <w:bottom w:val="single" w:sz="4" w:space="0" w:color="000000"/>
              <w:right w:val="single" w:sz="4" w:space="0" w:color="000000"/>
            </w:tcBorders>
            <w:vAlign w:val="center"/>
          </w:tcPr>
          <w:p w14:paraId="1B6112A6" w14:textId="77777777" w:rsidR="00DC001A" w:rsidRPr="00A257D2" w:rsidRDefault="00DC001A" w:rsidP="00DC001A">
            <w:pPr>
              <w:spacing w:after="0" w:line="240" w:lineRule="exact"/>
              <w:ind w:firstLine="0"/>
              <w:rPr>
                <w:rFonts w:ascii="Times New Roman" w:hAnsi="Times New Roman"/>
                <w:sz w:val="24"/>
                <w:szCs w:val="24"/>
              </w:rPr>
            </w:pPr>
            <w:r w:rsidRPr="00A257D2">
              <w:rPr>
                <w:rFonts w:ascii="Times New Roman" w:hAnsi="Times New Roman"/>
                <w:sz w:val="24"/>
                <w:szCs w:val="24"/>
              </w:rPr>
              <w:t>1</w:t>
            </w:r>
            <w:r>
              <w:rPr>
                <w:rFonts w:ascii="Times New Roman" w:hAnsi="Times New Roman"/>
                <w:sz w:val="24"/>
                <w:szCs w:val="24"/>
              </w:rPr>
              <w:t>1</w:t>
            </w:r>
            <w:r w:rsidRPr="00A257D2">
              <w:rPr>
                <w:rFonts w:ascii="Times New Roman" w:hAnsi="Times New Roman"/>
                <w:sz w:val="24"/>
                <w:szCs w:val="24"/>
              </w:rPr>
              <w:t xml:space="preserve">.08 </w:t>
            </w:r>
            <w:r>
              <w:rPr>
                <w:rFonts w:ascii="Times New Roman" w:hAnsi="Times New Roman"/>
                <w:sz w:val="24"/>
                <w:szCs w:val="24"/>
              </w:rPr>
              <w:t>–</w:t>
            </w:r>
            <w:r w:rsidRPr="00A257D2">
              <w:rPr>
                <w:rFonts w:ascii="Times New Roman" w:hAnsi="Times New Roman"/>
                <w:sz w:val="24"/>
                <w:szCs w:val="24"/>
              </w:rPr>
              <w:t xml:space="preserve"> 2</w:t>
            </w:r>
            <w:r>
              <w:rPr>
                <w:rFonts w:ascii="Times New Roman" w:hAnsi="Times New Roman"/>
                <w:sz w:val="24"/>
                <w:szCs w:val="24"/>
              </w:rPr>
              <w:t>6</w:t>
            </w:r>
            <w:r w:rsidRPr="00A257D2">
              <w:rPr>
                <w:rFonts w:ascii="Times New Roman" w:hAnsi="Times New Roman"/>
                <w:sz w:val="24"/>
                <w:szCs w:val="24"/>
              </w:rPr>
              <w:t>.08</w:t>
            </w:r>
          </w:p>
          <w:p w14:paraId="0F163236" w14:textId="76152BA4" w:rsidR="00DC001A" w:rsidRPr="00734332" w:rsidRDefault="00DC001A" w:rsidP="00DC001A">
            <w:pPr>
              <w:spacing w:after="0" w:line="240" w:lineRule="auto"/>
              <w:ind w:firstLine="0"/>
              <w:rPr>
                <w:rFonts w:ascii="Times New Roman" w:eastAsia="Times New Roman" w:hAnsi="Times New Roman" w:cs="Times New Roman"/>
                <w:sz w:val="24"/>
                <w:szCs w:val="24"/>
              </w:rPr>
            </w:pPr>
            <w:r w:rsidRPr="00A257D2">
              <w:rPr>
                <w:rFonts w:ascii="Times New Roman" w:hAnsi="Times New Roman"/>
                <w:sz w:val="24"/>
                <w:szCs w:val="24"/>
              </w:rPr>
              <w:t>(1</w:t>
            </w:r>
            <w:r>
              <w:rPr>
                <w:rFonts w:ascii="Times New Roman" w:hAnsi="Times New Roman"/>
                <w:sz w:val="24"/>
                <w:szCs w:val="24"/>
              </w:rPr>
              <w:t>8</w:t>
            </w:r>
            <w:r w:rsidRPr="00A257D2">
              <w:rPr>
                <w:rFonts w:ascii="Times New Roman" w:hAnsi="Times New Roman"/>
                <w:sz w:val="24"/>
                <w:szCs w:val="24"/>
              </w:rPr>
              <w:t xml:space="preserve"> дней)</w:t>
            </w:r>
          </w:p>
        </w:tc>
        <w:tc>
          <w:tcPr>
            <w:tcW w:w="1055" w:type="dxa"/>
            <w:tcBorders>
              <w:top w:val="single" w:sz="4" w:space="0" w:color="000000"/>
              <w:left w:val="single" w:sz="4" w:space="0" w:color="000000"/>
              <w:bottom w:val="single" w:sz="4" w:space="0" w:color="000000"/>
              <w:right w:val="single" w:sz="4" w:space="0" w:color="000000"/>
            </w:tcBorders>
            <w:vAlign w:val="center"/>
          </w:tcPr>
          <w:p w14:paraId="619108A6" w14:textId="74801CC0"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Очная</w:t>
            </w:r>
          </w:p>
        </w:tc>
        <w:tc>
          <w:tcPr>
            <w:tcW w:w="839" w:type="dxa"/>
            <w:tcBorders>
              <w:top w:val="single" w:sz="4" w:space="0" w:color="000000"/>
              <w:left w:val="single" w:sz="4" w:space="0" w:color="000000"/>
              <w:bottom w:val="single" w:sz="4" w:space="0" w:color="000000"/>
              <w:right w:val="single" w:sz="4" w:space="0" w:color="000000"/>
            </w:tcBorders>
            <w:vAlign w:val="center"/>
          </w:tcPr>
          <w:p w14:paraId="1405A9A4" w14:textId="1C0F2449"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1</w:t>
            </w:r>
            <w:r>
              <w:rPr>
                <w:rFonts w:ascii="Times New Roman" w:hAnsi="Times New Roman"/>
                <w:sz w:val="24"/>
                <w:szCs w:val="24"/>
              </w:rPr>
              <w:t>10</w:t>
            </w:r>
          </w:p>
        </w:tc>
        <w:tc>
          <w:tcPr>
            <w:tcW w:w="1382" w:type="dxa"/>
            <w:tcBorders>
              <w:top w:val="single" w:sz="4" w:space="0" w:color="000000"/>
              <w:left w:val="single" w:sz="4" w:space="0" w:color="000000"/>
              <w:bottom w:val="single" w:sz="4" w:space="0" w:color="000000"/>
              <w:right w:val="single" w:sz="4" w:space="0" w:color="000000"/>
            </w:tcBorders>
            <w:vAlign w:val="center"/>
          </w:tcPr>
          <w:p w14:paraId="3849AA2E" w14:textId="0A2CD860"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14-17 лет</w:t>
            </w:r>
          </w:p>
        </w:tc>
      </w:tr>
      <w:tr w:rsidR="00DC001A" w14:paraId="06F0B362" w14:textId="77777777" w:rsidTr="00AA7A9D">
        <w:trPr>
          <w:trHeight w:val="330"/>
        </w:trPr>
        <w:tc>
          <w:tcPr>
            <w:tcW w:w="688" w:type="dxa"/>
          </w:tcPr>
          <w:p w14:paraId="0D9DCDAE" w14:textId="25AE0366"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734332">
              <w:rPr>
                <w:rFonts w:ascii="Times New Roman" w:hAnsi="Times New Roman" w:cs="Times New Roman"/>
                <w:sz w:val="24"/>
                <w:szCs w:val="24"/>
              </w:rPr>
              <w:t>2.6</w:t>
            </w:r>
          </w:p>
        </w:tc>
        <w:tc>
          <w:tcPr>
            <w:tcW w:w="4052" w:type="dxa"/>
            <w:tcBorders>
              <w:top w:val="single" w:sz="4" w:space="0" w:color="000000"/>
              <w:left w:val="single" w:sz="4" w:space="0" w:color="000000"/>
              <w:bottom w:val="single" w:sz="4" w:space="0" w:color="000000"/>
              <w:right w:val="single" w:sz="4" w:space="0" w:color="000000"/>
            </w:tcBorders>
            <w:vAlign w:val="center"/>
          </w:tcPr>
          <w:p w14:paraId="79E83BF9" w14:textId="3BC00EE6" w:rsidR="00DC001A" w:rsidRPr="00734332" w:rsidRDefault="00DC001A" w:rsidP="00DC001A">
            <w:pPr>
              <w:spacing w:after="0" w:line="240" w:lineRule="auto"/>
              <w:ind w:firstLine="0"/>
              <w:rPr>
                <w:rFonts w:ascii="Times New Roman" w:eastAsia="Times New Roman" w:hAnsi="Times New Roman" w:cs="Times New Roman"/>
                <w:sz w:val="24"/>
                <w:szCs w:val="24"/>
              </w:rPr>
            </w:pPr>
            <w:r w:rsidRPr="00A257D2">
              <w:rPr>
                <w:rFonts w:ascii="Times New Roman" w:hAnsi="Times New Roman"/>
                <w:sz w:val="24"/>
                <w:szCs w:val="24"/>
              </w:rPr>
              <w:t>Крае</w:t>
            </w:r>
            <w:r>
              <w:rPr>
                <w:rFonts w:ascii="Times New Roman" w:hAnsi="Times New Roman"/>
                <w:sz w:val="24"/>
                <w:szCs w:val="24"/>
              </w:rPr>
              <w:t>вая профильная смена "Сенсация"</w:t>
            </w:r>
          </w:p>
        </w:tc>
        <w:tc>
          <w:tcPr>
            <w:tcW w:w="1781" w:type="dxa"/>
            <w:tcBorders>
              <w:top w:val="single" w:sz="4" w:space="0" w:color="000000"/>
              <w:left w:val="single" w:sz="4" w:space="0" w:color="000000"/>
              <w:bottom w:val="single" w:sz="4" w:space="0" w:color="000000"/>
              <w:right w:val="single" w:sz="4" w:space="0" w:color="000000"/>
            </w:tcBorders>
            <w:vAlign w:val="center"/>
          </w:tcPr>
          <w:p w14:paraId="28595505" w14:textId="77777777" w:rsidR="00DC001A" w:rsidRPr="0047599D" w:rsidRDefault="00DC001A" w:rsidP="00DC001A">
            <w:pPr>
              <w:spacing w:after="0" w:line="240" w:lineRule="exact"/>
              <w:ind w:firstLine="0"/>
              <w:rPr>
                <w:rFonts w:ascii="Times New Roman" w:hAnsi="Times New Roman"/>
                <w:sz w:val="24"/>
                <w:szCs w:val="24"/>
              </w:rPr>
            </w:pPr>
            <w:r w:rsidRPr="0047599D">
              <w:rPr>
                <w:rFonts w:ascii="Times New Roman" w:hAnsi="Times New Roman"/>
                <w:sz w:val="24"/>
                <w:szCs w:val="24"/>
              </w:rPr>
              <w:t>11.08 – 26.08</w:t>
            </w:r>
          </w:p>
          <w:p w14:paraId="5D51CB02" w14:textId="061F636E" w:rsidR="00DC001A" w:rsidRPr="00734332" w:rsidRDefault="00DC001A" w:rsidP="00DC001A">
            <w:pPr>
              <w:spacing w:after="0" w:line="240" w:lineRule="auto"/>
              <w:ind w:firstLine="0"/>
              <w:rPr>
                <w:rFonts w:ascii="Times New Roman" w:eastAsia="Times New Roman" w:hAnsi="Times New Roman" w:cs="Times New Roman"/>
                <w:sz w:val="24"/>
                <w:szCs w:val="24"/>
              </w:rPr>
            </w:pPr>
            <w:r w:rsidRPr="0047599D">
              <w:rPr>
                <w:rFonts w:ascii="Times New Roman" w:hAnsi="Times New Roman"/>
                <w:sz w:val="24"/>
                <w:szCs w:val="24"/>
              </w:rPr>
              <w:t>(1</w:t>
            </w:r>
            <w:r>
              <w:rPr>
                <w:rFonts w:ascii="Times New Roman" w:hAnsi="Times New Roman"/>
                <w:sz w:val="24"/>
                <w:szCs w:val="24"/>
              </w:rPr>
              <w:t>8</w:t>
            </w:r>
            <w:r w:rsidRPr="0047599D">
              <w:rPr>
                <w:rFonts w:ascii="Times New Roman" w:hAnsi="Times New Roman"/>
                <w:sz w:val="24"/>
                <w:szCs w:val="24"/>
              </w:rPr>
              <w:t xml:space="preserve"> дней)</w:t>
            </w:r>
          </w:p>
        </w:tc>
        <w:tc>
          <w:tcPr>
            <w:tcW w:w="1055" w:type="dxa"/>
            <w:tcBorders>
              <w:top w:val="single" w:sz="4" w:space="0" w:color="000000"/>
              <w:left w:val="single" w:sz="4" w:space="0" w:color="000000"/>
              <w:bottom w:val="single" w:sz="4" w:space="0" w:color="000000"/>
              <w:right w:val="single" w:sz="4" w:space="0" w:color="000000"/>
            </w:tcBorders>
            <w:vAlign w:val="center"/>
          </w:tcPr>
          <w:p w14:paraId="25E60496" w14:textId="242DA8AD"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Очная</w:t>
            </w:r>
          </w:p>
        </w:tc>
        <w:tc>
          <w:tcPr>
            <w:tcW w:w="839" w:type="dxa"/>
            <w:tcBorders>
              <w:top w:val="single" w:sz="4" w:space="0" w:color="000000"/>
              <w:left w:val="single" w:sz="4" w:space="0" w:color="000000"/>
              <w:bottom w:val="single" w:sz="4" w:space="0" w:color="000000"/>
              <w:right w:val="single" w:sz="4" w:space="0" w:color="000000"/>
            </w:tcBorders>
            <w:vAlign w:val="center"/>
          </w:tcPr>
          <w:p w14:paraId="044AC7D0" w14:textId="2C9F1D56"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Pr>
                <w:rFonts w:ascii="Times New Roman" w:hAnsi="Times New Roman"/>
                <w:sz w:val="24"/>
                <w:szCs w:val="24"/>
              </w:rPr>
              <w:t>100</w:t>
            </w:r>
          </w:p>
        </w:tc>
        <w:tc>
          <w:tcPr>
            <w:tcW w:w="1382" w:type="dxa"/>
            <w:tcBorders>
              <w:top w:val="single" w:sz="4" w:space="0" w:color="000000"/>
              <w:left w:val="single" w:sz="4" w:space="0" w:color="000000"/>
              <w:bottom w:val="single" w:sz="4" w:space="0" w:color="000000"/>
              <w:right w:val="single" w:sz="4" w:space="0" w:color="000000"/>
            </w:tcBorders>
            <w:vAlign w:val="center"/>
          </w:tcPr>
          <w:p w14:paraId="43E01775" w14:textId="6A0222F8"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1</w:t>
            </w:r>
            <w:r>
              <w:rPr>
                <w:rFonts w:ascii="Times New Roman" w:hAnsi="Times New Roman"/>
                <w:sz w:val="24"/>
                <w:szCs w:val="24"/>
              </w:rPr>
              <w:t>2</w:t>
            </w:r>
            <w:r w:rsidRPr="00A257D2">
              <w:rPr>
                <w:rFonts w:ascii="Times New Roman" w:hAnsi="Times New Roman"/>
                <w:sz w:val="24"/>
                <w:szCs w:val="24"/>
              </w:rPr>
              <w:t>-17 лет</w:t>
            </w:r>
          </w:p>
        </w:tc>
      </w:tr>
      <w:tr w:rsidR="00DC001A" w14:paraId="1FE1CB6F" w14:textId="77777777" w:rsidTr="00AA7A9D">
        <w:trPr>
          <w:trHeight w:val="330"/>
        </w:trPr>
        <w:tc>
          <w:tcPr>
            <w:tcW w:w="688" w:type="dxa"/>
          </w:tcPr>
          <w:p w14:paraId="3F31E2F0" w14:textId="5A818221" w:rsidR="00DC001A" w:rsidRPr="00734332" w:rsidRDefault="00DC001A" w:rsidP="00DC001A">
            <w:pPr>
              <w:spacing w:after="0" w:line="240" w:lineRule="auto"/>
              <w:ind w:firstLine="0"/>
              <w:jc w:val="center"/>
              <w:rPr>
                <w:rFonts w:ascii="Times New Roman" w:hAnsi="Times New Roman" w:cs="Times New Roman"/>
                <w:sz w:val="24"/>
                <w:szCs w:val="24"/>
              </w:rPr>
            </w:pPr>
            <w:r w:rsidRPr="00582F02">
              <w:rPr>
                <w:rFonts w:ascii="Times New Roman" w:hAnsi="Times New Roman" w:cs="Times New Roman"/>
                <w:sz w:val="24"/>
                <w:szCs w:val="24"/>
              </w:rPr>
              <w:t>2.</w:t>
            </w:r>
            <w:r>
              <w:rPr>
                <w:rFonts w:ascii="Times New Roman" w:hAnsi="Times New Roman" w:cs="Times New Roman"/>
                <w:sz w:val="24"/>
                <w:szCs w:val="24"/>
              </w:rPr>
              <w:t>7</w:t>
            </w:r>
          </w:p>
        </w:tc>
        <w:tc>
          <w:tcPr>
            <w:tcW w:w="4052" w:type="dxa"/>
            <w:tcBorders>
              <w:top w:val="single" w:sz="4" w:space="0" w:color="000000"/>
              <w:left w:val="single" w:sz="4" w:space="0" w:color="000000"/>
              <w:bottom w:val="single" w:sz="4" w:space="0" w:color="000000"/>
              <w:right w:val="single" w:sz="4" w:space="0" w:color="000000"/>
            </w:tcBorders>
            <w:vAlign w:val="center"/>
          </w:tcPr>
          <w:p w14:paraId="77DBEF12" w14:textId="1BA4A5AA" w:rsidR="00DC001A" w:rsidRPr="00734332" w:rsidRDefault="00DC001A" w:rsidP="00DC001A">
            <w:pPr>
              <w:spacing w:after="0" w:line="240" w:lineRule="auto"/>
              <w:ind w:firstLine="0"/>
              <w:rPr>
                <w:rFonts w:ascii="Times New Roman" w:hAnsi="Times New Roman" w:cs="Times New Roman"/>
                <w:sz w:val="24"/>
                <w:szCs w:val="24"/>
              </w:rPr>
            </w:pPr>
            <w:r w:rsidRPr="0047599D">
              <w:rPr>
                <w:rFonts w:ascii="Times New Roman" w:hAnsi="Times New Roman"/>
                <w:sz w:val="24"/>
                <w:szCs w:val="24"/>
              </w:rPr>
              <w:t>Краевая профильная смена "КВН"</w:t>
            </w:r>
          </w:p>
        </w:tc>
        <w:tc>
          <w:tcPr>
            <w:tcW w:w="1781" w:type="dxa"/>
            <w:tcBorders>
              <w:top w:val="single" w:sz="4" w:space="0" w:color="000000"/>
              <w:left w:val="single" w:sz="4" w:space="0" w:color="000000"/>
              <w:bottom w:val="single" w:sz="4" w:space="0" w:color="000000"/>
              <w:right w:val="single" w:sz="4" w:space="0" w:color="000000"/>
            </w:tcBorders>
            <w:vAlign w:val="center"/>
          </w:tcPr>
          <w:p w14:paraId="7FA1B680" w14:textId="77777777" w:rsidR="00DC001A" w:rsidRPr="00A257D2" w:rsidRDefault="00DC001A" w:rsidP="00DC001A">
            <w:pPr>
              <w:spacing w:after="0" w:line="240" w:lineRule="exact"/>
              <w:ind w:firstLine="0"/>
              <w:rPr>
                <w:rFonts w:ascii="Times New Roman" w:hAnsi="Times New Roman"/>
                <w:sz w:val="24"/>
                <w:szCs w:val="24"/>
              </w:rPr>
            </w:pPr>
            <w:r>
              <w:rPr>
                <w:rFonts w:ascii="Times New Roman" w:hAnsi="Times New Roman"/>
                <w:sz w:val="24"/>
                <w:szCs w:val="24"/>
              </w:rPr>
              <w:t>10</w:t>
            </w:r>
            <w:r w:rsidRPr="00A257D2">
              <w:rPr>
                <w:rFonts w:ascii="Times New Roman" w:hAnsi="Times New Roman"/>
                <w:sz w:val="24"/>
                <w:szCs w:val="24"/>
              </w:rPr>
              <w:t xml:space="preserve">.08 </w:t>
            </w:r>
            <w:r>
              <w:rPr>
                <w:rFonts w:ascii="Times New Roman" w:hAnsi="Times New Roman"/>
                <w:sz w:val="24"/>
                <w:szCs w:val="24"/>
              </w:rPr>
              <w:t>–</w:t>
            </w:r>
            <w:r w:rsidRPr="00A257D2">
              <w:rPr>
                <w:rFonts w:ascii="Times New Roman" w:hAnsi="Times New Roman"/>
                <w:sz w:val="24"/>
                <w:szCs w:val="24"/>
              </w:rPr>
              <w:t xml:space="preserve"> 2</w:t>
            </w:r>
            <w:r>
              <w:rPr>
                <w:rFonts w:ascii="Times New Roman" w:hAnsi="Times New Roman"/>
                <w:sz w:val="24"/>
                <w:szCs w:val="24"/>
              </w:rPr>
              <w:t>5</w:t>
            </w:r>
            <w:r w:rsidRPr="00A257D2">
              <w:rPr>
                <w:rFonts w:ascii="Times New Roman" w:hAnsi="Times New Roman"/>
                <w:sz w:val="24"/>
                <w:szCs w:val="24"/>
              </w:rPr>
              <w:t>.08</w:t>
            </w:r>
          </w:p>
          <w:p w14:paraId="4B6F763B" w14:textId="79E346DB" w:rsidR="00DC001A" w:rsidRPr="00734332" w:rsidRDefault="00DC001A" w:rsidP="00DC001A">
            <w:pPr>
              <w:spacing w:after="0" w:line="240" w:lineRule="auto"/>
              <w:ind w:firstLine="0"/>
              <w:rPr>
                <w:rFonts w:ascii="Times New Roman" w:eastAsia="Times New Roman" w:hAnsi="Times New Roman" w:cs="Times New Roman"/>
                <w:sz w:val="24"/>
                <w:szCs w:val="24"/>
              </w:rPr>
            </w:pPr>
            <w:r w:rsidRPr="00A257D2">
              <w:rPr>
                <w:rFonts w:ascii="Times New Roman" w:hAnsi="Times New Roman"/>
                <w:sz w:val="24"/>
                <w:szCs w:val="24"/>
              </w:rPr>
              <w:t>(16 дней)</w:t>
            </w:r>
          </w:p>
        </w:tc>
        <w:tc>
          <w:tcPr>
            <w:tcW w:w="1055" w:type="dxa"/>
            <w:tcBorders>
              <w:top w:val="single" w:sz="4" w:space="0" w:color="000000"/>
              <w:left w:val="single" w:sz="4" w:space="0" w:color="000000"/>
              <w:bottom w:val="single" w:sz="4" w:space="0" w:color="000000"/>
              <w:right w:val="single" w:sz="4" w:space="0" w:color="000000"/>
            </w:tcBorders>
            <w:vAlign w:val="center"/>
          </w:tcPr>
          <w:p w14:paraId="0E179678" w14:textId="7DC746AC" w:rsidR="00DC001A" w:rsidRPr="00734332" w:rsidRDefault="00DC001A" w:rsidP="00DC001A">
            <w:pPr>
              <w:spacing w:after="0" w:line="240" w:lineRule="auto"/>
              <w:ind w:firstLine="0"/>
              <w:jc w:val="center"/>
              <w:rPr>
                <w:rFonts w:ascii="Times New Roman" w:hAnsi="Times New Roman" w:cs="Times New Roman"/>
                <w:sz w:val="24"/>
                <w:szCs w:val="24"/>
              </w:rPr>
            </w:pPr>
            <w:r w:rsidRPr="00A257D2">
              <w:rPr>
                <w:rFonts w:ascii="Times New Roman" w:hAnsi="Times New Roman"/>
                <w:sz w:val="24"/>
                <w:szCs w:val="24"/>
              </w:rPr>
              <w:t>Очная</w:t>
            </w:r>
          </w:p>
        </w:tc>
        <w:tc>
          <w:tcPr>
            <w:tcW w:w="839" w:type="dxa"/>
            <w:tcBorders>
              <w:top w:val="single" w:sz="4" w:space="0" w:color="000000"/>
              <w:left w:val="single" w:sz="4" w:space="0" w:color="000000"/>
              <w:bottom w:val="single" w:sz="4" w:space="0" w:color="000000"/>
              <w:right w:val="single" w:sz="4" w:space="0" w:color="000000"/>
            </w:tcBorders>
            <w:vAlign w:val="center"/>
          </w:tcPr>
          <w:p w14:paraId="39F435B0" w14:textId="53D374F6"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Pr>
                <w:rFonts w:ascii="Times New Roman" w:hAnsi="Times New Roman"/>
                <w:sz w:val="24"/>
                <w:szCs w:val="24"/>
              </w:rPr>
              <w:t>384</w:t>
            </w:r>
          </w:p>
        </w:tc>
        <w:tc>
          <w:tcPr>
            <w:tcW w:w="1382" w:type="dxa"/>
            <w:tcBorders>
              <w:top w:val="single" w:sz="4" w:space="0" w:color="000000"/>
              <w:left w:val="single" w:sz="4" w:space="0" w:color="000000"/>
              <w:bottom w:val="single" w:sz="4" w:space="0" w:color="000000"/>
              <w:right w:val="single" w:sz="4" w:space="0" w:color="000000"/>
            </w:tcBorders>
            <w:vAlign w:val="center"/>
          </w:tcPr>
          <w:p w14:paraId="68BC6E56" w14:textId="5990540D"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9-17 лет</w:t>
            </w:r>
          </w:p>
        </w:tc>
      </w:tr>
      <w:tr w:rsidR="00DC001A" w14:paraId="0AEA880A" w14:textId="77777777" w:rsidTr="00AA7A9D">
        <w:trPr>
          <w:trHeight w:val="330"/>
        </w:trPr>
        <w:tc>
          <w:tcPr>
            <w:tcW w:w="688" w:type="dxa"/>
          </w:tcPr>
          <w:p w14:paraId="501DE123" w14:textId="40C1986D" w:rsidR="00DC001A" w:rsidRPr="00734332" w:rsidRDefault="00DC001A" w:rsidP="00DC001A">
            <w:pPr>
              <w:spacing w:after="0" w:line="240" w:lineRule="auto"/>
              <w:ind w:firstLine="0"/>
              <w:jc w:val="center"/>
              <w:rPr>
                <w:rFonts w:ascii="Times New Roman" w:hAnsi="Times New Roman" w:cs="Times New Roman"/>
                <w:sz w:val="24"/>
                <w:szCs w:val="24"/>
              </w:rPr>
            </w:pPr>
            <w:r w:rsidRPr="00B1075D">
              <w:t>2.</w:t>
            </w:r>
            <w:r>
              <w:t>8</w:t>
            </w:r>
          </w:p>
        </w:tc>
        <w:tc>
          <w:tcPr>
            <w:tcW w:w="4052" w:type="dxa"/>
            <w:tcBorders>
              <w:top w:val="single" w:sz="4" w:space="0" w:color="000000"/>
              <w:left w:val="single" w:sz="4" w:space="0" w:color="000000"/>
              <w:bottom w:val="single" w:sz="4" w:space="0" w:color="000000"/>
              <w:right w:val="single" w:sz="4" w:space="0" w:color="000000"/>
            </w:tcBorders>
            <w:vAlign w:val="center"/>
          </w:tcPr>
          <w:p w14:paraId="2552D8ED" w14:textId="2F232A59" w:rsidR="00DC001A" w:rsidRPr="00734332" w:rsidRDefault="00DC001A" w:rsidP="00DC001A">
            <w:pPr>
              <w:spacing w:after="0" w:line="240" w:lineRule="auto"/>
              <w:ind w:firstLine="0"/>
              <w:rPr>
                <w:rFonts w:ascii="Times New Roman" w:hAnsi="Times New Roman" w:cs="Times New Roman"/>
                <w:sz w:val="24"/>
                <w:szCs w:val="24"/>
              </w:rPr>
            </w:pPr>
            <w:r w:rsidRPr="00A257D2">
              <w:rPr>
                <w:rFonts w:ascii="Times New Roman" w:hAnsi="Times New Roman"/>
                <w:sz w:val="24"/>
                <w:szCs w:val="24"/>
              </w:rPr>
              <w:t>Краевая профильная</w:t>
            </w:r>
            <w:r>
              <w:rPr>
                <w:rFonts w:ascii="Times New Roman" w:hAnsi="Times New Roman"/>
                <w:sz w:val="24"/>
                <w:szCs w:val="24"/>
              </w:rPr>
              <w:t xml:space="preserve"> смена "Школа анимации и кино</w:t>
            </w:r>
            <w:r w:rsidRPr="00A257D2">
              <w:rPr>
                <w:rFonts w:ascii="Times New Roman" w:hAnsi="Times New Roman"/>
                <w:sz w:val="24"/>
                <w:szCs w:val="24"/>
              </w:rPr>
              <w:t>"</w:t>
            </w:r>
          </w:p>
        </w:tc>
        <w:tc>
          <w:tcPr>
            <w:tcW w:w="1781" w:type="dxa"/>
            <w:tcBorders>
              <w:top w:val="single" w:sz="4" w:space="0" w:color="000000"/>
              <w:left w:val="single" w:sz="4" w:space="0" w:color="000000"/>
              <w:bottom w:val="single" w:sz="4" w:space="0" w:color="000000"/>
              <w:right w:val="single" w:sz="4" w:space="0" w:color="000000"/>
            </w:tcBorders>
            <w:vAlign w:val="center"/>
          </w:tcPr>
          <w:p w14:paraId="216C80AA" w14:textId="77777777" w:rsidR="00DC001A" w:rsidRPr="00A257D2" w:rsidRDefault="00DC001A" w:rsidP="00DC001A">
            <w:pPr>
              <w:spacing w:after="0" w:line="240" w:lineRule="exact"/>
              <w:ind w:firstLine="0"/>
              <w:rPr>
                <w:rFonts w:ascii="Times New Roman" w:hAnsi="Times New Roman"/>
                <w:sz w:val="24"/>
                <w:szCs w:val="24"/>
              </w:rPr>
            </w:pPr>
            <w:r>
              <w:rPr>
                <w:rFonts w:ascii="Times New Roman" w:hAnsi="Times New Roman"/>
                <w:sz w:val="24"/>
                <w:szCs w:val="24"/>
              </w:rPr>
              <w:t>17.02. – 01.03</w:t>
            </w:r>
          </w:p>
          <w:p w14:paraId="7658D46F" w14:textId="5A90BB9E" w:rsidR="00DC001A" w:rsidRPr="00734332" w:rsidRDefault="00DC001A" w:rsidP="00DC001A">
            <w:pPr>
              <w:spacing w:after="0" w:line="240" w:lineRule="auto"/>
              <w:ind w:firstLine="0"/>
              <w:rPr>
                <w:rFonts w:ascii="Times New Roman" w:eastAsia="Times New Roman" w:hAnsi="Times New Roman" w:cs="Times New Roman"/>
                <w:sz w:val="24"/>
                <w:szCs w:val="24"/>
              </w:rPr>
            </w:pPr>
            <w:r w:rsidRPr="00A257D2">
              <w:rPr>
                <w:rFonts w:ascii="Times New Roman" w:hAnsi="Times New Roman"/>
                <w:sz w:val="24"/>
                <w:szCs w:val="24"/>
              </w:rPr>
              <w:t>(1</w:t>
            </w:r>
            <w:r>
              <w:rPr>
                <w:rFonts w:ascii="Times New Roman" w:hAnsi="Times New Roman"/>
                <w:sz w:val="24"/>
                <w:szCs w:val="24"/>
              </w:rPr>
              <w:t>4</w:t>
            </w:r>
            <w:r w:rsidRPr="00A257D2">
              <w:rPr>
                <w:rFonts w:ascii="Times New Roman" w:hAnsi="Times New Roman"/>
                <w:sz w:val="24"/>
                <w:szCs w:val="24"/>
              </w:rPr>
              <w:t xml:space="preserve"> дней)</w:t>
            </w:r>
          </w:p>
        </w:tc>
        <w:tc>
          <w:tcPr>
            <w:tcW w:w="1055" w:type="dxa"/>
            <w:tcBorders>
              <w:top w:val="single" w:sz="4" w:space="0" w:color="000000"/>
              <w:left w:val="single" w:sz="4" w:space="0" w:color="000000"/>
              <w:bottom w:val="single" w:sz="4" w:space="0" w:color="000000"/>
              <w:right w:val="single" w:sz="4" w:space="0" w:color="000000"/>
            </w:tcBorders>
            <w:vAlign w:val="center"/>
          </w:tcPr>
          <w:p w14:paraId="48DAAC72" w14:textId="61E547FD" w:rsidR="00DC001A" w:rsidRPr="00734332" w:rsidRDefault="00DC001A" w:rsidP="00DC001A">
            <w:pPr>
              <w:spacing w:after="0" w:line="240" w:lineRule="auto"/>
              <w:ind w:firstLine="0"/>
              <w:jc w:val="center"/>
              <w:rPr>
                <w:rFonts w:ascii="Times New Roman" w:hAnsi="Times New Roman" w:cs="Times New Roman"/>
                <w:sz w:val="24"/>
                <w:szCs w:val="24"/>
              </w:rPr>
            </w:pPr>
            <w:r w:rsidRPr="00A257D2">
              <w:rPr>
                <w:rFonts w:ascii="Times New Roman" w:hAnsi="Times New Roman"/>
                <w:sz w:val="24"/>
                <w:szCs w:val="24"/>
              </w:rPr>
              <w:t>Очная</w:t>
            </w:r>
          </w:p>
        </w:tc>
        <w:tc>
          <w:tcPr>
            <w:tcW w:w="839" w:type="dxa"/>
            <w:tcBorders>
              <w:top w:val="single" w:sz="4" w:space="0" w:color="000000"/>
              <w:left w:val="single" w:sz="4" w:space="0" w:color="000000"/>
              <w:bottom w:val="single" w:sz="4" w:space="0" w:color="000000"/>
              <w:right w:val="single" w:sz="4" w:space="0" w:color="000000"/>
            </w:tcBorders>
            <w:vAlign w:val="center"/>
          </w:tcPr>
          <w:p w14:paraId="081670A7" w14:textId="24494767"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5</w:t>
            </w:r>
            <w:r>
              <w:rPr>
                <w:rFonts w:ascii="Times New Roman" w:hAnsi="Times New Roman"/>
                <w:sz w:val="24"/>
                <w:szCs w:val="24"/>
              </w:rPr>
              <w:t>7</w:t>
            </w:r>
          </w:p>
        </w:tc>
        <w:tc>
          <w:tcPr>
            <w:tcW w:w="1382" w:type="dxa"/>
            <w:tcBorders>
              <w:top w:val="single" w:sz="4" w:space="0" w:color="000000"/>
              <w:left w:val="single" w:sz="4" w:space="0" w:color="000000"/>
              <w:bottom w:val="single" w:sz="4" w:space="0" w:color="000000"/>
              <w:right w:val="single" w:sz="4" w:space="0" w:color="000000"/>
            </w:tcBorders>
            <w:vAlign w:val="center"/>
          </w:tcPr>
          <w:p w14:paraId="5FEC64F9" w14:textId="33BD20F7" w:rsidR="00DC001A" w:rsidRPr="00734332"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1</w:t>
            </w:r>
            <w:r>
              <w:rPr>
                <w:rFonts w:ascii="Times New Roman" w:hAnsi="Times New Roman"/>
                <w:sz w:val="24"/>
                <w:szCs w:val="24"/>
              </w:rPr>
              <w:t>4</w:t>
            </w:r>
            <w:r w:rsidRPr="00A257D2">
              <w:rPr>
                <w:rFonts w:ascii="Times New Roman" w:hAnsi="Times New Roman"/>
                <w:sz w:val="24"/>
                <w:szCs w:val="24"/>
              </w:rPr>
              <w:t>-17 лет</w:t>
            </w:r>
          </w:p>
        </w:tc>
      </w:tr>
      <w:tr w:rsidR="00582F02" w14:paraId="045C1515" w14:textId="77777777" w:rsidTr="00EF5939">
        <w:trPr>
          <w:trHeight w:val="330"/>
        </w:trPr>
        <w:tc>
          <w:tcPr>
            <w:tcW w:w="9797" w:type="dxa"/>
            <w:gridSpan w:val="6"/>
          </w:tcPr>
          <w:p w14:paraId="68BF0CD4" w14:textId="7D2231EA" w:rsidR="00582F02" w:rsidRDefault="00582F02" w:rsidP="00582F02">
            <w:pPr>
              <w:spacing w:after="0" w:line="240" w:lineRule="auto"/>
              <w:ind w:firstLine="0"/>
              <w:jc w:val="center"/>
              <w:rPr>
                <w:rFonts w:ascii="Times New Roman" w:eastAsia="Times New Roman" w:hAnsi="Times New Roman" w:cs="Times New Roman"/>
                <w:b/>
                <w:sz w:val="28"/>
                <w:szCs w:val="28"/>
              </w:rPr>
            </w:pPr>
            <w:r w:rsidRPr="0052540A">
              <w:rPr>
                <w:rFonts w:ascii="Times New Roman" w:eastAsia="Times New Roman" w:hAnsi="Times New Roman" w:cs="Times New Roman"/>
                <w:b/>
                <w:sz w:val="28"/>
                <w:szCs w:val="28"/>
              </w:rPr>
              <w:t>Физкультурно-спортивная</w:t>
            </w:r>
          </w:p>
        </w:tc>
      </w:tr>
      <w:tr w:rsidR="00DC001A" w:rsidRPr="00072225" w14:paraId="746D33B7" w14:textId="77777777" w:rsidTr="000479AB">
        <w:trPr>
          <w:trHeight w:val="330"/>
        </w:trPr>
        <w:tc>
          <w:tcPr>
            <w:tcW w:w="688" w:type="dxa"/>
          </w:tcPr>
          <w:p w14:paraId="37D3C175" w14:textId="5CF4A1B5" w:rsidR="00DC001A" w:rsidRPr="00072225" w:rsidRDefault="00DC001A" w:rsidP="00DC001A">
            <w:pPr>
              <w:spacing w:after="0" w:line="240" w:lineRule="auto"/>
              <w:ind w:firstLine="0"/>
              <w:jc w:val="center"/>
              <w:rPr>
                <w:rFonts w:ascii="Times New Roman" w:eastAsia="Times New Roman" w:hAnsi="Times New Roman" w:cs="Times New Roman"/>
                <w:sz w:val="24"/>
                <w:szCs w:val="24"/>
              </w:rPr>
            </w:pPr>
            <w:r w:rsidRPr="00072225">
              <w:rPr>
                <w:rFonts w:ascii="Times New Roman" w:hAnsi="Times New Roman" w:cs="Times New Roman"/>
                <w:sz w:val="24"/>
                <w:szCs w:val="24"/>
              </w:rPr>
              <w:t>3.1</w:t>
            </w:r>
          </w:p>
        </w:tc>
        <w:tc>
          <w:tcPr>
            <w:tcW w:w="4052" w:type="dxa"/>
            <w:tcBorders>
              <w:top w:val="single" w:sz="4" w:space="0" w:color="000000"/>
              <w:left w:val="single" w:sz="4" w:space="0" w:color="000000"/>
              <w:bottom w:val="single" w:sz="4" w:space="0" w:color="000000"/>
              <w:right w:val="single" w:sz="4" w:space="0" w:color="000000"/>
            </w:tcBorders>
            <w:vAlign w:val="center"/>
          </w:tcPr>
          <w:p w14:paraId="51B17D8B" w14:textId="702E8229" w:rsidR="00DC001A" w:rsidRPr="00072225" w:rsidRDefault="00DC001A" w:rsidP="00DC001A">
            <w:pPr>
              <w:spacing w:after="0" w:line="240" w:lineRule="auto"/>
              <w:ind w:firstLine="0"/>
              <w:rPr>
                <w:rFonts w:ascii="Times New Roman" w:eastAsia="Times New Roman" w:hAnsi="Times New Roman" w:cs="Times New Roman"/>
                <w:sz w:val="24"/>
                <w:szCs w:val="24"/>
              </w:rPr>
            </w:pPr>
            <w:r w:rsidRPr="00A257D2">
              <w:rPr>
                <w:rFonts w:ascii="Times New Roman" w:hAnsi="Times New Roman"/>
                <w:sz w:val="24"/>
                <w:szCs w:val="24"/>
              </w:rPr>
              <w:t>Краевая профильная смена "ФОКСТРОТ</w:t>
            </w:r>
          </w:p>
        </w:tc>
        <w:tc>
          <w:tcPr>
            <w:tcW w:w="1781" w:type="dxa"/>
            <w:tcBorders>
              <w:top w:val="single" w:sz="4" w:space="0" w:color="000000"/>
              <w:left w:val="single" w:sz="4" w:space="0" w:color="000000"/>
              <w:bottom w:val="single" w:sz="4" w:space="0" w:color="000000"/>
              <w:right w:val="single" w:sz="4" w:space="0" w:color="000000"/>
            </w:tcBorders>
            <w:vAlign w:val="center"/>
          </w:tcPr>
          <w:p w14:paraId="2FD62148" w14:textId="77777777" w:rsidR="00DC001A" w:rsidRPr="00A257D2" w:rsidRDefault="00DC001A" w:rsidP="00DC001A">
            <w:pPr>
              <w:spacing w:after="0" w:line="240" w:lineRule="exact"/>
              <w:ind w:firstLine="0"/>
              <w:rPr>
                <w:rFonts w:ascii="Times New Roman" w:hAnsi="Times New Roman"/>
                <w:sz w:val="24"/>
                <w:szCs w:val="24"/>
              </w:rPr>
            </w:pPr>
            <w:r>
              <w:rPr>
                <w:rFonts w:ascii="Times New Roman" w:hAnsi="Times New Roman"/>
                <w:sz w:val="24"/>
                <w:szCs w:val="24"/>
              </w:rPr>
              <w:t>07</w:t>
            </w:r>
            <w:r w:rsidRPr="00A257D2">
              <w:rPr>
                <w:rFonts w:ascii="Times New Roman" w:hAnsi="Times New Roman"/>
                <w:sz w:val="24"/>
                <w:szCs w:val="24"/>
              </w:rPr>
              <w:t>.0</w:t>
            </w:r>
            <w:r>
              <w:rPr>
                <w:rFonts w:ascii="Times New Roman" w:hAnsi="Times New Roman"/>
                <w:sz w:val="24"/>
                <w:szCs w:val="24"/>
              </w:rPr>
              <w:t>3</w:t>
            </w:r>
            <w:r w:rsidRPr="00A257D2">
              <w:rPr>
                <w:rFonts w:ascii="Times New Roman" w:hAnsi="Times New Roman"/>
                <w:sz w:val="24"/>
                <w:szCs w:val="24"/>
              </w:rPr>
              <w:t xml:space="preserve"> </w:t>
            </w:r>
            <w:r>
              <w:rPr>
                <w:rFonts w:ascii="Times New Roman" w:hAnsi="Times New Roman"/>
                <w:sz w:val="24"/>
                <w:szCs w:val="24"/>
              </w:rPr>
              <w:t>–</w:t>
            </w:r>
            <w:r w:rsidRPr="00A257D2">
              <w:rPr>
                <w:rFonts w:ascii="Times New Roman" w:hAnsi="Times New Roman"/>
                <w:sz w:val="24"/>
                <w:szCs w:val="24"/>
              </w:rPr>
              <w:t xml:space="preserve"> </w:t>
            </w:r>
            <w:r>
              <w:rPr>
                <w:rFonts w:ascii="Times New Roman" w:hAnsi="Times New Roman"/>
                <w:sz w:val="24"/>
                <w:szCs w:val="24"/>
              </w:rPr>
              <w:t>18</w:t>
            </w:r>
            <w:r w:rsidRPr="00A257D2">
              <w:rPr>
                <w:rFonts w:ascii="Times New Roman" w:hAnsi="Times New Roman"/>
                <w:sz w:val="24"/>
                <w:szCs w:val="24"/>
              </w:rPr>
              <w:t>.03.</w:t>
            </w:r>
          </w:p>
          <w:p w14:paraId="212A27BF" w14:textId="44C787BF" w:rsidR="00DC001A" w:rsidRPr="00072225"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(12 дней)</w:t>
            </w:r>
          </w:p>
        </w:tc>
        <w:tc>
          <w:tcPr>
            <w:tcW w:w="1055" w:type="dxa"/>
            <w:tcBorders>
              <w:top w:val="single" w:sz="4" w:space="0" w:color="000000"/>
              <w:left w:val="single" w:sz="4" w:space="0" w:color="000000"/>
              <w:bottom w:val="single" w:sz="4" w:space="0" w:color="000000"/>
              <w:right w:val="single" w:sz="4" w:space="0" w:color="000000"/>
            </w:tcBorders>
            <w:vAlign w:val="center"/>
          </w:tcPr>
          <w:p w14:paraId="69439397" w14:textId="26FDD2F0" w:rsidR="00DC001A" w:rsidRPr="00072225"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Очная</w:t>
            </w:r>
          </w:p>
        </w:tc>
        <w:tc>
          <w:tcPr>
            <w:tcW w:w="839" w:type="dxa"/>
            <w:tcBorders>
              <w:top w:val="single" w:sz="4" w:space="0" w:color="000000"/>
              <w:left w:val="single" w:sz="4" w:space="0" w:color="000000"/>
              <w:bottom w:val="single" w:sz="4" w:space="0" w:color="000000"/>
              <w:right w:val="single" w:sz="4" w:space="0" w:color="000000"/>
            </w:tcBorders>
            <w:vAlign w:val="center"/>
          </w:tcPr>
          <w:p w14:paraId="6081F373" w14:textId="66B9D487" w:rsidR="00DC001A" w:rsidRPr="00072225"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10</w:t>
            </w:r>
            <w:r>
              <w:rPr>
                <w:rFonts w:ascii="Times New Roman" w:hAnsi="Times New Roman"/>
                <w:sz w:val="24"/>
                <w:szCs w:val="24"/>
              </w:rPr>
              <w:t>0</w:t>
            </w:r>
          </w:p>
        </w:tc>
        <w:tc>
          <w:tcPr>
            <w:tcW w:w="1382" w:type="dxa"/>
            <w:tcBorders>
              <w:top w:val="single" w:sz="4" w:space="0" w:color="000000"/>
              <w:left w:val="single" w:sz="4" w:space="0" w:color="000000"/>
              <w:bottom w:val="single" w:sz="4" w:space="0" w:color="000000"/>
              <w:right w:val="single" w:sz="4" w:space="0" w:color="000000"/>
            </w:tcBorders>
            <w:vAlign w:val="center"/>
          </w:tcPr>
          <w:p w14:paraId="74657CAF" w14:textId="6850BCD6" w:rsidR="00DC001A" w:rsidRPr="00072225"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1</w:t>
            </w:r>
            <w:r>
              <w:rPr>
                <w:rFonts w:ascii="Times New Roman" w:hAnsi="Times New Roman"/>
                <w:sz w:val="24"/>
                <w:szCs w:val="24"/>
              </w:rPr>
              <w:t>2</w:t>
            </w:r>
            <w:r w:rsidRPr="00A257D2">
              <w:rPr>
                <w:rFonts w:ascii="Times New Roman" w:hAnsi="Times New Roman"/>
                <w:sz w:val="24"/>
                <w:szCs w:val="24"/>
              </w:rPr>
              <w:t>-17 лет</w:t>
            </w:r>
          </w:p>
        </w:tc>
      </w:tr>
      <w:tr w:rsidR="00DC001A" w:rsidRPr="00072225" w14:paraId="5054369D" w14:textId="77777777" w:rsidTr="000479AB">
        <w:trPr>
          <w:trHeight w:val="330"/>
        </w:trPr>
        <w:tc>
          <w:tcPr>
            <w:tcW w:w="688" w:type="dxa"/>
          </w:tcPr>
          <w:p w14:paraId="2CDDDA06" w14:textId="2FEC93AB" w:rsidR="00DC001A" w:rsidRPr="00072225" w:rsidRDefault="00DC001A" w:rsidP="00DC001A">
            <w:pPr>
              <w:spacing w:after="0" w:line="240" w:lineRule="auto"/>
              <w:ind w:firstLine="0"/>
              <w:jc w:val="center"/>
              <w:rPr>
                <w:rFonts w:ascii="Times New Roman" w:eastAsia="Times New Roman" w:hAnsi="Times New Roman" w:cs="Times New Roman"/>
                <w:sz w:val="24"/>
                <w:szCs w:val="24"/>
              </w:rPr>
            </w:pPr>
            <w:r w:rsidRPr="00072225">
              <w:rPr>
                <w:rFonts w:ascii="Times New Roman" w:hAnsi="Times New Roman" w:cs="Times New Roman"/>
                <w:sz w:val="24"/>
                <w:szCs w:val="24"/>
              </w:rPr>
              <w:lastRenderedPageBreak/>
              <w:t>3.2</w:t>
            </w:r>
          </w:p>
        </w:tc>
        <w:tc>
          <w:tcPr>
            <w:tcW w:w="4052" w:type="dxa"/>
            <w:tcBorders>
              <w:top w:val="single" w:sz="4" w:space="0" w:color="000000"/>
              <w:left w:val="single" w:sz="4" w:space="0" w:color="000000"/>
              <w:bottom w:val="single" w:sz="4" w:space="0" w:color="000000"/>
              <w:right w:val="single" w:sz="4" w:space="0" w:color="000000"/>
            </w:tcBorders>
            <w:vAlign w:val="center"/>
          </w:tcPr>
          <w:p w14:paraId="5601D133" w14:textId="6D636255" w:rsidR="00DC001A" w:rsidRPr="00072225" w:rsidRDefault="00DC001A" w:rsidP="00DC001A">
            <w:pPr>
              <w:spacing w:after="0" w:line="240" w:lineRule="auto"/>
              <w:ind w:firstLine="0"/>
              <w:rPr>
                <w:rFonts w:ascii="Times New Roman" w:eastAsia="Times New Roman" w:hAnsi="Times New Roman" w:cs="Times New Roman"/>
                <w:sz w:val="24"/>
                <w:szCs w:val="24"/>
              </w:rPr>
            </w:pPr>
            <w:r w:rsidRPr="00A257D2">
              <w:rPr>
                <w:rFonts w:ascii="Times New Roman" w:hAnsi="Times New Roman"/>
                <w:sz w:val="24"/>
                <w:szCs w:val="24"/>
              </w:rPr>
              <w:t>Краевая профильная смена "</w:t>
            </w:r>
            <w:proofErr w:type="spellStart"/>
            <w:r>
              <w:rPr>
                <w:rFonts w:ascii="Times New Roman" w:hAnsi="Times New Roman"/>
                <w:sz w:val="24"/>
                <w:szCs w:val="24"/>
              </w:rPr>
              <w:t>Бонивур</w:t>
            </w:r>
            <w:proofErr w:type="spellEnd"/>
            <w:r w:rsidRPr="00A257D2">
              <w:rPr>
                <w:rFonts w:ascii="Times New Roman" w:hAnsi="Times New Roman"/>
                <w:sz w:val="24"/>
                <w:szCs w:val="24"/>
              </w:rPr>
              <w:t xml:space="preserve"> Спортивный"</w:t>
            </w:r>
          </w:p>
        </w:tc>
        <w:tc>
          <w:tcPr>
            <w:tcW w:w="1781" w:type="dxa"/>
            <w:tcBorders>
              <w:top w:val="single" w:sz="4" w:space="0" w:color="000000"/>
              <w:left w:val="single" w:sz="4" w:space="0" w:color="000000"/>
              <w:bottom w:val="single" w:sz="4" w:space="0" w:color="000000"/>
              <w:right w:val="single" w:sz="4" w:space="0" w:color="000000"/>
            </w:tcBorders>
            <w:vAlign w:val="center"/>
          </w:tcPr>
          <w:p w14:paraId="2566978D" w14:textId="77777777" w:rsidR="00DC001A" w:rsidRPr="00A257D2" w:rsidRDefault="00DC001A" w:rsidP="00DC001A">
            <w:pPr>
              <w:spacing w:after="0" w:line="240" w:lineRule="exact"/>
              <w:ind w:firstLine="0"/>
              <w:rPr>
                <w:rFonts w:ascii="Times New Roman" w:hAnsi="Times New Roman"/>
                <w:sz w:val="24"/>
                <w:szCs w:val="24"/>
              </w:rPr>
            </w:pPr>
            <w:r>
              <w:rPr>
                <w:rFonts w:ascii="Times New Roman" w:hAnsi="Times New Roman"/>
                <w:sz w:val="24"/>
                <w:szCs w:val="24"/>
              </w:rPr>
              <w:t>29.06</w:t>
            </w:r>
            <w:r w:rsidRPr="00A257D2">
              <w:rPr>
                <w:rFonts w:ascii="Times New Roman" w:hAnsi="Times New Roman"/>
                <w:sz w:val="24"/>
                <w:szCs w:val="24"/>
              </w:rPr>
              <w:t xml:space="preserve"> – </w:t>
            </w:r>
            <w:r>
              <w:rPr>
                <w:rFonts w:ascii="Times New Roman" w:hAnsi="Times New Roman"/>
                <w:sz w:val="24"/>
                <w:szCs w:val="24"/>
              </w:rPr>
              <w:t>08.07</w:t>
            </w:r>
          </w:p>
          <w:p w14:paraId="1EC37423" w14:textId="6BD0C19B" w:rsidR="00DC001A" w:rsidRPr="00072225"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w:t>
            </w:r>
            <w:r>
              <w:rPr>
                <w:rFonts w:ascii="Times New Roman" w:hAnsi="Times New Roman"/>
                <w:sz w:val="24"/>
                <w:szCs w:val="24"/>
              </w:rPr>
              <w:t>12</w:t>
            </w:r>
            <w:r w:rsidRPr="00A257D2">
              <w:rPr>
                <w:rFonts w:ascii="Times New Roman" w:hAnsi="Times New Roman"/>
                <w:sz w:val="24"/>
                <w:szCs w:val="24"/>
              </w:rPr>
              <w:t xml:space="preserve"> дней)</w:t>
            </w:r>
          </w:p>
        </w:tc>
        <w:tc>
          <w:tcPr>
            <w:tcW w:w="1055" w:type="dxa"/>
            <w:tcBorders>
              <w:top w:val="single" w:sz="4" w:space="0" w:color="000000"/>
              <w:left w:val="single" w:sz="4" w:space="0" w:color="000000"/>
              <w:bottom w:val="single" w:sz="4" w:space="0" w:color="000000"/>
              <w:right w:val="single" w:sz="4" w:space="0" w:color="000000"/>
            </w:tcBorders>
            <w:vAlign w:val="center"/>
          </w:tcPr>
          <w:p w14:paraId="4B4B17B0" w14:textId="17AF835D" w:rsidR="00DC001A" w:rsidRPr="00072225"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Очная</w:t>
            </w:r>
          </w:p>
        </w:tc>
        <w:tc>
          <w:tcPr>
            <w:tcW w:w="839" w:type="dxa"/>
            <w:tcBorders>
              <w:top w:val="single" w:sz="4" w:space="0" w:color="000000"/>
              <w:left w:val="single" w:sz="4" w:space="0" w:color="000000"/>
              <w:bottom w:val="single" w:sz="4" w:space="0" w:color="000000"/>
              <w:right w:val="single" w:sz="4" w:space="0" w:color="000000"/>
            </w:tcBorders>
            <w:vAlign w:val="center"/>
          </w:tcPr>
          <w:p w14:paraId="1AD8A4E4" w14:textId="52B43FEA" w:rsidR="00DC001A" w:rsidRPr="00072225" w:rsidRDefault="00DC001A" w:rsidP="00DC001A">
            <w:pPr>
              <w:spacing w:after="0" w:line="240" w:lineRule="auto"/>
              <w:ind w:firstLine="0"/>
              <w:jc w:val="center"/>
              <w:rPr>
                <w:rFonts w:ascii="Times New Roman" w:eastAsia="Times New Roman" w:hAnsi="Times New Roman" w:cs="Times New Roman"/>
                <w:sz w:val="24"/>
                <w:szCs w:val="24"/>
              </w:rPr>
            </w:pPr>
            <w:r>
              <w:rPr>
                <w:rFonts w:ascii="Times New Roman" w:hAnsi="Times New Roman"/>
                <w:sz w:val="24"/>
                <w:szCs w:val="24"/>
              </w:rPr>
              <w:t>200</w:t>
            </w:r>
          </w:p>
        </w:tc>
        <w:tc>
          <w:tcPr>
            <w:tcW w:w="1382" w:type="dxa"/>
            <w:tcBorders>
              <w:top w:val="single" w:sz="4" w:space="0" w:color="000000"/>
              <w:left w:val="single" w:sz="4" w:space="0" w:color="000000"/>
              <w:bottom w:val="single" w:sz="4" w:space="0" w:color="000000"/>
              <w:right w:val="single" w:sz="4" w:space="0" w:color="000000"/>
            </w:tcBorders>
            <w:vAlign w:val="center"/>
          </w:tcPr>
          <w:p w14:paraId="043A6C2A" w14:textId="1CF4DD03" w:rsidR="00DC001A" w:rsidRPr="00072225"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12-17 лет</w:t>
            </w:r>
          </w:p>
        </w:tc>
      </w:tr>
      <w:tr w:rsidR="00582F02" w14:paraId="617921FF" w14:textId="77777777" w:rsidTr="00EF5939">
        <w:trPr>
          <w:trHeight w:val="330"/>
        </w:trPr>
        <w:tc>
          <w:tcPr>
            <w:tcW w:w="9797" w:type="dxa"/>
            <w:gridSpan w:val="6"/>
          </w:tcPr>
          <w:p w14:paraId="5DA6C24E" w14:textId="301A85A8" w:rsidR="00582F02" w:rsidRPr="00072225" w:rsidRDefault="00582F02" w:rsidP="00582F02">
            <w:pPr>
              <w:spacing w:after="0" w:line="240" w:lineRule="auto"/>
              <w:ind w:firstLine="0"/>
              <w:jc w:val="center"/>
              <w:rPr>
                <w:rFonts w:ascii="Times New Roman" w:eastAsia="Times New Roman" w:hAnsi="Times New Roman" w:cs="Times New Roman"/>
                <w:b/>
                <w:sz w:val="28"/>
                <w:szCs w:val="28"/>
              </w:rPr>
            </w:pPr>
            <w:r w:rsidRPr="00072225">
              <w:rPr>
                <w:rFonts w:ascii="Times New Roman" w:eastAsia="Times New Roman" w:hAnsi="Times New Roman" w:cs="Times New Roman"/>
                <w:b/>
                <w:sz w:val="28"/>
                <w:szCs w:val="28"/>
              </w:rPr>
              <w:t>Естественнонаучная</w:t>
            </w:r>
          </w:p>
        </w:tc>
      </w:tr>
      <w:tr w:rsidR="00DC001A" w14:paraId="23094D1A" w14:textId="77777777" w:rsidTr="003B1FE6">
        <w:trPr>
          <w:trHeight w:val="330"/>
        </w:trPr>
        <w:tc>
          <w:tcPr>
            <w:tcW w:w="688" w:type="dxa"/>
          </w:tcPr>
          <w:p w14:paraId="1233EAA5" w14:textId="58E680FE" w:rsidR="00DC001A" w:rsidRPr="00072225" w:rsidRDefault="00DC001A" w:rsidP="00DC001A">
            <w:pPr>
              <w:spacing w:after="0" w:line="240" w:lineRule="auto"/>
              <w:ind w:firstLine="0"/>
              <w:jc w:val="center"/>
              <w:rPr>
                <w:rFonts w:ascii="Times New Roman" w:eastAsia="Times New Roman" w:hAnsi="Times New Roman" w:cs="Times New Roman"/>
                <w:b/>
                <w:sz w:val="24"/>
                <w:szCs w:val="24"/>
              </w:rPr>
            </w:pPr>
            <w:r>
              <w:rPr>
                <w:rFonts w:ascii="Times New Roman" w:hAnsi="Times New Roman" w:cs="Times New Roman"/>
                <w:sz w:val="24"/>
                <w:szCs w:val="24"/>
              </w:rPr>
              <w:t>4</w:t>
            </w:r>
            <w:r w:rsidRPr="00072225">
              <w:rPr>
                <w:rFonts w:ascii="Times New Roman" w:hAnsi="Times New Roman" w:cs="Times New Roman"/>
                <w:sz w:val="24"/>
                <w:szCs w:val="24"/>
              </w:rPr>
              <w:t>.1</w:t>
            </w:r>
          </w:p>
        </w:tc>
        <w:tc>
          <w:tcPr>
            <w:tcW w:w="4052" w:type="dxa"/>
            <w:tcBorders>
              <w:top w:val="single" w:sz="4" w:space="0" w:color="000000"/>
              <w:left w:val="single" w:sz="4" w:space="0" w:color="000000"/>
              <w:bottom w:val="single" w:sz="4" w:space="0" w:color="000000"/>
              <w:right w:val="single" w:sz="4" w:space="0" w:color="000000"/>
            </w:tcBorders>
            <w:vAlign w:val="center"/>
          </w:tcPr>
          <w:p w14:paraId="6CBD8392" w14:textId="46D6239C" w:rsidR="00DC001A" w:rsidRPr="00072225" w:rsidRDefault="00DC001A" w:rsidP="00DC001A">
            <w:pPr>
              <w:spacing w:after="0" w:line="240" w:lineRule="auto"/>
              <w:ind w:firstLine="0"/>
              <w:rPr>
                <w:rFonts w:ascii="Times New Roman" w:eastAsia="Times New Roman" w:hAnsi="Times New Roman" w:cs="Times New Roman"/>
                <w:bCs/>
                <w:sz w:val="24"/>
                <w:szCs w:val="24"/>
              </w:rPr>
            </w:pPr>
            <w:r>
              <w:rPr>
                <w:rFonts w:ascii="Times New Roman" w:hAnsi="Times New Roman"/>
                <w:sz w:val="24"/>
                <w:szCs w:val="24"/>
              </w:rPr>
              <w:t>Краевая профильная смена "</w:t>
            </w:r>
            <w:proofErr w:type="spellStart"/>
            <w:r w:rsidRPr="00A257D2">
              <w:rPr>
                <w:rFonts w:ascii="Times New Roman" w:hAnsi="Times New Roman"/>
                <w:sz w:val="24"/>
                <w:szCs w:val="24"/>
              </w:rPr>
              <w:t>МатКод</w:t>
            </w:r>
            <w:proofErr w:type="spellEnd"/>
            <w:r w:rsidRPr="00A257D2">
              <w:rPr>
                <w:rFonts w:ascii="Times New Roman" w:hAnsi="Times New Roman"/>
                <w:sz w:val="24"/>
                <w:szCs w:val="24"/>
              </w:rPr>
              <w:t>" </w:t>
            </w:r>
          </w:p>
        </w:tc>
        <w:tc>
          <w:tcPr>
            <w:tcW w:w="1781" w:type="dxa"/>
            <w:tcBorders>
              <w:top w:val="single" w:sz="4" w:space="0" w:color="000000"/>
              <w:left w:val="single" w:sz="4" w:space="0" w:color="000000"/>
              <w:bottom w:val="single" w:sz="4" w:space="0" w:color="000000"/>
              <w:right w:val="single" w:sz="4" w:space="0" w:color="000000"/>
            </w:tcBorders>
            <w:vAlign w:val="center"/>
          </w:tcPr>
          <w:p w14:paraId="2A84E446" w14:textId="77777777" w:rsidR="00DC001A" w:rsidRPr="00A92F6C" w:rsidRDefault="00DC001A" w:rsidP="00DC001A">
            <w:pPr>
              <w:spacing w:after="0" w:line="240" w:lineRule="exact"/>
              <w:ind w:firstLine="0"/>
              <w:rPr>
                <w:rFonts w:ascii="Times New Roman" w:hAnsi="Times New Roman"/>
                <w:sz w:val="24"/>
                <w:szCs w:val="24"/>
              </w:rPr>
            </w:pPr>
            <w:r w:rsidRPr="00A92F6C">
              <w:rPr>
                <w:rFonts w:ascii="Times New Roman" w:hAnsi="Times New Roman"/>
                <w:sz w:val="24"/>
                <w:szCs w:val="24"/>
              </w:rPr>
              <w:t>07.03 – 18.03.</w:t>
            </w:r>
          </w:p>
          <w:p w14:paraId="3D6D6AC1" w14:textId="4736111E" w:rsidR="00DC001A" w:rsidRPr="00072225" w:rsidRDefault="00DC001A" w:rsidP="00DC001A">
            <w:pPr>
              <w:spacing w:after="0" w:line="240" w:lineRule="auto"/>
              <w:ind w:firstLine="0"/>
              <w:jc w:val="center"/>
              <w:rPr>
                <w:rFonts w:ascii="Times New Roman" w:eastAsia="Times New Roman" w:hAnsi="Times New Roman" w:cs="Times New Roman"/>
                <w:bCs/>
                <w:sz w:val="24"/>
                <w:szCs w:val="24"/>
              </w:rPr>
            </w:pPr>
            <w:r w:rsidRPr="00A92F6C">
              <w:rPr>
                <w:rFonts w:ascii="Times New Roman" w:hAnsi="Times New Roman"/>
                <w:sz w:val="24"/>
                <w:szCs w:val="24"/>
              </w:rPr>
              <w:t>(12 дней)</w:t>
            </w:r>
          </w:p>
        </w:tc>
        <w:tc>
          <w:tcPr>
            <w:tcW w:w="1055" w:type="dxa"/>
            <w:tcBorders>
              <w:top w:val="single" w:sz="4" w:space="0" w:color="000000"/>
              <w:left w:val="single" w:sz="4" w:space="0" w:color="000000"/>
              <w:bottom w:val="single" w:sz="4" w:space="0" w:color="000000"/>
              <w:right w:val="single" w:sz="4" w:space="0" w:color="000000"/>
            </w:tcBorders>
            <w:vAlign w:val="center"/>
          </w:tcPr>
          <w:p w14:paraId="29A54B8D" w14:textId="08CB1B36" w:rsidR="00DC001A" w:rsidRPr="00072225" w:rsidRDefault="00DC001A" w:rsidP="00DC001A">
            <w:pPr>
              <w:spacing w:after="0" w:line="240" w:lineRule="auto"/>
              <w:ind w:firstLine="0"/>
              <w:jc w:val="center"/>
              <w:rPr>
                <w:rFonts w:ascii="Times New Roman" w:eastAsia="Times New Roman" w:hAnsi="Times New Roman" w:cs="Times New Roman"/>
                <w:bCs/>
                <w:sz w:val="24"/>
                <w:szCs w:val="24"/>
              </w:rPr>
            </w:pPr>
            <w:r w:rsidRPr="00A257D2">
              <w:rPr>
                <w:rFonts w:ascii="Times New Roman" w:hAnsi="Times New Roman"/>
                <w:sz w:val="24"/>
                <w:szCs w:val="24"/>
              </w:rPr>
              <w:t>Очная</w:t>
            </w:r>
          </w:p>
        </w:tc>
        <w:tc>
          <w:tcPr>
            <w:tcW w:w="839" w:type="dxa"/>
            <w:tcBorders>
              <w:top w:val="single" w:sz="4" w:space="0" w:color="000000"/>
              <w:left w:val="single" w:sz="4" w:space="0" w:color="000000"/>
              <w:bottom w:val="single" w:sz="4" w:space="0" w:color="000000"/>
              <w:right w:val="single" w:sz="4" w:space="0" w:color="000000"/>
            </w:tcBorders>
            <w:vAlign w:val="center"/>
          </w:tcPr>
          <w:p w14:paraId="4550271B" w14:textId="08D0D7A2" w:rsidR="00DC001A" w:rsidRPr="00072225" w:rsidRDefault="00DC001A" w:rsidP="00DC001A">
            <w:pPr>
              <w:spacing w:after="0" w:line="240" w:lineRule="auto"/>
              <w:ind w:firstLine="0"/>
              <w:jc w:val="center"/>
              <w:rPr>
                <w:rFonts w:ascii="Times New Roman" w:eastAsia="Times New Roman" w:hAnsi="Times New Roman" w:cs="Times New Roman"/>
                <w:bCs/>
                <w:sz w:val="24"/>
                <w:szCs w:val="24"/>
              </w:rPr>
            </w:pPr>
            <w:r>
              <w:rPr>
                <w:rFonts w:ascii="Times New Roman" w:hAnsi="Times New Roman"/>
                <w:sz w:val="24"/>
                <w:szCs w:val="24"/>
              </w:rPr>
              <w:t>50</w:t>
            </w:r>
          </w:p>
        </w:tc>
        <w:tc>
          <w:tcPr>
            <w:tcW w:w="1382" w:type="dxa"/>
            <w:tcBorders>
              <w:top w:val="single" w:sz="4" w:space="0" w:color="000000"/>
              <w:left w:val="single" w:sz="4" w:space="0" w:color="000000"/>
              <w:bottom w:val="single" w:sz="4" w:space="0" w:color="000000"/>
              <w:right w:val="single" w:sz="4" w:space="0" w:color="000000"/>
            </w:tcBorders>
            <w:vAlign w:val="center"/>
          </w:tcPr>
          <w:p w14:paraId="2EF90A35" w14:textId="75DFA5A3" w:rsidR="00DC001A" w:rsidRPr="00072225" w:rsidRDefault="00DC001A" w:rsidP="00DC001A">
            <w:pPr>
              <w:spacing w:after="0" w:line="240" w:lineRule="auto"/>
              <w:ind w:firstLine="0"/>
              <w:jc w:val="center"/>
              <w:rPr>
                <w:rFonts w:ascii="Times New Roman" w:eastAsia="Times New Roman" w:hAnsi="Times New Roman" w:cs="Times New Roman"/>
                <w:bCs/>
                <w:sz w:val="24"/>
                <w:szCs w:val="24"/>
              </w:rPr>
            </w:pPr>
            <w:r w:rsidRPr="00A257D2">
              <w:rPr>
                <w:rFonts w:ascii="Times New Roman" w:hAnsi="Times New Roman"/>
                <w:sz w:val="24"/>
                <w:szCs w:val="24"/>
              </w:rPr>
              <w:t>13-16 лет</w:t>
            </w:r>
          </w:p>
        </w:tc>
      </w:tr>
      <w:tr w:rsidR="00DC001A" w14:paraId="54602C52" w14:textId="77777777" w:rsidTr="00EF5939">
        <w:trPr>
          <w:trHeight w:val="330"/>
        </w:trPr>
        <w:tc>
          <w:tcPr>
            <w:tcW w:w="9797" w:type="dxa"/>
            <w:gridSpan w:val="6"/>
          </w:tcPr>
          <w:p w14:paraId="41A43A5F" w14:textId="4E987042" w:rsidR="00DC001A" w:rsidRDefault="00DC001A" w:rsidP="00DC001A">
            <w:pPr>
              <w:spacing w:after="0" w:line="240" w:lineRule="auto"/>
              <w:ind w:firstLine="0"/>
              <w:jc w:val="center"/>
              <w:rPr>
                <w:rFonts w:ascii="Times New Roman" w:eastAsia="Times New Roman" w:hAnsi="Times New Roman" w:cs="Times New Roman"/>
                <w:b/>
                <w:sz w:val="28"/>
                <w:szCs w:val="28"/>
              </w:rPr>
            </w:pPr>
            <w:r w:rsidRPr="00072225">
              <w:rPr>
                <w:rFonts w:ascii="Times New Roman" w:eastAsia="Times New Roman" w:hAnsi="Times New Roman" w:cs="Times New Roman"/>
                <w:b/>
                <w:sz w:val="28"/>
                <w:szCs w:val="28"/>
              </w:rPr>
              <w:t>Туристско-краеведческая</w:t>
            </w:r>
          </w:p>
        </w:tc>
      </w:tr>
      <w:tr w:rsidR="00DC001A" w14:paraId="7C2C3E16" w14:textId="77777777" w:rsidTr="00E12480">
        <w:trPr>
          <w:trHeight w:val="330"/>
        </w:trPr>
        <w:tc>
          <w:tcPr>
            <w:tcW w:w="688" w:type="dxa"/>
          </w:tcPr>
          <w:p w14:paraId="13860FB7" w14:textId="481F59B5" w:rsidR="00DC001A" w:rsidRPr="00AD06C4" w:rsidRDefault="00DC001A" w:rsidP="00DC001A">
            <w:pPr>
              <w:spacing w:after="0" w:line="240" w:lineRule="auto"/>
              <w:ind w:firstLine="0"/>
              <w:jc w:val="center"/>
              <w:rPr>
                <w:rFonts w:ascii="Times New Roman" w:eastAsia="Times New Roman" w:hAnsi="Times New Roman" w:cs="Times New Roman"/>
                <w:sz w:val="24"/>
                <w:szCs w:val="24"/>
              </w:rPr>
            </w:pPr>
            <w:r>
              <w:rPr>
                <w:rFonts w:ascii="Times New Roman" w:hAnsi="Times New Roman" w:cs="Times New Roman"/>
                <w:sz w:val="24"/>
                <w:szCs w:val="24"/>
              </w:rPr>
              <w:t>5</w:t>
            </w:r>
            <w:r w:rsidRPr="00AD06C4">
              <w:rPr>
                <w:rFonts w:ascii="Times New Roman" w:hAnsi="Times New Roman" w:cs="Times New Roman"/>
                <w:sz w:val="24"/>
                <w:szCs w:val="24"/>
              </w:rPr>
              <w:t>.1</w:t>
            </w:r>
          </w:p>
        </w:tc>
        <w:tc>
          <w:tcPr>
            <w:tcW w:w="4052" w:type="dxa"/>
            <w:tcBorders>
              <w:top w:val="single" w:sz="4" w:space="0" w:color="000000"/>
              <w:left w:val="single" w:sz="4" w:space="0" w:color="000000"/>
              <w:bottom w:val="single" w:sz="4" w:space="0" w:color="000000"/>
              <w:right w:val="single" w:sz="4" w:space="0" w:color="000000"/>
            </w:tcBorders>
            <w:vAlign w:val="center"/>
          </w:tcPr>
          <w:p w14:paraId="1915A850" w14:textId="298A86CD" w:rsidR="00DC001A" w:rsidRPr="00AD06C4" w:rsidRDefault="00DC001A" w:rsidP="00DC001A">
            <w:pPr>
              <w:spacing w:after="0" w:line="240" w:lineRule="auto"/>
              <w:ind w:firstLine="0"/>
              <w:rPr>
                <w:rFonts w:ascii="Times New Roman" w:eastAsia="Times New Roman" w:hAnsi="Times New Roman" w:cs="Times New Roman"/>
                <w:sz w:val="24"/>
                <w:szCs w:val="24"/>
              </w:rPr>
            </w:pPr>
            <w:r w:rsidRPr="00A257D2">
              <w:rPr>
                <w:rFonts w:ascii="Times New Roman" w:hAnsi="Times New Roman"/>
                <w:sz w:val="24"/>
                <w:szCs w:val="24"/>
              </w:rPr>
              <w:t>Краевая профильная смена "</w:t>
            </w:r>
            <w:r>
              <w:rPr>
                <w:rFonts w:ascii="Times New Roman" w:hAnsi="Times New Roman"/>
                <w:sz w:val="24"/>
                <w:szCs w:val="24"/>
              </w:rPr>
              <w:t>Тайны Амура</w:t>
            </w:r>
            <w:r w:rsidRPr="00A257D2">
              <w:rPr>
                <w:rFonts w:ascii="Times New Roman" w:hAnsi="Times New Roman"/>
                <w:sz w:val="24"/>
                <w:szCs w:val="24"/>
              </w:rPr>
              <w:t>"</w:t>
            </w:r>
          </w:p>
        </w:tc>
        <w:tc>
          <w:tcPr>
            <w:tcW w:w="1781" w:type="dxa"/>
            <w:tcBorders>
              <w:top w:val="single" w:sz="4" w:space="0" w:color="000000"/>
              <w:left w:val="single" w:sz="4" w:space="0" w:color="000000"/>
              <w:bottom w:val="single" w:sz="4" w:space="0" w:color="000000"/>
              <w:right w:val="single" w:sz="4" w:space="0" w:color="000000"/>
            </w:tcBorders>
          </w:tcPr>
          <w:p w14:paraId="4917419D" w14:textId="77777777" w:rsidR="00DC001A" w:rsidRPr="00A257D2" w:rsidRDefault="00DC001A" w:rsidP="00DC001A">
            <w:pPr>
              <w:spacing w:after="0" w:line="240" w:lineRule="exact"/>
              <w:ind w:firstLine="0"/>
              <w:rPr>
                <w:rFonts w:ascii="Times New Roman" w:hAnsi="Times New Roman"/>
                <w:sz w:val="24"/>
                <w:szCs w:val="24"/>
              </w:rPr>
            </w:pPr>
            <w:r>
              <w:rPr>
                <w:rFonts w:ascii="Times New Roman" w:hAnsi="Times New Roman"/>
                <w:sz w:val="24"/>
                <w:szCs w:val="24"/>
              </w:rPr>
              <w:t>09.04 – 20.04</w:t>
            </w:r>
          </w:p>
          <w:p w14:paraId="6EE6CDD1" w14:textId="1C3D109C" w:rsidR="00DC001A" w:rsidRPr="00AD06C4"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(1</w:t>
            </w:r>
            <w:r>
              <w:rPr>
                <w:rFonts w:ascii="Times New Roman" w:hAnsi="Times New Roman"/>
                <w:sz w:val="24"/>
                <w:szCs w:val="24"/>
              </w:rPr>
              <w:t>2</w:t>
            </w:r>
            <w:r w:rsidRPr="00A257D2">
              <w:rPr>
                <w:rFonts w:ascii="Times New Roman" w:hAnsi="Times New Roman"/>
                <w:sz w:val="24"/>
                <w:szCs w:val="24"/>
              </w:rPr>
              <w:t xml:space="preserve"> дней)</w:t>
            </w:r>
          </w:p>
        </w:tc>
        <w:tc>
          <w:tcPr>
            <w:tcW w:w="1055" w:type="dxa"/>
            <w:tcBorders>
              <w:top w:val="single" w:sz="4" w:space="0" w:color="000000"/>
              <w:left w:val="single" w:sz="4" w:space="0" w:color="000000"/>
              <w:bottom w:val="single" w:sz="4" w:space="0" w:color="000000"/>
              <w:right w:val="single" w:sz="4" w:space="0" w:color="000000"/>
            </w:tcBorders>
            <w:vAlign w:val="center"/>
          </w:tcPr>
          <w:p w14:paraId="2772B314" w14:textId="0409AA6B" w:rsidR="00DC001A" w:rsidRPr="00AD06C4"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Очная</w:t>
            </w:r>
          </w:p>
        </w:tc>
        <w:tc>
          <w:tcPr>
            <w:tcW w:w="839" w:type="dxa"/>
            <w:tcBorders>
              <w:top w:val="single" w:sz="4" w:space="0" w:color="000000"/>
              <w:left w:val="single" w:sz="4" w:space="0" w:color="000000"/>
              <w:bottom w:val="single" w:sz="4" w:space="0" w:color="000000"/>
              <w:right w:val="single" w:sz="4" w:space="0" w:color="000000"/>
            </w:tcBorders>
            <w:vAlign w:val="center"/>
          </w:tcPr>
          <w:p w14:paraId="764CCC52" w14:textId="5D59E4B1" w:rsidR="00DC001A" w:rsidRPr="00AD06C4" w:rsidRDefault="00DC001A" w:rsidP="00DC001A">
            <w:pPr>
              <w:spacing w:after="0" w:line="240" w:lineRule="auto"/>
              <w:ind w:firstLine="0"/>
              <w:jc w:val="center"/>
              <w:rPr>
                <w:rFonts w:ascii="Times New Roman" w:eastAsia="Times New Roman" w:hAnsi="Times New Roman" w:cs="Times New Roman"/>
                <w:sz w:val="24"/>
                <w:szCs w:val="24"/>
              </w:rPr>
            </w:pPr>
            <w:r>
              <w:rPr>
                <w:rFonts w:ascii="Times New Roman" w:hAnsi="Times New Roman"/>
                <w:sz w:val="24"/>
                <w:szCs w:val="24"/>
              </w:rPr>
              <w:t>60</w:t>
            </w:r>
          </w:p>
        </w:tc>
        <w:tc>
          <w:tcPr>
            <w:tcW w:w="1382" w:type="dxa"/>
            <w:tcBorders>
              <w:top w:val="single" w:sz="4" w:space="0" w:color="000000"/>
              <w:left w:val="single" w:sz="4" w:space="0" w:color="000000"/>
              <w:bottom w:val="single" w:sz="4" w:space="0" w:color="000000"/>
              <w:right w:val="single" w:sz="4" w:space="0" w:color="000000"/>
            </w:tcBorders>
            <w:vAlign w:val="center"/>
          </w:tcPr>
          <w:p w14:paraId="7B475F9F" w14:textId="16FDE0F2" w:rsidR="00DC001A" w:rsidRPr="00AD06C4" w:rsidRDefault="00DC001A" w:rsidP="00DC001A">
            <w:pPr>
              <w:spacing w:after="0" w:line="240" w:lineRule="auto"/>
              <w:ind w:firstLine="0"/>
              <w:jc w:val="center"/>
              <w:rPr>
                <w:rFonts w:ascii="Times New Roman" w:eastAsia="Times New Roman" w:hAnsi="Times New Roman" w:cs="Times New Roman"/>
                <w:sz w:val="24"/>
                <w:szCs w:val="24"/>
              </w:rPr>
            </w:pPr>
            <w:r w:rsidRPr="00A257D2">
              <w:rPr>
                <w:rFonts w:ascii="Times New Roman" w:hAnsi="Times New Roman"/>
                <w:sz w:val="24"/>
                <w:szCs w:val="24"/>
              </w:rPr>
              <w:t>1</w:t>
            </w:r>
            <w:r>
              <w:rPr>
                <w:rFonts w:ascii="Times New Roman" w:hAnsi="Times New Roman"/>
                <w:sz w:val="24"/>
                <w:szCs w:val="24"/>
              </w:rPr>
              <w:t>3</w:t>
            </w:r>
            <w:r w:rsidRPr="00A257D2">
              <w:rPr>
                <w:rFonts w:ascii="Times New Roman" w:hAnsi="Times New Roman"/>
                <w:sz w:val="24"/>
                <w:szCs w:val="24"/>
              </w:rPr>
              <w:t>-17 лет</w:t>
            </w:r>
          </w:p>
        </w:tc>
      </w:tr>
      <w:tr w:rsidR="00DC001A" w14:paraId="0D7DC6EF" w14:textId="77777777" w:rsidTr="0009758A">
        <w:trPr>
          <w:trHeight w:val="330"/>
        </w:trPr>
        <w:tc>
          <w:tcPr>
            <w:tcW w:w="688" w:type="dxa"/>
          </w:tcPr>
          <w:p w14:paraId="191E9459" w14:textId="2DBF425A" w:rsidR="00DC001A" w:rsidRDefault="00DC001A" w:rsidP="00DC001A">
            <w:pPr>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5.2</w:t>
            </w:r>
          </w:p>
        </w:tc>
        <w:tc>
          <w:tcPr>
            <w:tcW w:w="4052" w:type="dxa"/>
            <w:tcBorders>
              <w:top w:val="single" w:sz="4" w:space="0" w:color="000000"/>
              <w:left w:val="single" w:sz="4" w:space="0" w:color="000000"/>
              <w:bottom w:val="single" w:sz="4" w:space="0" w:color="000000"/>
              <w:right w:val="single" w:sz="4" w:space="0" w:color="000000"/>
            </w:tcBorders>
            <w:vAlign w:val="center"/>
          </w:tcPr>
          <w:p w14:paraId="452DDCCB" w14:textId="24AB4F3A" w:rsidR="00DC001A" w:rsidRPr="00A257D2" w:rsidRDefault="00DC001A" w:rsidP="00DC001A">
            <w:pPr>
              <w:spacing w:after="0" w:line="240" w:lineRule="auto"/>
              <w:ind w:firstLine="0"/>
              <w:rPr>
                <w:rFonts w:ascii="Times New Roman" w:hAnsi="Times New Roman"/>
                <w:sz w:val="24"/>
                <w:szCs w:val="24"/>
              </w:rPr>
            </w:pPr>
            <w:r w:rsidRPr="00A257D2">
              <w:rPr>
                <w:rFonts w:ascii="Times New Roman" w:hAnsi="Times New Roman"/>
                <w:sz w:val="24"/>
                <w:szCs w:val="24"/>
              </w:rPr>
              <w:t>Краевая профильная смена "</w:t>
            </w:r>
            <w:r>
              <w:rPr>
                <w:rFonts w:ascii="Times New Roman" w:hAnsi="Times New Roman"/>
                <w:sz w:val="24"/>
                <w:szCs w:val="24"/>
              </w:rPr>
              <w:t>Маршрут построен</w:t>
            </w:r>
            <w:r w:rsidRPr="00A257D2">
              <w:rPr>
                <w:rFonts w:ascii="Times New Roman" w:hAnsi="Times New Roman"/>
                <w:sz w:val="24"/>
                <w:szCs w:val="24"/>
              </w:rPr>
              <w:t>"</w:t>
            </w:r>
          </w:p>
        </w:tc>
        <w:tc>
          <w:tcPr>
            <w:tcW w:w="1781" w:type="dxa"/>
            <w:tcBorders>
              <w:top w:val="single" w:sz="4" w:space="0" w:color="000000"/>
              <w:left w:val="single" w:sz="4" w:space="0" w:color="000000"/>
              <w:bottom w:val="single" w:sz="4" w:space="0" w:color="000000"/>
              <w:right w:val="single" w:sz="4" w:space="0" w:color="000000"/>
            </w:tcBorders>
            <w:vAlign w:val="center"/>
          </w:tcPr>
          <w:p w14:paraId="5B0B1718" w14:textId="77777777" w:rsidR="00DC001A" w:rsidRPr="00A257D2" w:rsidRDefault="00DC001A" w:rsidP="00DC001A">
            <w:pPr>
              <w:spacing w:after="0" w:line="240" w:lineRule="exact"/>
              <w:ind w:firstLine="0"/>
              <w:rPr>
                <w:rFonts w:ascii="Times New Roman" w:hAnsi="Times New Roman"/>
                <w:sz w:val="24"/>
                <w:szCs w:val="24"/>
              </w:rPr>
            </w:pPr>
            <w:r>
              <w:rPr>
                <w:rFonts w:ascii="Times New Roman" w:hAnsi="Times New Roman"/>
                <w:sz w:val="24"/>
                <w:szCs w:val="24"/>
              </w:rPr>
              <w:t>17.06 – 26.06</w:t>
            </w:r>
          </w:p>
          <w:p w14:paraId="0B7C3602" w14:textId="5381E84E" w:rsidR="00DC001A" w:rsidRDefault="00DC001A" w:rsidP="00DC001A">
            <w:pPr>
              <w:spacing w:after="0" w:line="240" w:lineRule="exact"/>
              <w:ind w:firstLine="0"/>
              <w:rPr>
                <w:rFonts w:ascii="Times New Roman" w:hAnsi="Times New Roman"/>
                <w:sz w:val="24"/>
                <w:szCs w:val="24"/>
              </w:rPr>
            </w:pPr>
            <w:r w:rsidRPr="00A257D2">
              <w:rPr>
                <w:rFonts w:ascii="Times New Roman" w:hAnsi="Times New Roman"/>
                <w:sz w:val="24"/>
                <w:szCs w:val="24"/>
              </w:rPr>
              <w:t>(</w:t>
            </w:r>
            <w:r>
              <w:rPr>
                <w:rFonts w:ascii="Times New Roman" w:hAnsi="Times New Roman"/>
                <w:sz w:val="24"/>
                <w:szCs w:val="24"/>
              </w:rPr>
              <w:t>10 день</w:t>
            </w:r>
            <w:r w:rsidRPr="00A257D2">
              <w:rPr>
                <w:rFonts w:ascii="Times New Roman" w:hAnsi="Times New Roman"/>
                <w:sz w:val="24"/>
                <w:szCs w:val="24"/>
              </w:rPr>
              <w:t>)</w:t>
            </w:r>
          </w:p>
        </w:tc>
        <w:tc>
          <w:tcPr>
            <w:tcW w:w="1055" w:type="dxa"/>
            <w:tcBorders>
              <w:top w:val="single" w:sz="4" w:space="0" w:color="000000"/>
              <w:left w:val="single" w:sz="4" w:space="0" w:color="000000"/>
              <w:bottom w:val="single" w:sz="4" w:space="0" w:color="000000"/>
              <w:right w:val="single" w:sz="4" w:space="0" w:color="000000"/>
            </w:tcBorders>
            <w:vAlign w:val="center"/>
          </w:tcPr>
          <w:p w14:paraId="3730B189" w14:textId="39B9EA74" w:rsidR="00DC001A" w:rsidRPr="00A257D2" w:rsidRDefault="00DC001A" w:rsidP="00DC001A">
            <w:pPr>
              <w:spacing w:after="0" w:line="240" w:lineRule="auto"/>
              <w:ind w:firstLine="0"/>
              <w:jc w:val="center"/>
              <w:rPr>
                <w:rFonts w:ascii="Times New Roman" w:hAnsi="Times New Roman"/>
                <w:sz w:val="24"/>
                <w:szCs w:val="24"/>
              </w:rPr>
            </w:pPr>
            <w:r w:rsidRPr="00A257D2">
              <w:rPr>
                <w:rFonts w:ascii="Times New Roman" w:hAnsi="Times New Roman"/>
                <w:sz w:val="24"/>
                <w:szCs w:val="24"/>
              </w:rPr>
              <w:t>Очная</w:t>
            </w:r>
          </w:p>
        </w:tc>
        <w:tc>
          <w:tcPr>
            <w:tcW w:w="839" w:type="dxa"/>
            <w:tcBorders>
              <w:top w:val="single" w:sz="4" w:space="0" w:color="000000"/>
              <w:left w:val="single" w:sz="4" w:space="0" w:color="000000"/>
              <w:bottom w:val="single" w:sz="4" w:space="0" w:color="000000"/>
              <w:right w:val="single" w:sz="4" w:space="0" w:color="000000"/>
            </w:tcBorders>
            <w:vAlign w:val="center"/>
          </w:tcPr>
          <w:p w14:paraId="6217A132" w14:textId="2C64301F" w:rsidR="00DC001A" w:rsidRPr="00A257D2" w:rsidRDefault="00DC001A" w:rsidP="00DC001A">
            <w:pPr>
              <w:spacing w:after="0" w:line="240" w:lineRule="auto"/>
              <w:ind w:firstLine="0"/>
              <w:jc w:val="center"/>
              <w:rPr>
                <w:rFonts w:ascii="Times New Roman" w:hAnsi="Times New Roman"/>
                <w:sz w:val="24"/>
                <w:szCs w:val="24"/>
              </w:rPr>
            </w:pPr>
            <w:r>
              <w:rPr>
                <w:rFonts w:ascii="Times New Roman" w:hAnsi="Times New Roman"/>
                <w:sz w:val="24"/>
                <w:szCs w:val="24"/>
              </w:rPr>
              <w:t>200</w:t>
            </w:r>
          </w:p>
        </w:tc>
        <w:tc>
          <w:tcPr>
            <w:tcW w:w="1382" w:type="dxa"/>
            <w:tcBorders>
              <w:top w:val="single" w:sz="4" w:space="0" w:color="000000"/>
              <w:left w:val="single" w:sz="4" w:space="0" w:color="000000"/>
              <w:bottom w:val="single" w:sz="4" w:space="0" w:color="000000"/>
              <w:right w:val="single" w:sz="4" w:space="0" w:color="000000"/>
            </w:tcBorders>
            <w:vAlign w:val="center"/>
          </w:tcPr>
          <w:p w14:paraId="3F8FDF7E" w14:textId="1A96CFC9" w:rsidR="00DC001A" w:rsidRPr="00A257D2" w:rsidRDefault="00DC001A" w:rsidP="00DC001A">
            <w:pPr>
              <w:spacing w:after="0" w:line="240" w:lineRule="auto"/>
              <w:ind w:firstLine="0"/>
              <w:jc w:val="center"/>
              <w:rPr>
                <w:rFonts w:ascii="Times New Roman" w:hAnsi="Times New Roman"/>
                <w:sz w:val="24"/>
                <w:szCs w:val="24"/>
              </w:rPr>
            </w:pPr>
            <w:r>
              <w:rPr>
                <w:rFonts w:ascii="Times New Roman" w:hAnsi="Times New Roman"/>
                <w:sz w:val="24"/>
                <w:szCs w:val="24"/>
              </w:rPr>
              <w:t>8</w:t>
            </w:r>
            <w:r w:rsidRPr="00A257D2">
              <w:rPr>
                <w:rFonts w:ascii="Times New Roman" w:hAnsi="Times New Roman"/>
                <w:sz w:val="24"/>
                <w:szCs w:val="24"/>
              </w:rPr>
              <w:t>-1</w:t>
            </w:r>
            <w:r>
              <w:rPr>
                <w:rFonts w:ascii="Times New Roman" w:hAnsi="Times New Roman"/>
                <w:sz w:val="24"/>
                <w:szCs w:val="24"/>
              </w:rPr>
              <w:t xml:space="preserve">0 </w:t>
            </w:r>
            <w:r w:rsidRPr="00A257D2">
              <w:rPr>
                <w:rFonts w:ascii="Times New Roman" w:hAnsi="Times New Roman"/>
                <w:sz w:val="24"/>
                <w:szCs w:val="24"/>
              </w:rPr>
              <w:t>лет</w:t>
            </w:r>
          </w:p>
        </w:tc>
      </w:tr>
    </w:tbl>
    <w:p w14:paraId="7C52FC36" w14:textId="77777777" w:rsidR="00C04637" w:rsidRDefault="00C04637" w:rsidP="00E06920">
      <w:pPr>
        <w:pStyle w:val="a3"/>
        <w:shd w:val="clear" w:color="auto" w:fill="FFFFFF"/>
        <w:spacing w:after="0" w:line="240" w:lineRule="auto"/>
        <w:ind w:left="1159" w:firstLine="0"/>
        <w:jc w:val="both"/>
        <w:rPr>
          <w:rFonts w:ascii="Times New Roman" w:eastAsia="Times New Roman" w:hAnsi="Times New Roman" w:cs="Times New Roman"/>
          <w:b/>
          <w:sz w:val="24"/>
          <w:szCs w:val="24"/>
        </w:rPr>
      </w:pPr>
    </w:p>
    <w:p w14:paraId="16A2AAB7" w14:textId="77777777" w:rsidR="001A6317" w:rsidRPr="00862EE2" w:rsidRDefault="001A6317" w:rsidP="001A6317">
      <w:pPr>
        <w:shd w:val="clear" w:color="auto" w:fill="FFFFFF"/>
        <w:spacing w:after="0" w:line="240" w:lineRule="auto"/>
        <w:ind w:firstLine="0"/>
        <w:jc w:val="center"/>
        <w:rPr>
          <w:rFonts w:ascii="Times New Roman" w:eastAsia="Times New Roman" w:hAnsi="Times New Roman" w:cs="Times New Roman"/>
          <w:b/>
          <w:sz w:val="28"/>
          <w:szCs w:val="28"/>
        </w:rPr>
      </w:pPr>
      <w:r w:rsidRPr="00862EE2">
        <w:rPr>
          <w:rFonts w:ascii="Times New Roman" w:eastAsia="Times New Roman" w:hAnsi="Times New Roman" w:cs="Times New Roman"/>
          <w:b/>
          <w:sz w:val="28"/>
          <w:szCs w:val="28"/>
        </w:rPr>
        <w:t xml:space="preserve">План реализации </w:t>
      </w:r>
    </w:p>
    <w:p w14:paraId="797BF522" w14:textId="77777777" w:rsidR="001A6317" w:rsidRPr="00862EE2" w:rsidRDefault="001A6317" w:rsidP="001A6317">
      <w:pPr>
        <w:shd w:val="clear" w:color="auto" w:fill="FFFFFF"/>
        <w:spacing w:after="0" w:line="240" w:lineRule="auto"/>
        <w:ind w:firstLine="0"/>
        <w:jc w:val="center"/>
        <w:rPr>
          <w:rFonts w:ascii="Times New Roman" w:eastAsia="Times New Roman" w:hAnsi="Times New Roman" w:cs="Times New Roman"/>
          <w:b/>
          <w:sz w:val="28"/>
          <w:szCs w:val="28"/>
        </w:rPr>
      </w:pPr>
      <w:r w:rsidRPr="00862EE2">
        <w:rPr>
          <w:rFonts w:ascii="Times New Roman" w:eastAsia="Times New Roman" w:hAnsi="Times New Roman" w:cs="Times New Roman"/>
          <w:b/>
          <w:sz w:val="28"/>
          <w:szCs w:val="28"/>
        </w:rPr>
        <w:t>дополнительных общеобразовательных общеразвивающих программ</w:t>
      </w:r>
    </w:p>
    <w:tbl>
      <w:tblPr>
        <w:tblStyle w:val="1"/>
        <w:tblW w:w="0" w:type="auto"/>
        <w:tblLook w:val="04A0" w:firstRow="1" w:lastRow="0" w:firstColumn="1" w:lastColumn="0" w:noHBand="0" w:noVBand="1"/>
      </w:tblPr>
      <w:tblGrid>
        <w:gridCol w:w="795"/>
        <w:gridCol w:w="3986"/>
        <w:gridCol w:w="2394"/>
        <w:gridCol w:w="2396"/>
      </w:tblGrid>
      <w:tr w:rsidR="008918D2" w:rsidRPr="00862EE2" w14:paraId="72CDFF73" w14:textId="77777777" w:rsidTr="00253BD8">
        <w:tc>
          <w:tcPr>
            <w:tcW w:w="795" w:type="dxa"/>
            <w:vAlign w:val="center"/>
          </w:tcPr>
          <w:p w14:paraId="531FBB65" w14:textId="77777777" w:rsidR="001A6317" w:rsidRPr="00862EE2" w:rsidRDefault="001A6317" w:rsidP="00253BD8">
            <w:pPr>
              <w:spacing w:after="0" w:line="240" w:lineRule="auto"/>
              <w:jc w:val="center"/>
              <w:rPr>
                <w:rFonts w:ascii="Times New Roman" w:eastAsia="Times New Roman" w:hAnsi="Times New Roman" w:cs="Times New Roman"/>
                <w:b/>
                <w:sz w:val="28"/>
                <w:szCs w:val="28"/>
              </w:rPr>
            </w:pPr>
            <w:r w:rsidRPr="00862EE2">
              <w:rPr>
                <w:rFonts w:ascii="Times New Roman" w:eastAsia="Times New Roman" w:hAnsi="Times New Roman" w:cs="Times New Roman"/>
                <w:b/>
                <w:sz w:val="28"/>
                <w:szCs w:val="28"/>
              </w:rPr>
              <w:t>№</w:t>
            </w:r>
          </w:p>
        </w:tc>
        <w:tc>
          <w:tcPr>
            <w:tcW w:w="3986" w:type="dxa"/>
          </w:tcPr>
          <w:p w14:paraId="0365010A" w14:textId="77777777" w:rsidR="001A6317" w:rsidRPr="00862EE2" w:rsidRDefault="001A6317" w:rsidP="00253BD8">
            <w:pPr>
              <w:spacing w:after="0" w:line="240" w:lineRule="auto"/>
              <w:rPr>
                <w:rFonts w:ascii="Times New Roman" w:eastAsia="Times New Roman" w:hAnsi="Times New Roman" w:cs="Times New Roman"/>
                <w:b/>
                <w:sz w:val="28"/>
                <w:szCs w:val="28"/>
              </w:rPr>
            </w:pPr>
            <w:r w:rsidRPr="00862EE2">
              <w:rPr>
                <w:rFonts w:ascii="Times New Roman" w:eastAsia="Times New Roman" w:hAnsi="Times New Roman" w:cs="Times New Roman"/>
                <w:b/>
                <w:sz w:val="28"/>
                <w:szCs w:val="28"/>
              </w:rPr>
              <w:t>Направленность программы</w:t>
            </w:r>
          </w:p>
        </w:tc>
        <w:tc>
          <w:tcPr>
            <w:tcW w:w="2394" w:type="dxa"/>
          </w:tcPr>
          <w:p w14:paraId="54E58CF6" w14:textId="77777777" w:rsidR="001A6317" w:rsidRPr="00862EE2" w:rsidRDefault="001A6317" w:rsidP="00253BD8">
            <w:pPr>
              <w:spacing w:after="0" w:line="240" w:lineRule="auto"/>
              <w:rPr>
                <w:rFonts w:ascii="Times New Roman" w:eastAsia="Times New Roman" w:hAnsi="Times New Roman" w:cs="Times New Roman"/>
                <w:b/>
                <w:sz w:val="28"/>
                <w:szCs w:val="28"/>
              </w:rPr>
            </w:pPr>
            <w:r w:rsidRPr="00862EE2">
              <w:rPr>
                <w:rFonts w:ascii="Times New Roman" w:eastAsia="Times New Roman" w:hAnsi="Times New Roman" w:cs="Times New Roman"/>
                <w:b/>
                <w:sz w:val="28"/>
                <w:szCs w:val="28"/>
              </w:rPr>
              <w:t>Сроки проведения</w:t>
            </w:r>
          </w:p>
        </w:tc>
        <w:tc>
          <w:tcPr>
            <w:tcW w:w="2396" w:type="dxa"/>
          </w:tcPr>
          <w:p w14:paraId="055D9948" w14:textId="77777777" w:rsidR="001A6317" w:rsidRPr="00862EE2" w:rsidRDefault="001A6317" w:rsidP="00253BD8">
            <w:pPr>
              <w:spacing w:after="0" w:line="240" w:lineRule="auto"/>
              <w:rPr>
                <w:rFonts w:ascii="Times New Roman" w:eastAsia="Times New Roman" w:hAnsi="Times New Roman" w:cs="Times New Roman"/>
                <w:b/>
                <w:sz w:val="28"/>
                <w:szCs w:val="28"/>
              </w:rPr>
            </w:pPr>
            <w:r w:rsidRPr="00862EE2">
              <w:rPr>
                <w:rFonts w:ascii="Times New Roman" w:eastAsia="Times New Roman" w:hAnsi="Times New Roman" w:cs="Times New Roman"/>
                <w:b/>
                <w:sz w:val="28"/>
                <w:szCs w:val="28"/>
              </w:rPr>
              <w:t xml:space="preserve">Количество </w:t>
            </w:r>
            <w:proofErr w:type="spellStart"/>
            <w:r w:rsidRPr="00862EE2">
              <w:rPr>
                <w:rFonts w:ascii="Times New Roman" w:eastAsia="Times New Roman" w:hAnsi="Times New Roman" w:cs="Times New Roman"/>
                <w:b/>
                <w:sz w:val="28"/>
                <w:szCs w:val="28"/>
              </w:rPr>
              <w:t>человеко</w:t>
            </w:r>
            <w:proofErr w:type="spellEnd"/>
            <w:r w:rsidRPr="00862EE2">
              <w:rPr>
                <w:rFonts w:ascii="Times New Roman" w:eastAsia="Times New Roman" w:hAnsi="Times New Roman" w:cs="Times New Roman"/>
                <w:b/>
                <w:sz w:val="28"/>
                <w:szCs w:val="28"/>
              </w:rPr>
              <w:t>/ часов</w:t>
            </w:r>
          </w:p>
        </w:tc>
      </w:tr>
      <w:tr w:rsidR="008918D2" w:rsidRPr="00862EE2" w14:paraId="6843E556" w14:textId="77777777" w:rsidTr="00253BD8">
        <w:tc>
          <w:tcPr>
            <w:tcW w:w="795" w:type="dxa"/>
          </w:tcPr>
          <w:p w14:paraId="63CDC3A1" w14:textId="77777777" w:rsidR="001A6317" w:rsidRPr="00862EE2" w:rsidRDefault="001A6317" w:rsidP="00253BD8">
            <w:pPr>
              <w:spacing w:after="0" w:line="240" w:lineRule="auto"/>
              <w:jc w:val="center"/>
              <w:rPr>
                <w:rFonts w:ascii="Times New Roman" w:eastAsia="Times New Roman" w:hAnsi="Times New Roman" w:cs="Times New Roman"/>
                <w:b/>
                <w:sz w:val="28"/>
                <w:szCs w:val="28"/>
              </w:rPr>
            </w:pPr>
            <w:r w:rsidRPr="00862EE2">
              <w:rPr>
                <w:rFonts w:ascii="Times New Roman" w:eastAsia="Times New Roman" w:hAnsi="Times New Roman" w:cs="Times New Roman"/>
                <w:b/>
                <w:sz w:val="28"/>
                <w:szCs w:val="28"/>
              </w:rPr>
              <w:t>1</w:t>
            </w:r>
          </w:p>
        </w:tc>
        <w:tc>
          <w:tcPr>
            <w:tcW w:w="3986" w:type="dxa"/>
            <w:vAlign w:val="center"/>
          </w:tcPr>
          <w:p w14:paraId="67D6E435" w14:textId="77777777" w:rsidR="001A6317" w:rsidRPr="00862EE2" w:rsidRDefault="001A6317" w:rsidP="00253BD8">
            <w:pPr>
              <w:spacing w:after="0" w:line="240" w:lineRule="auto"/>
              <w:rPr>
                <w:rFonts w:ascii="Times New Roman" w:eastAsia="Times New Roman" w:hAnsi="Times New Roman" w:cs="Times New Roman"/>
                <w:bCs/>
                <w:sz w:val="28"/>
                <w:szCs w:val="28"/>
              </w:rPr>
            </w:pPr>
            <w:r w:rsidRPr="00862EE2">
              <w:rPr>
                <w:rFonts w:ascii="Times New Roman" w:eastAsia="Times New Roman" w:hAnsi="Times New Roman" w:cs="Times New Roman"/>
                <w:bCs/>
                <w:sz w:val="28"/>
                <w:szCs w:val="28"/>
              </w:rPr>
              <w:t>техническая</w:t>
            </w:r>
          </w:p>
        </w:tc>
        <w:tc>
          <w:tcPr>
            <w:tcW w:w="2394" w:type="dxa"/>
            <w:vMerge w:val="restart"/>
            <w:vAlign w:val="center"/>
          </w:tcPr>
          <w:p w14:paraId="39FDB499" w14:textId="77777777" w:rsidR="001A6317" w:rsidRPr="00862EE2" w:rsidRDefault="001A6317" w:rsidP="00253BD8">
            <w:pPr>
              <w:spacing w:after="0" w:line="240" w:lineRule="auto"/>
              <w:jc w:val="center"/>
              <w:rPr>
                <w:rFonts w:ascii="Times New Roman" w:eastAsia="Times New Roman" w:hAnsi="Times New Roman" w:cs="Times New Roman"/>
                <w:sz w:val="28"/>
                <w:szCs w:val="28"/>
              </w:rPr>
            </w:pPr>
            <w:r w:rsidRPr="00862EE2">
              <w:rPr>
                <w:rFonts w:ascii="Times New Roman" w:eastAsia="Times New Roman" w:hAnsi="Times New Roman" w:cs="Times New Roman"/>
                <w:sz w:val="28"/>
                <w:szCs w:val="28"/>
              </w:rPr>
              <w:t>январь - декабрь</w:t>
            </w:r>
          </w:p>
        </w:tc>
        <w:tc>
          <w:tcPr>
            <w:tcW w:w="2396" w:type="dxa"/>
            <w:vAlign w:val="center"/>
          </w:tcPr>
          <w:p w14:paraId="55062846" w14:textId="1D6150D6" w:rsidR="001A6317" w:rsidRPr="00862EE2" w:rsidRDefault="001A6317" w:rsidP="00D82130">
            <w:pPr>
              <w:spacing w:after="0" w:line="240" w:lineRule="auto"/>
              <w:jc w:val="center"/>
              <w:rPr>
                <w:rFonts w:ascii="Times New Roman" w:eastAsia="Times New Roman" w:hAnsi="Times New Roman" w:cs="Times New Roman"/>
                <w:bCs/>
                <w:sz w:val="28"/>
                <w:szCs w:val="28"/>
              </w:rPr>
            </w:pPr>
          </w:p>
        </w:tc>
      </w:tr>
      <w:tr w:rsidR="008918D2" w:rsidRPr="00862EE2" w14:paraId="6A697F4E" w14:textId="77777777" w:rsidTr="00253BD8">
        <w:tc>
          <w:tcPr>
            <w:tcW w:w="795" w:type="dxa"/>
          </w:tcPr>
          <w:p w14:paraId="0FC20144" w14:textId="77777777" w:rsidR="001A6317" w:rsidRPr="00862EE2" w:rsidRDefault="001A6317" w:rsidP="00253BD8">
            <w:pPr>
              <w:spacing w:after="0" w:line="240" w:lineRule="auto"/>
              <w:jc w:val="center"/>
              <w:rPr>
                <w:rFonts w:ascii="Times New Roman" w:eastAsia="Times New Roman" w:hAnsi="Times New Roman" w:cs="Times New Roman"/>
                <w:b/>
                <w:sz w:val="28"/>
                <w:szCs w:val="28"/>
              </w:rPr>
            </w:pPr>
            <w:r w:rsidRPr="00862EE2">
              <w:rPr>
                <w:rFonts w:ascii="Times New Roman" w:eastAsia="Times New Roman" w:hAnsi="Times New Roman" w:cs="Times New Roman"/>
                <w:b/>
                <w:sz w:val="28"/>
                <w:szCs w:val="28"/>
              </w:rPr>
              <w:t>2</w:t>
            </w:r>
          </w:p>
        </w:tc>
        <w:tc>
          <w:tcPr>
            <w:tcW w:w="3986" w:type="dxa"/>
            <w:vAlign w:val="center"/>
          </w:tcPr>
          <w:p w14:paraId="20B74C32" w14:textId="77777777" w:rsidR="001A6317" w:rsidRPr="00862EE2" w:rsidRDefault="001A6317" w:rsidP="00253BD8">
            <w:pPr>
              <w:spacing w:after="0" w:line="240" w:lineRule="auto"/>
              <w:rPr>
                <w:rFonts w:ascii="Times New Roman" w:eastAsia="Times New Roman" w:hAnsi="Times New Roman" w:cs="Times New Roman"/>
                <w:bCs/>
                <w:sz w:val="28"/>
                <w:szCs w:val="28"/>
              </w:rPr>
            </w:pPr>
            <w:r w:rsidRPr="00862EE2">
              <w:rPr>
                <w:rFonts w:ascii="Times New Roman" w:eastAsia="Times New Roman" w:hAnsi="Times New Roman" w:cs="Times New Roman"/>
                <w:bCs/>
                <w:sz w:val="28"/>
                <w:szCs w:val="28"/>
              </w:rPr>
              <w:t xml:space="preserve">естественнонаучная </w:t>
            </w:r>
          </w:p>
        </w:tc>
        <w:tc>
          <w:tcPr>
            <w:tcW w:w="2394" w:type="dxa"/>
            <w:vMerge/>
          </w:tcPr>
          <w:p w14:paraId="32F2E05F" w14:textId="77777777" w:rsidR="001A6317" w:rsidRPr="00862EE2" w:rsidRDefault="001A6317" w:rsidP="00253BD8">
            <w:pPr>
              <w:spacing w:after="0" w:line="240" w:lineRule="auto"/>
              <w:jc w:val="center"/>
              <w:rPr>
                <w:rFonts w:ascii="Times New Roman" w:eastAsia="Times New Roman" w:hAnsi="Times New Roman" w:cs="Times New Roman"/>
                <w:sz w:val="28"/>
                <w:szCs w:val="28"/>
              </w:rPr>
            </w:pPr>
          </w:p>
        </w:tc>
        <w:tc>
          <w:tcPr>
            <w:tcW w:w="2396" w:type="dxa"/>
            <w:vAlign w:val="center"/>
          </w:tcPr>
          <w:p w14:paraId="2A967DEC" w14:textId="3966E8ED" w:rsidR="001A6317" w:rsidRPr="00862EE2" w:rsidRDefault="001A6317" w:rsidP="00253BD8">
            <w:pPr>
              <w:spacing w:after="0" w:line="240" w:lineRule="auto"/>
              <w:jc w:val="center"/>
              <w:rPr>
                <w:rFonts w:ascii="Times New Roman" w:eastAsia="Times New Roman" w:hAnsi="Times New Roman" w:cs="Times New Roman"/>
                <w:bCs/>
                <w:sz w:val="28"/>
                <w:szCs w:val="28"/>
              </w:rPr>
            </w:pPr>
          </w:p>
        </w:tc>
      </w:tr>
      <w:tr w:rsidR="008918D2" w:rsidRPr="00862EE2" w14:paraId="46E5F086" w14:textId="77777777" w:rsidTr="00253BD8">
        <w:tc>
          <w:tcPr>
            <w:tcW w:w="795" w:type="dxa"/>
          </w:tcPr>
          <w:p w14:paraId="6C45B27E" w14:textId="77777777" w:rsidR="001A6317" w:rsidRPr="00862EE2" w:rsidRDefault="001A6317" w:rsidP="00253BD8">
            <w:pPr>
              <w:spacing w:after="0" w:line="240" w:lineRule="auto"/>
              <w:jc w:val="center"/>
              <w:rPr>
                <w:rFonts w:ascii="Times New Roman" w:eastAsia="Times New Roman" w:hAnsi="Times New Roman" w:cs="Times New Roman"/>
                <w:b/>
                <w:sz w:val="28"/>
                <w:szCs w:val="28"/>
              </w:rPr>
            </w:pPr>
            <w:r w:rsidRPr="00862EE2">
              <w:rPr>
                <w:rFonts w:ascii="Times New Roman" w:eastAsia="Times New Roman" w:hAnsi="Times New Roman" w:cs="Times New Roman"/>
                <w:b/>
                <w:sz w:val="28"/>
                <w:szCs w:val="28"/>
              </w:rPr>
              <w:t>3</w:t>
            </w:r>
          </w:p>
        </w:tc>
        <w:tc>
          <w:tcPr>
            <w:tcW w:w="3986" w:type="dxa"/>
            <w:vAlign w:val="center"/>
          </w:tcPr>
          <w:p w14:paraId="48DD7FD6" w14:textId="77777777" w:rsidR="001A6317" w:rsidRPr="00862EE2" w:rsidRDefault="001A6317" w:rsidP="00253BD8">
            <w:pPr>
              <w:spacing w:after="0" w:line="240" w:lineRule="auto"/>
              <w:rPr>
                <w:rFonts w:ascii="Times New Roman" w:eastAsia="Times New Roman" w:hAnsi="Times New Roman" w:cs="Times New Roman"/>
                <w:bCs/>
                <w:sz w:val="28"/>
                <w:szCs w:val="28"/>
              </w:rPr>
            </w:pPr>
            <w:r w:rsidRPr="00862EE2">
              <w:rPr>
                <w:rFonts w:ascii="Times New Roman" w:eastAsia="Times New Roman" w:hAnsi="Times New Roman" w:cs="Times New Roman"/>
                <w:bCs/>
                <w:sz w:val="28"/>
                <w:szCs w:val="28"/>
              </w:rPr>
              <w:t>физкультурно-спортивная</w:t>
            </w:r>
          </w:p>
        </w:tc>
        <w:tc>
          <w:tcPr>
            <w:tcW w:w="2394" w:type="dxa"/>
            <w:vMerge/>
          </w:tcPr>
          <w:p w14:paraId="747E1C84" w14:textId="77777777" w:rsidR="001A6317" w:rsidRPr="00862EE2" w:rsidRDefault="001A6317" w:rsidP="00253BD8">
            <w:pPr>
              <w:spacing w:after="0" w:line="240" w:lineRule="auto"/>
              <w:jc w:val="center"/>
              <w:rPr>
                <w:rFonts w:ascii="Times New Roman" w:eastAsia="Times New Roman" w:hAnsi="Times New Roman" w:cs="Times New Roman"/>
                <w:sz w:val="28"/>
                <w:szCs w:val="28"/>
              </w:rPr>
            </w:pPr>
          </w:p>
        </w:tc>
        <w:tc>
          <w:tcPr>
            <w:tcW w:w="2396" w:type="dxa"/>
            <w:vAlign w:val="center"/>
          </w:tcPr>
          <w:p w14:paraId="2518E3C0" w14:textId="3C029501" w:rsidR="001A6317" w:rsidRPr="00862EE2" w:rsidRDefault="001A6317" w:rsidP="00C8628A">
            <w:pPr>
              <w:spacing w:after="0" w:line="240" w:lineRule="auto"/>
              <w:jc w:val="center"/>
              <w:rPr>
                <w:rFonts w:ascii="Times New Roman" w:eastAsia="Times New Roman" w:hAnsi="Times New Roman" w:cs="Times New Roman"/>
                <w:bCs/>
                <w:sz w:val="28"/>
                <w:szCs w:val="28"/>
              </w:rPr>
            </w:pPr>
          </w:p>
        </w:tc>
      </w:tr>
      <w:tr w:rsidR="008918D2" w:rsidRPr="00862EE2" w14:paraId="6DF16837" w14:textId="77777777" w:rsidTr="00253BD8">
        <w:tc>
          <w:tcPr>
            <w:tcW w:w="795" w:type="dxa"/>
          </w:tcPr>
          <w:p w14:paraId="7E493239" w14:textId="77777777" w:rsidR="001A6317" w:rsidRPr="00862EE2" w:rsidRDefault="001A6317" w:rsidP="00253BD8">
            <w:pPr>
              <w:spacing w:after="0" w:line="240" w:lineRule="auto"/>
              <w:jc w:val="center"/>
              <w:rPr>
                <w:rFonts w:ascii="Times New Roman" w:eastAsia="Times New Roman" w:hAnsi="Times New Roman" w:cs="Times New Roman"/>
                <w:b/>
                <w:sz w:val="28"/>
                <w:szCs w:val="28"/>
              </w:rPr>
            </w:pPr>
            <w:r w:rsidRPr="00862EE2">
              <w:rPr>
                <w:rFonts w:ascii="Times New Roman" w:eastAsia="Times New Roman" w:hAnsi="Times New Roman" w:cs="Times New Roman"/>
                <w:b/>
                <w:sz w:val="28"/>
                <w:szCs w:val="28"/>
              </w:rPr>
              <w:t>4</w:t>
            </w:r>
          </w:p>
        </w:tc>
        <w:tc>
          <w:tcPr>
            <w:tcW w:w="3986" w:type="dxa"/>
            <w:vAlign w:val="center"/>
          </w:tcPr>
          <w:p w14:paraId="5918A3F9" w14:textId="77777777" w:rsidR="001A6317" w:rsidRPr="00862EE2" w:rsidRDefault="001A6317" w:rsidP="00253BD8">
            <w:pPr>
              <w:spacing w:after="0" w:line="240" w:lineRule="auto"/>
              <w:rPr>
                <w:rFonts w:ascii="Times New Roman" w:eastAsia="Times New Roman" w:hAnsi="Times New Roman" w:cs="Times New Roman"/>
                <w:bCs/>
                <w:sz w:val="28"/>
                <w:szCs w:val="28"/>
              </w:rPr>
            </w:pPr>
            <w:r w:rsidRPr="00862EE2">
              <w:rPr>
                <w:rFonts w:ascii="Times New Roman" w:eastAsia="Times New Roman" w:hAnsi="Times New Roman" w:cs="Times New Roman"/>
                <w:bCs/>
                <w:sz w:val="28"/>
                <w:szCs w:val="28"/>
              </w:rPr>
              <w:t>художественная</w:t>
            </w:r>
          </w:p>
        </w:tc>
        <w:tc>
          <w:tcPr>
            <w:tcW w:w="2394" w:type="dxa"/>
            <w:vMerge/>
          </w:tcPr>
          <w:p w14:paraId="21577D9F" w14:textId="77777777" w:rsidR="001A6317" w:rsidRPr="00862EE2" w:rsidRDefault="001A6317" w:rsidP="00253BD8">
            <w:pPr>
              <w:spacing w:after="0" w:line="240" w:lineRule="auto"/>
              <w:jc w:val="center"/>
              <w:rPr>
                <w:rFonts w:ascii="Times New Roman" w:eastAsia="Times New Roman" w:hAnsi="Times New Roman" w:cs="Times New Roman"/>
                <w:sz w:val="28"/>
                <w:szCs w:val="28"/>
              </w:rPr>
            </w:pPr>
          </w:p>
        </w:tc>
        <w:tc>
          <w:tcPr>
            <w:tcW w:w="2396" w:type="dxa"/>
            <w:vAlign w:val="center"/>
          </w:tcPr>
          <w:p w14:paraId="347B0166" w14:textId="4A1B1716" w:rsidR="001A6317" w:rsidRPr="00862EE2" w:rsidRDefault="001A6317" w:rsidP="00C8628A">
            <w:pPr>
              <w:spacing w:after="0" w:line="240" w:lineRule="auto"/>
              <w:jc w:val="center"/>
              <w:rPr>
                <w:rFonts w:ascii="Times New Roman" w:eastAsia="Times New Roman" w:hAnsi="Times New Roman" w:cs="Times New Roman"/>
                <w:bCs/>
                <w:sz w:val="28"/>
                <w:szCs w:val="28"/>
              </w:rPr>
            </w:pPr>
          </w:p>
        </w:tc>
      </w:tr>
      <w:tr w:rsidR="008918D2" w:rsidRPr="00862EE2" w14:paraId="3ADF91FB" w14:textId="77777777" w:rsidTr="00253BD8">
        <w:tc>
          <w:tcPr>
            <w:tcW w:w="795" w:type="dxa"/>
          </w:tcPr>
          <w:p w14:paraId="6137EEBB" w14:textId="77777777" w:rsidR="001A6317" w:rsidRPr="00862EE2" w:rsidRDefault="001A6317" w:rsidP="00253BD8">
            <w:pPr>
              <w:spacing w:after="0" w:line="240" w:lineRule="auto"/>
              <w:jc w:val="center"/>
              <w:rPr>
                <w:rFonts w:ascii="Times New Roman" w:eastAsia="Times New Roman" w:hAnsi="Times New Roman" w:cs="Times New Roman"/>
                <w:b/>
                <w:sz w:val="28"/>
                <w:szCs w:val="28"/>
              </w:rPr>
            </w:pPr>
            <w:r w:rsidRPr="00862EE2">
              <w:rPr>
                <w:rFonts w:ascii="Times New Roman" w:eastAsia="Times New Roman" w:hAnsi="Times New Roman" w:cs="Times New Roman"/>
                <w:b/>
                <w:sz w:val="28"/>
                <w:szCs w:val="28"/>
              </w:rPr>
              <w:t>5</w:t>
            </w:r>
          </w:p>
        </w:tc>
        <w:tc>
          <w:tcPr>
            <w:tcW w:w="3986" w:type="dxa"/>
            <w:vAlign w:val="center"/>
          </w:tcPr>
          <w:p w14:paraId="39CE5360" w14:textId="77777777" w:rsidR="001A6317" w:rsidRPr="00862EE2" w:rsidRDefault="001A6317" w:rsidP="00253BD8">
            <w:pPr>
              <w:spacing w:after="0" w:line="240" w:lineRule="auto"/>
              <w:rPr>
                <w:rFonts w:ascii="Times New Roman" w:eastAsia="Times New Roman" w:hAnsi="Times New Roman" w:cs="Times New Roman"/>
                <w:bCs/>
                <w:sz w:val="28"/>
                <w:szCs w:val="28"/>
              </w:rPr>
            </w:pPr>
            <w:r w:rsidRPr="00862EE2">
              <w:rPr>
                <w:rFonts w:ascii="Times New Roman" w:eastAsia="Times New Roman" w:hAnsi="Times New Roman" w:cs="Times New Roman"/>
                <w:bCs/>
                <w:sz w:val="28"/>
                <w:szCs w:val="28"/>
              </w:rPr>
              <w:t>туристско-краеведческая</w:t>
            </w:r>
          </w:p>
        </w:tc>
        <w:tc>
          <w:tcPr>
            <w:tcW w:w="2394" w:type="dxa"/>
            <w:vMerge/>
          </w:tcPr>
          <w:p w14:paraId="3B6162BE" w14:textId="77777777" w:rsidR="001A6317" w:rsidRPr="00862EE2" w:rsidRDefault="001A6317" w:rsidP="00253BD8">
            <w:pPr>
              <w:spacing w:after="0" w:line="240" w:lineRule="auto"/>
              <w:jc w:val="center"/>
              <w:rPr>
                <w:rFonts w:ascii="Times New Roman" w:eastAsia="Times New Roman" w:hAnsi="Times New Roman" w:cs="Times New Roman"/>
                <w:sz w:val="28"/>
                <w:szCs w:val="28"/>
              </w:rPr>
            </w:pPr>
          </w:p>
        </w:tc>
        <w:tc>
          <w:tcPr>
            <w:tcW w:w="2396" w:type="dxa"/>
            <w:vAlign w:val="center"/>
          </w:tcPr>
          <w:p w14:paraId="2215D6D6" w14:textId="0C518B06" w:rsidR="001A6317" w:rsidRPr="00862EE2" w:rsidRDefault="001A6317" w:rsidP="00253BD8">
            <w:pPr>
              <w:spacing w:after="0" w:line="240" w:lineRule="auto"/>
              <w:jc w:val="center"/>
              <w:rPr>
                <w:rFonts w:ascii="Times New Roman" w:eastAsia="Times New Roman" w:hAnsi="Times New Roman" w:cs="Times New Roman"/>
                <w:bCs/>
                <w:sz w:val="28"/>
                <w:szCs w:val="28"/>
              </w:rPr>
            </w:pPr>
          </w:p>
        </w:tc>
      </w:tr>
      <w:tr w:rsidR="008918D2" w:rsidRPr="00862EE2" w14:paraId="2169EC5D" w14:textId="77777777" w:rsidTr="00253BD8">
        <w:tc>
          <w:tcPr>
            <w:tcW w:w="795" w:type="dxa"/>
          </w:tcPr>
          <w:p w14:paraId="2DF0138A" w14:textId="77777777" w:rsidR="001A6317" w:rsidRPr="00862EE2" w:rsidRDefault="001A6317" w:rsidP="00253BD8">
            <w:pPr>
              <w:spacing w:after="0" w:line="240" w:lineRule="auto"/>
              <w:jc w:val="center"/>
              <w:rPr>
                <w:rFonts w:ascii="Times New Roman" w:eastAsia="Times New Roman" w:hAnsi="Times New Roman" w:cs="Times New Roman"/>
                <w:b/>
                <w:sz w:val="28"/>
                <w:szCs w:val="28"/>
              </w:rPr>
            </w:pPr>
            <w:r w:rsidRPr="00862EE2">
              <w:rPr>
                <w:rFonts w:ascii="Times New Roman" w:eastAsia="Times New Roman" w:hAnsi="Times New Roman" w:cs="Times New Roman"/>
                <w:b/>
                <w:sz w:val="28"/>
                <w:szCs w:val="28"/>
              </w:rPr>
              <w:t>6</w:t>
            </w:r>
          </w:p>
        </w:tc>
        <w:tc>
          <w:tcPr>
            <w:tcW w:w="3986" w:type="dxa"/>
            <w:vAlign w:val="center"/>
          </w:tcPr>
          <w:p w14:paraId="6E2A684D" w14:textId="77777777" w:rsidR="001A6317" w:rsidRPr="00862EE2" w:rsidRDefault="001A6317" w:rsidP="001A6317">
            <w:pPr>
              <w:spacing w:after="0" w:line="240" w:lineRule="auto"/>
              <w:rPr>
                <w:rFonts w:ascii="Times New Roman" w:eastAsia="Times New Roman" w:hAnsi="Times New Roman" w:cs="Times New Roman"/>
                <w:bCs/>
                <w:sz w:val="28"/>
                <w:szCs w:val="28"/>
              </w:rPr>
            </w:pPr>
            <w:r w:rsidRPr="00862EE2">
              <w:rPr>
                <w:rFonts w:ascii="Times New Roman" w:eastAsia="Times New Roman" w:hAnsi="Times New Roman" w:cs="Times New Roman"/>
                <w:bCs/>
                <w:sz w:val="28"/>
                <w:szCs w:val="28"/>
              </w:rPr>
              <w:t>социально-гуманитарная</w:t>
            </w:r>
          </w:p>
        </w:tc>
        <w:tc>
          <w:tcPr>
            <w:tcW w:w="2394" w:type="dxa"/>
            <w:vMerge/>
          </w:tcPr>
          <w:p w14:paraId="6BF043A3" w14:textId="77777777" w:rsidR="001A6317" w:rsidRPr="00862EE2" w:rsidRDefault="001A6317" w:rsidP="00253BD8">
            <w:pPr>
              <w:spacing w:after="0" w:line="240" w:lineRule="auto"/>
              <w:jc w:val="center"/>
              <w:rPr>
                <w:rFonts w:ascii="Times New Roman" w:eastAsia="Times New Roman" w:hAnsi="Times New Roman" w:cs="Times New Roman"/>
                <w:sz w:val="28"/>
                <w:szCs w:val="28"/>
              </w:rPr>
            </w:pPr>
          </w:p>
        </w:tc>
        <w:tc>
          <w:tcPr>
            <w:tcW w:w="2396" w:type="dxa"/>
            <w:vAlign w:val="center"/>
          </w:tcPr>
          <w:p w14:paraId="7B5FB32E" w14:textId="2F4F2B77" w:rsidR="001A6317" w:rsidRPr="00862EE2" w:rsidRDefault="001A6317" w:rsidP="00C8628A">
            <w:pPr>
              <w:spacing w:after="0" w:line="240" w:lineRule="auto"/>
              <w:jc w:val="center"/>
              <w:rPr>
                <w:rFonts w:ascii="Times New Roman" w:eastAsia="Times New Roman" w:hAnsi="Times New Roman" w:cs="Times New Roman"/>
                <w:bCs/>
                <w:sz w:val="28"/>
                <w:szCs w:val="28"/>
              </w:rPr>
            </w:pPr>
          </w:p>
        </w:tc>
      </w:tr>
      <w:tr w:rsidR="008918D2" w:rsidRPr="008918D2" w14:paraId="130A6B3B" w14:textId="77777777" w:rsidTr="00253BD8">
        <w:tc>
          <w:tcPr>
            <w:tcW w:w="4781" w:type="dxa"/>
            <w:gridSpan w:val="2"/>
          </w:tcPr>
          <w:p w14:paraId="779D80FA" w14:textId="77777777" w:rsidR="001A6317" w:rsidRPr="00862EE2" w:rsidRDefault="001A6317" w:rsidP="00253BD8">
            <w:pPr>
              <w:spacing w:after="0" w:line="240" w:lineRule="auto"/>
              <w:rPr>
                <w:rFonts w:ascii="Times New Roman" w:eastAsia="Times New Roman" w:hAnsi="Times New Roman" w:cs="Times New Roman"/>
                <w:b/>
                <w:bCs/>
                <w:sz w:val="28"/>
                <w:szCs w:val="28"/>
              </w:rPr>
            </w:pPr>
            <w:r w:rsidRPr="00862EE2">
              <w:rPr>
                <w:rFonts w:ascii="Times New Roman" w:eastAsia="Times New Roman" w:hAnsi="Times New Roman" w:cs="Times New Roman"/>
                <w:b/>
                <w:bCs/>
                <w:sz w:val="28"/>
                <w:szCs w:val="28"/>
              </w:rPr>
              <w:t>ИТОГО</w:t>
            </w:r>
          </w:p>
        </w:tc>
        <w:tc>
          <w:tcPr>
            <w:tcW w:w="2394" w:type="dxa"/>
          </w:tcPr>
          <w:p w14:paraId="7069E4D0" w14:textId="77777777" w:rsidR="001A6317" w:rsidRPr="00862EE2" w:rsidRDefault="001A6317" w:rsidP="00253BD8">
            <w:pPr>
              <w:spacing w:after="0" w:line="240" w:lineRule="auto"/>
              <w:jc w:val="center"/>
              <w:rPr>
                <w:rFonts w:ascii="Times New Roman" w:eastAsia="Times New Roman" w:hAnsi="Times New Roman" w:cs="Times New Roman"/>
                <w:b/>
                <w:sz w:val="28"/>
                <w:szCs w:val="28"/>
              </w:rPr>
            </w:pPr>
          </w:p>
        </w:tc>
        <w:tc>
          <w:tcPr>
            <w:tcW w:w="2396" w:type="dxa"/>
            <w:vAlign w:val="center"/>
          </w:tcPr>
          <w:p w14:paraId="297BF248" w14:textId="0B43363F" w:rsidR="001A6317" w:rsidRPr="008918D2" w:rsidRDefault="001A6317" w:rsidP="00C8628A">
            <w:pPr>
              <w:spacing w:after="0" w:line="240" w:lineRule="auto"/>
              <w:ind w:left="55"/>
              <w:jc w:val="center"/>
              <w:rPr>
                <w:rFonts w:ascii="Times New Roman" w:eastAsia="Times New Roman" w:hAnsi="Times New Roman" w:cs="Times New Roman"/>
                <w:b/>
                <w:bCs/>
                <w:sz w:val="28"/>
                <w:szCs w:val="28"/>
              </w:rPr>
            </w:pPr>
          </w:p>
        </w:tc>
      </w:tr>
    </w:tbl>
    <w:p w14:paraId="11C07D52" w14:textId="77777777" w:rsidR="002016C0" w:rsidRPr="00B5560D" w:rsidRDefault="002016C0" w:rsidP="00E06920">
      <w:pPr>
        <w:pStyle w:val="a3"/>
        <w:shd w:val="clear" w:color="auto" w:fill="FFFFFF"/>
        <w:spacing w:after="0" w:line="240" w:lineRule="auto"/>
        <w:ind w:left="1159" w:firstLine="0"/>
        <w:jc w:val="both"/>
        <w:rPr>
          <w:rFonts w:ascii="Times New Roman" w:eastAsia="Times New Roman" w:hAnsi="Times New Roman" w:cs="Times New Roman"/>
          <w:b/>
          <w:color w:val="FF0000"/>
          <w:sz w:val="24"/>
          <w:szCs w:val="24"/>
        </w:rPr>
      </w:pPr>
    </w:p>
    <w:p w14:paraId="20945FD3" w14:textId="77777777" w:rsidR="00B74737" w:rsidRPr="00306547" w:rsidRDefault="00B74737" w:rsidP="00E06920">
      <w:pPr>
        <w:pStyle w:val="a3"/>
        <w:shd w:val="clear" w:color="auto" w:fill="FFFFFF"/>
        <w:spacing w:after="0" w:line="240" w:lineRule="auto"/>
        <w:ind w:left="1159" w:firstLine="0"/>
        <w:jc w:val="both"/>
        <w:rPr>
          <w:rFonts w:ascii="Times New Roman" w:eastAsia="Times New Roman" w:hAnsi="Times New Roman" w:cs="Times New Roman"/>
          <w:b/>
          <w:sz w:val="24"/>
          <w:szCs w:val="24"/>
        </w:rPr>
      </w:pPr>
    </w:p>
    <w:p w14:paraId="772CDB7E" w14:textId="77777777" w:rsidR="00B74737" w:rsidRDefault="00B74737" w:rsidP="00367031">
      <w:pPr>
        <w:pStyle w:val="a3"/>
        <w:numPr>
          <w:ilvl w:val="1"/>
          <w:numId w:val="15"/>
        </w:num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Педагогические технологии</w:t>
      </w:r>
    </w:p>
    <w:p w14:paraId="0EED79AC" w14:textId="77777777" w:rsidR="00B74737" w:rsidRDefault="00B74737" w:rsidP="00B74737">
      <w:pPr>
        <w:pStyle w:val="a3"/>
        <w:shd w:val="clear" w:color="auto" w:fill="FFFFFF"/>
        <w:spacing w:after="0" w:line="240" w:lineRule="auto"/>
        <w:ind w:left="1429" w:firstLine="0"/>
        <w:rPr>
          <w:rFonts w:ascii="Times New Roman" w:eastAsia="Times New Roman" w:hAnsi="Times New Roman" w:cs="Times New Roman"/>
          <w:b/>
          <w:sz w:val="28"/>
          <w:szCs w:val="28"/>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3404"/>
        <w:gridCol w:w="3546"/>
      </w:tblGrid>
      <w:tr w:rsidR="00B74737" w:rsidRPr="00D95BFD" w14:paraId="691007E1" w14:textId="77777777" w:rsidTr="00B74737">
        <w:trPr>
          <w:trHeight w:val="326"/>
        </w:trPr>
        <w:tc>
          <w:tcPr>
            <w:tcW w:w="2695" w:type="dxa"/>
            <w:tcBorders>
              <w:top w:val="single" w:sz="4" w:space="0" w:color="auto"/>
              <w:left w:val="single" w:sz="4" w:space="0" w:color="auto"/>
              <w:bottom w:val="single" w:sz="4" w:space="0" w:color="auto"/>
              <w:right w:val="single" w:sz="4" w:space="0" w:color="auto"/>
            </w:tcBorders>
            <w:hideMark/>
          </w:tcPr>
          <w:p w14:paraId="47616991" w14:textId="77777777" w:rsidR="00B74737" w:rsidRPr="00D95BFD" w:rsidRDefault="00B74737" w:rsidP="00B74737">
            <w:pPr>
              <w:autoSpaceDE w:val="0"/>
              <w:autoSpaceDN w:val="0"/>
              <w:adjustRightInd w:val="0"/>
              <w:spacing w:after="0" w:line="240" w:lineRule="auto"/>
              <w:rPr>
                <w:rFonts w:ascii="Times New Roman" w:hAnsi="Times New Roman"/>
                <w:spacing w:val="-4"/>
                <w:sz w:val="28"/>
                <w:szCs w:val="28"/>
              </w:rPr>
            </w:pPr>
            <w:r w:rsidRPr="00D95BFD">
              <w:rPr>
                <w:rFonts w:ascii="Times New Roman" w:hAnsi="Times New Roman"/>
                <w:bCs/>
                <w:spacing w:val="-4"/>
                <w:sz w:val="28"/>
                <w:szCs w:val="28"/>
              </w:rPr>
              <w:t xml:space="preserve">Технология </w:t>
            </w:r>
          </w:p>
        </w:tc>
        <w:tc>
          <w:tcPr>
            <w:tcW w:w="3404" w:type="dxa"/>
            <w:tcBorders>
              <w:top w:val="single" w:sz="4" w:space="0" w:color="auto"/>
              <w:left w:val="single" w:sz="4" w:space="0" w:color="auto"/>
              <w:bottom w:val="single" w:sz="4" w:space="0" w:color="auto"/>
              <w:right w:val="single" w:sz="4" w:space="0" w:color="auto"/>
            </w:tcBorders>
            <w:hideMark/>
          </w:tcPr>
          <w:p w14:paraId="7F1BAE59" w14:textId="77777777" w:rsidR="00B74737" w:rsidRPr="00D95BFD" w:rsidRDefault="00B74737" w:rsidP="00B74737">
            <w:pPr>
              <w:autoSpaceDE w:val="0"/>
              <w:autoSpaceDN w:val="0"/>
              <w:adjustRightInd w:val="0"/>
              <w:spacing w:after="0" w:line="240" w:lineRule="auto"/>
              <w:rPr>
                <w:rFonts w:ascii="Times New Roman" w:hAnsi="Times New Roman"/>
                <w:spacing w:val="-4"/>
                <w:sz w:val="28"/>
                <w:szCs w:val="28"/>
              </w:rPr>
            </w:pPr>
            <w:r w:rsidRPr="00D95BFD">
              <w:rPr>
                <w:rFonts w:ascii="Times New Roman" w:hAnsi="Times New Roman"/>
                <w:bCs/>
                <w:spacing w:val="-4"/>
                <w:sz w:val="28"/>
                <w:szCs w:val="28"/>
              </w:rPr>
              <w:t xml:space="preserve">Целевые ориентации </w:t>
            </w:r>
          </w:p>
        </w:tc>
        <w:tc>
          <w:tcPr>
            <w:tcW w:w="3546" w:type="dxa"/>
            <w:tcBorders>
              <w:top w:val="single" w:sz="4" w:space="0" w:color="auto"/>
              <w:left w:val="single" w:sz="4" w:space="0" w:color="auto"/>
              <w:bottom w:val="single" w:sz="4" w:space="0" w:color="auto"/>
              <w:right w:val="single" w:sz="4" w:space="0" w:color="auto"/>
            </w:tcBorders>
            <w:hideMark/>
          </w:tcPr>
          <w:p w14:paraId="63FC81E5" w14:textId="77777777" w:rsidR="00B74737" w:rsidRPr="00D95BFD" w:rsidRDefault="00B74737" w:rsidP="00B74737">
            <w:pPr>
              <w:autoSpaceDE w:val="0"/>
              <w:autoSpaceDN w:val="0"/>
              <w:adjustRightInd w:val="0"/>
              <w:spacing w:after="0" w:line="240" w:lineRule="auto"/>
              <w:rPr>
                <w:rFonts w:ascii="Times New Roman" w:hAnsi="Times New Roman"/>
                <w:spacing w:val="-4"/>
                <w:sz w:val="28"/>
                <w:szCs w:val="28"/>
              </w:rPr>
            </w:pPr>
            <w:r w:rsidRPr="00D95BFD">
              <w:rPr>
                <w:rFonts w:ascii="Times New Roman" w:hAnsi="Times New Roman"/>
                <w:bCs/>
                <w:spacing w:val="-4"/>
                <w:sz w:val="28"/>
                <w:szCs w:val="28"/>
              </w:rPr>
              <w:t xml:space="preserve">Прогнозируемый результат использования технологий </w:t>
            </w:r>
          </w:p>
        </w:tc>
      </w:tr>
      <w:tr w:rsidR="00B74737" w:rsidRPr="00D95BFD" w14:paraId="6775A47F" w14:textId="77777777" w:rsidTr="00B74737">
        <w:trPr>
          <w:trHeight w:val="415"/>
        </w:trPr>
        <w:tc>
          <w:tcPr>
            <w:tcW w:w="2695" w:type="dxa"/>
            <w:tcBorders>
              <w:top w:val="single" w:sz="4" w:space="0" w:color="auto"/>
              <w:left w:val="single" w:sz="4" w:space="0" w:color="auto"/>
              <w:bottom w:val="single" w:sz="4" w:space="0" w:color="auto"/>
              <w:right w:val="single" w:sz="4" w:space="0" w:color="auto"/>
            </w:tcBorders>
            <w:hideMark/>
          </w:tcPr>
          <w:p w14:paraId="270B2CD7" w14:textId="77777777" w:rsidR="00B74737" w:rsidRPr="00D95BFD" w:rsidRDefault="00B74737" w:rsidP="00B74737">
            <w:pPr>
              <w:autoSpaceDE w:val="0"/>
              <w:autoSpaceDN w:val="0"/>
              <w:adjustRightInd w:val="0"/>
              <w:spacing w:after="0" w:line="240" w:lineRule="auto"/>
              <w:ind w:firstLine="0"/>
              <w:jc w:val="both"/>
              <w:rPr>
                <w:rFonts w:ascii="Times New Roman" w:hAnsi="Times New Roman"/>
                <w:bCs/>
                <w:spacing w:val="-4"/>
                <w:sz w:val="28"/>
                <w:szCs w:val="28"/>
              </w:rPr>
            </w:pPr>
            <w:r w:rsidRPr="00D95BFD">
              <w:rPr>
                <w:rFonts w:ascii="Times New Roman" w:hAnsi="Times New Roman"/>
                <w:bCs/>
                <w:spacing w:val="-4"/>
                <w:sz w:val="28"/>
                <w:szCs w:val="28"/>
              </w:rPr>
              <w:t>Технология «обуче</w:t>
            </w:r>
            <w:r>
              <w:rPr>
                <w:rFonts w:ascii="Times New Roman" w:hAnsi="Times New Roman"/>
                <w:bCs/>
                <w:spacing w:val="-4"/>
                <w:sz w:val="28"/>
                <w:szCs w:val="28"/>
              </w:rPr>
              <w:softHyphen/>
            </w:r>
            <w:r w:rsidRPr="00D95BFD">
              <w:rPr>
                <w:rFonts w:ascii="Times New Roman" w:hAnsi="Times New Roman"/>
                <w:bCs/>
                <w:spacing w:val="-4"/>
                <w:sz w:val="28"/>
                <w:szCs w:val="28"/>
              </w:rPr>
              <w:t>ние в сотрудниче</w:t>
            </w:r>
            <w:r>
              <w:rPr>
                <w:rFonts w:ascii="Times New Roman" w:hAnsi="Times New Roman"/>
                <w:bCs/>
                <w:spacing w:val="-4"/>
                <w:sz w:val="28"/>
                <w:szCs w:val="28"/>
              </w:rPr>
              <w:softHyphen/>
            </w:r>
            <w:r w:rsidRPr="00D95BFD">
              <w:rPr>
                <w:rFonts w:ascii="Times New Roman" w:hAnsi="Times New Roman"/>
                <w:bCs/>
                <w:spacing w:val="-4"/>
                <w:sz w:val="28"/>
                <w:szCs w:val="28"/>
              </w:rPr>
              <w:t>стве»</w:t>
            </w:r>
          </w:p>
        </w:tc>
        <w:tc>
          <w:tcPr>
            <w:tcW w:w="3404" w:type="dxa"/>
            <w:tcBorders>
              <w:top w:val="single" w:sz="4" w:space="0" w:color="auto"/>
              <w:left w:val="single" w:sz="4" w:space="0" w:color="auto"/>
              <w:bottom w:val="single" w:sz="4" w:space="0" w:color="auto"/>
              <w:right w:val="single" w:sz="4" w:space="0" w:color="auto"/>
            </w:tcBorders>
            <w:hideMark/>
          </w:tcPr>
          <w:p w14:paraId="72C3EF5F" w14:textId="77777777" w:rsidR="00B74737" w:rsidRPr="00D95BFD" w:rsidRDefault="00B74737" w:rsidP="00B74737">
            <w:pPr>
              <w:autoSpaceDE w:val="0"/>
              <w:autoSpaceDN w:val="0"/>
              <w:adjustRightInd w:val="0"/>
              <w:spacing w:after="0" w:line="240" w:lineRule="auto"/>
              <w:ind w:firstLine="0"/>
              <w:rPr>
                <w:rFonts w:ascii="Times New Roman" w:hAnsi="Times New Roman"/>
                <w:bCs/>
                <w:spacing w:val="-4"/>
                <w:sz w:val="28"/>
                <w:szCs w:val="28"/>
              </w:rPr>
            </w:pPr>
            <w:r w:rsidRPr="00D95BFD">
              <w:rPr>
                <w:rFonts w:ascii="Times New Roman" w:hAnsi="Times New Roman"/>
                <w:bCs/>
                <w:spacing w:val="-4"/>
                <w:sz w:val="28"/>
                <w:szCs w:val="28"/>
              </w:rPr>
              <w:t>- организация обучения в составе малых учебных групп для выполнения проекта;</w:t>
            </w:r>
          </w:p>
          <w:p w14:paraId="61C30359" w14:textId="77777777" w:rsidR="00B74737" w:rsidRPr="00D95BFD" w:rsidRDefault="00B74737" w:rsidP="00B74737">
            <w:pPr>
              <w:autoSpaceDE w:val="0"/>
              <w:autoSpaceDN w:val="0"/>
              <w:adjustRightInd w:val="0"/>
              <w:spacing w:after="0" w:line="240" w:lineRule="auto"/>
              <w:ind w:firstLine="0"/>
              <w:rPr>
                <w:rFonts w:ascii="Times New Roman" w:hAnsi="Times New Roman"/>
                <w:bCs/>
                <w:spacing w:val="-4"/>
                <w:sz w:val="28"/>
                <w:szCs w:val="28"/>
              </w:rPr>
            </w:pPr>
            <w:r w:rsidRPr="00D95BFD">
              <w:rPr>
                <w:rFonts w:ascii="Times New Roman" w:hAnsi="Times New Roman"/>
                <w:bCs/>
                <w:spacing w:val="-4"/>
                <w:sz w:val="28"/>
                <w:szCs w:val="28"/>
              </w:rPr>
              <w:t>- развитие коммуникатив</w:t>
            </w:r>
            <w:r>
              <w:rPr>
                <w:rFonts w:ascii="Times New Roman" w:hAnsi="Times New Roman"/>
                <w:bCs/>
                <w:spacing w:val="-4"/>
                <w:sz w:val="28"/>
                <w:szCs w:val="28"/>
              </w:rPr>
              <w:softHyphen/>
            </w:r>
            <w:r w:rsidRPr="00D95BFD">
              <w:rPr>
                <w:rFonts w:ascii="Times New Roman" w:hAnsi="Times New Roman"/>
                <w:bCs/>
                <w:spacing w:val="-4"/>
                <w:sz w:val="28"/>
                <w:szCs w:val="28"/>
              </w:rPr>
              <w:t>ных компетенций;</w:t>
            </w:r>
          </w:p>
          <w:p w14:paraId="116466A5" w14:textId="77777777" w:rsidR="00B74737" w:rsidRPr="00D95BFD" w:rsidRDefault="00B74737" w:rsidP="00B74737">
            <w:pPr>
              <w:autoSpaceDE w:val="0"/>
              <w:autoSpaceDN w:val="0"/>
              <w:adjustRightInd w:val="0"/>
              <w:spacing w:after="0" w:line="240" w:lineRule="auto"/>
              <w:ind w:firstLine="0"/>
              <w:rPr>
                <w:rFonts w:ascii="Times New Roman" w:hAnsi="Times New Roman"/>
                <w:bCs/>
                <w:spacing w:val="-4"/>
                <w:sz w:val="28"/>
                <w:szCs w:val="28"/>
              </w:rPr>
            </w:pPr>
            <w:r w:rsidRPr="00D95BFD">
              <w:rPr>
                <w:rFonts w:ascii="Times New Roman" w:hAnsi="Times New Roman"/>
                <w:bCs/>
                <w:spacing w:val="-4"/>
                <w:sz w:val="28"/>
                <w:szCs w:val="28"/>
              </w:rPr>
              <w:t xml:space="preserve">- адаптация в коллективе, взаимопомощь, </w:t>
            </w:r>
            <w:proofErr w:type="spellStart"/>
            <w:r w:rsidRPr="00D95BFD">
              <w:rPr>
                <w:rFonts w:ascii="Times New Roman" w:hAnsi="Times New Roman"/>
                <w:bCs/>
                <w:spacing w:val="-4"/>
                <w:sz w:val="28"/>
                <w:szCs w:val="28"/>
              </w:rPr>
              <w:t>взаимо</w:t>
            </w:r>
            <w:r>
              <w:rPr>
                <w:rFonts w:ascii="Times New Roman" w:hAnsi="Times New Roman"/>
                <w:bCs/>
                <w:spacing w:val="-4"/>
                <w:sz w:val="28"/>
                <w:szCs w:val="28"/>
              </w:rPr>
              <w:softHyphen/>
            </w:r>
            <w:r w:rsidRPr="00D95BFD">
              <w:rPr>
                <w:rFonts w:ascii="Times New Roman" w:hAnsi="Times New Roman"/>
                <w:bCs/>
                <w:spacing w:val="-4"/>
                <w:sz w:val="28"/>
                <w:szCs w:val="28"/>
              </w:rPr>
              <w:t>оценка</w:t>
            </w:r>
            <w:proofErr w:type="spellEnd"/>
            <w:r w:rsidRPr="00D95BFD">
              <w:rPr>
                <w:rFonts w:ascii="Times New Roman" w:hAnsi="Times New Roman"/>
                <w:bCs/>
                <w:spacing w:val="-4"/>
                <w:sz w:val="28"/>
                <w:szCs w:val="28"/>
              </w:rPr>
              <w:t>.</w:t>
            </w:r>
          </w:p>
        </w:tc>
        <w:tc>
          <w:tcPr>
            <w:tcW w:w="3546" w:type="dxa"/>
            <w:tcBorders>
              <w:top w:val="single" w:sz="4" w:space="0" w:color="auto"/>
              <w:left w:val="single" w:sz="4" w:space="0" w:color="auto"/>
              <w:bottom w:val="single" w:sz="4" w:space="0" w:color="auto"/>
              <w:right w:val="single" w:sz="4" w:space="0" w:color="auto"/>
            </w:tcBorders>
            <w:hideMark/>
          </w:tcPr>
          <w:p w14:paraId="53C27E57" w14:textId="77777777" w:rsidR="00B74737" w:rsidRPr="00D95BFD" w:rsidRDefault="00B74737" w:rsidP="00B74737">
            <w:pPr>
              <w:autoSpaceDE w:val="0"/>
              <w:autoSpaceDN w:val="0"/>
              <w:adjustRightInd w:val="0"/>
              <w:spacing w:after="0" w:line="240" w:lineRule="auto"/>
              <w:ind w:firstLine="0"/>
              <w:jc w:val="both"/>
              <w:rPr>
                <w:rFonts w:ascii="Times New Roman" w:hAnsi="Times New Roman"/>
                <w:bCs/>
                <w:spacing w:val="-4"/>
                <w:sz w:val="28"/>
                <w:szCs w:val="28"/>
              </w:rPr>
            </w:pPr>
            <w:r w:rsidRPr="00D95BFD">
              <w:rPr>
                <w:rFonts w:ascii="Times New Roman" w:hAnsi="Times New Roman"/>
                <w:bCs/>
                <w:spacing w:val="-4"/>
                <w:sz w:val="28"/>
                <w:szCs w:val="28"/>
              </w:rPr>
              <w:t>- совместное обучение, в ре</w:t>
            </w:r>
            <w:r>
              <w:rPr>
                <w:rFonts w:ascii="Times New Roman" w:hAnsi="Times New Roman"/>
                <w:bCs/>
                <w:spacing w:val="-4"/>
                <w:sz w:val="28"/>
                <w:szCs w:val="28"/>
              </w:rPr>
              <w:softHyphen/>
            </w:r>
            <w:r w:rsidRPr="00D95BFD">
              <w:rPr>
                <w:rFonts w:ascii="Times New Roman" w:hAnsi="Times New Roman"/>
                <w:bCs/>
                <w:spacing w:val="-4"/>
                <w:sz w:val="28"/>
                <w:szCs w:val="28"/>
              </w:rPr>
              <w:t>зультате которого дети рабо</w:t>
            </w:r>
            <w:r>
              <w:rPr>
                <w:rFonts w:ascii="Times New Roman" w:hAnsi="Times New Roman"/>
                <w:bCs/>
                <w:spacing w:val="-4"/>
                <w:sz w:val="28"/>
                <w:szCs w:val="28"/>
              </w:rPr>
              <w:softHyphen/>
            </w:r>
            <w:r w:rsidRPr="00D95BFD">
              <w:rPr>
                <w:rFonts w:ascii="Times New Roman" w:hAnsi="Times New Roman"/>
                <w:bCs/>
                <w:spacing w:val="-4"/>
                <w:sz w:val="28"/>
                <w:szCs w:val="28"/>
              </w:rPr>
              <w:t>тают вместе, коллективно конструируя, продуцируя новые знания, учатся помо</w:t>
            </w:r>
            <w:r>
              <w:rPr>
                <w:rFonts w:ascii="Times New Roman" w:hAnsi="Times New Roman"/>
                <w:bCs/>
                <w:spacing w:val="-4"/>
                <w:sz w:val="28"/>
                <w:szCs w:val="28"/>
              </w:rPr>
              <w:softHyphen/>
            </w:r>
            <w:r w:rsidRPr="00D95BFD">
              <w:rPr>
                <w:rFonts w:ascii="Times New Roman" w:hAnsi="Times New Roman"/>
                <w:bCs/>
                <w:spacing w:val="-4"/>
                <w:sz w:val="28"/>
                <w:szCs w:val="28"/>
              </w:rPr>
              <w:t>гать друг другу и отвечать за успехи каждого.</w:t>
            </w:r>
          </w:p>
        </w:tc>
      </w:tr>
      <w:tr w:rsidR="00B74737" w:rsidRPr="00D95BFD" w14:paraId="1842EF7A" w14:textId="77777777" w:rsidTr="00B74737">
        <w:trPr>
          <w:trHeight w:val="1891"/>
        </w:trPr>
        <w:tc>
          <w:tcPr>
            <w:tcW w:w="2695" w:type="dxa"/>
            <w:tcBorders>
              <w:top w:val="single" w:sz="4" w:space="0" w:color="auto"/>
              <w:left w:val="single" w:sz="4" w:space="0" w:color="auto"/>
              <w:bottom w:val="single" w:sz="4" w:space="0" w:color="auto"/>
              <w:right w:val="single" w:sz="4" w:space="0" w:color="auto"/>
            </w:tcBorders>
            <w:hideMark/>
          </w:tcPr>
          <w:p w14:paraId="273494A0" w14:textId="77777777" w:rsidR="00B74737" w:rsidRPr="00D95BFD" w:rsidRDefault="00B74737" w:rsidP="00B74737">
            <w:pPr>
              <w:autoSpaceDE w:val="0"/>
              <w:autoSpaceDN w:val="0"/>
              <w:adjustRightInd w:val="0"/>
              <w:spacing w:after="0" w:line="240" w:lineRule="auto"/>
              <w:ind w:firstLine="0"/>
              <w:jc w:val="both"/>
              <w:rPr>
                <w:rFonts w:ascii="Times New Roman" w:hAnsi="Times New Roman"/>
                <w:spacing w:val="-4"/>
                <w:sz w:val="28"/>
                <w:szCs w:val="28"/>
              </w:rPr>
            </w:pPr>
            <w:r w:rsidRPr="00D95BFD">
              <w:rPr>
                <w:rFonts w:ascii="Times New Roman" w:hAnsi="Times New Roman"/>
                <w:bCs/>
                <w:spacing w:val="-4"/>
                <w:sz w:val="28"/>
                <w:szCs w:val="28"/>
              </w:rPr>
              <w:t>Технология про</w:t>
            </w:r>
            <w:r>
              <w:rPr>
                <w:rFonts w:ascii="Times New Roman" w:hAnsi="Times New Roman"/>
                <w:bCs/>
                <w:spacing w:val="-4"/>
                <w:sz w:val="28"/>
                <w:szCs w:val="28"/>
              </w:rPr>
              <w:softHyphen/>
            </w:r>
            <w:r w:rsidRPr="00D95BFD">
              <w:rPr>
                <w:rFonts w:ascii="Times New Roman" w:hAnsi="Times New Roman"/>
                <w:bCs/>
                <w:spacing w:val="-4"/>
                <w:sz w:val="28"/>
                <w:szCs w:val="28"/>
              </w:rPr>
              <w:t xml:space="preserve">блемного обучения </w:t>
            </w:r>
          </w:p>
        </w:tc>
        <w:tc>
          <w:tcPr>
            <w:tcW w:w="3404" w:type="dxa"/>
            <w:tcBorders>
              <w:top w:val="single" w:sz="4" w:space="0" w:color="auto"/>
              <w:left w:val="single" w:sz="4" w:space="0" w:color="auto"/>
              <w:bottom w:val="single" w:sz="4" w:space="0" w:color="auto"/>
              <w:right w:val="single" w:sz="4" w:space="0" w:color="auto"/>
            </w:tcBorders>
            <w:hideMark/>
          </w:tcPr>
          <w:p w14:paraId="2736749A" w14:textId="77777777" w:rsidR="00B74737" w:rsidRPr="00D95BFD" w:rsidRDefault="00B74737" w:rsidP="00B74737">
            <w:pPr>
              <w:autoSpaceDE w:val="0"/>
              <w:autoSpaceDN w:val="0"/>
              <w:adjustRightInd w:val="0"/>
              <w:spacing w:after="0" w:line="240" w:lineRule="auto"/>
              <w:ind w:firstLine="0"/>
              <w:rPr>
                <w:rFonts w:ascii="Times New Roman" w:hAnsi="Times New Roman"/>
                <w:spacing w:val="-4"/>
                <w:sz w:val="28"/>
                <w:szCs w:val="28"/>
              </w:rPr>
            </w:pPr>
            <w:r w:rsidRPr="00D95BFD">
              <w:rPr>
                <w:rFonts w:ascii="Times New Roman" w:hAnsi="Times New Roman"/>
                <w:spacing w:val="-4"/>
                <w:sz w:val="28"/>
                <w:szCs w:val="28"/>
              </w:rPr>
              <w:t>- постановка проблемных ситуаций с опорой на име</w:t>
            </w:r>
            <w:r>
              <w:rPr>
                <w:rFonts w:ascii="Times New Roman" w:hAnsi="Times New Roman"/>
                <w:spacing w:val="-4"/>
                <w:sz w:val="28"/>
                <w:szCs w:val="28"/>
              </w:rPr>
              <w:softHyphen/>
            </w:r>
            <w:r w:rsidRPr="00D95BFD">
              <w:rPr>
                <w:rFonts w:ascii="Times New Roman" w:hAnsi="Times New Roman"/>
                <w:spacing w:val="-4"/>
                <w:sz w:val="28"/>
                <w:szCs w:val="28"/>
              </w:rPr>
              <w:t xml:space="preserve">ющиеся знания; </w:t>
            </w:r>
          </w:p>
          <w:p w14:paraId="6F23ED71" w14:textId="77777777" w:rsidR="00B74737" w:rsidRPr="00D95BFD" w:rsidRDefault="00B74737" w:rsidP="00B74737">
            <w:pPr>
              <w:autoSpaceDE w:val="0"/>
              <w:autoSpaceDN w:val="0"/>
              <w:adjustRightInd w:val="0"/>
              <w:spacing w:after="0" w:line="240" w:lineRule="auto"/>
              <w:ind w:firstLine="0"/>
              <w:rPr>
                <w:rFonts w:ascii="Times New Roman" w:hAnsi="Times New Roman"/>
                <w:spacing w:val="-4"/>
                <w:sz w:val="28"/>
                <w:szCs w:val="28"/>
              </w:rPr>
            </w:pPr>
            <w:r w:rsidRPr="00D95BFD">
              <w:rPr>
                <w:rFonts w:ascii="Times New Roman" w:hAnsi="Times New Roman"/>
                <w:spacing w:val="-4"/>
                <w:sz w:val="28"/>
                <w:szCs w:val="28"/>
              </w:rPr>
              <w:t>- развитие познавательных и творческих способно</w:t>
            </w:r>
            <w:r>
              <w:rPr>
                <w:rFonts w:ascii="Times New Roman" w:hAnsi="Times New Roman"/>
                <w:spacing w:val="-4"/>
                <w:sz w:val="28"/>
                <w:szCs w:val="28"/>
              </w:rPr>
              <w:softHyphen/>
            </w:r>
            <w:r w:rsidRPr="00D95BFD">
              <w:rPr>
                <w:rFonts w:ascii="Times New Roman" w:hAnsi="Times New Roman"/>
                <w:spacing w:val="-4"/>
                <w:sz w:val="28"/>
                <w:szCs w:val="28"/>
              </w:rPr>
              <w:t xml:space="preserve">стей; </w:t>
            </w:r>
          </w:p>
          <w:p w14:paraId="5058FC6A" w14:textId="77777777" w:rsidR="00B74737" w:rsidRPr="00D95BFD" w:rsidRDefault="00B74737" w:rsidP="00B74737">
            <w:pPr>
              <w:autoSpaceDE w:val="0"/>
              <w:autoSpaceDN w:val="0"/>
              <w:adjustRightInd w:val="0"/>
              <w:spacing w:after="0" w:line="240" w:lineRule="auto"/>
              <w:ind w:firstLine="0"/>
              <w:rPr>
                <w:rFonts w:ascii="Times New Roman" w:hAnsi="Times New Roman"/>
                <w:spacing w:val="-4"/>
                <w:sz w:val="28"/>
                <w:szCs w:val="28"/>
              </w:rPr>
            </w:pPr>
            <w:r w:rsidRPr="00D95BFD">
              <w:rPr>
                <w:rFonts w:ascii="Times New Roman" w:hAnsi="Times New Roman"/>
                <w:spacing w:val="-4"/>
                <w:sz w:val="28"/>
                <w:szCs w:val="28"/>
              </w:rPr>
              <w:t>- активизация самостоя</w:t>
            </w:r>
            <w:r>
              <w:rPr>
                <w:rFonts w:ascii="Times New Roman" w:hAnsi="Times New Roman"/>
                <w:spacing w:val="-4"/>
                <w:sz w:val="28"/>
                <w:szCs w:val="28"/>
              </w:rPr>
              <w:softHyphen/>
            </w:r>
            <w:r w:rsidRPr="00D95BFD">
              <w:rPr>
                <w:rFonts w:ascii="Times New Roman" w:hAnsi="Times New Roman"/>
                <w:spacing w:val="-4"/>
                <w:sz w:val="28"/>
                <w:szCs w:val="28"/>
              </w:rPr>
              <w:lastRenderedPageBreak/>
              <w:t>тельной деятельности обу</w:t>
            </w:r>
            <w:r>
              <w:rPr>
                <w:rFonts w:ascii="Times New Roman" w:hAnsi="Times New Roman"/>
                <w:spacing w:val="-4"/>
                <w:sz w:val="28"/>
                <w:szCs w:val="28"/>
              </w:rPr>
              <w:softHyphen/>
            </w:r>
            <w:r w:rsidRPr="00D95BFD">
              <w:rPr>
                <w:rFonts w:ascii="Times New Roman" w:hAnsi="Times New Roman"/>
                <w:spacing w:val="-4"/>
                <w:sz w:val="28"/>
                <w:szCs w:val="28"/>
              </w:rPr>
              <w:t>чающихся</w:t>
            </w:r>
          </w:p>
        </w:tc>
        <w:tc>
          <w:tcPr>
            <w:tcW w:w="3546" w:type="dxa"/>
            <w:tcBorders>
              <w:top w:val="single" w:sz="4" w:space="0" w:color="auto"/>
              <w:left w:val="single" w:sz="4" w:space="0" w:color="auto"/>
              <w:bottom w:val="single" w:sz="4" w:space="0" w:color="auto"/>
              <w:right w:val="single" w:sz="4" w:space="0" w:color="auto"/>
            </w:tcBorders>
            <w:hideMark/>
          </w:tcPr>
          <w:p w14:paraId="00D84BCC" w14:textId="77777777" w:rsidR="00B74737" w:rsidRPr="00D95BFD" w:rsidRDefault="00B74737" w:rsidP="00B74737">
            <w:pPr>
              <w:autoSpaceDE w:val="0"/>
              <w:autoSpaceDN w:val="0"/>
              <w:adjustRightInd w:val="0"/>
              <w:spacing w:after="0" w:line="240" w:lineRule="auto"/>
              <w:ind w:firstLine="0"/>
              <w:rPr>
                <w:rFonts w:ascii="Times New Roman" w:hAnsi="Times New Roman"/>
                <w:spacing w:val="-4"/>
                <w:sz w:val="28"/>
                <w:szCs w:val="28"/>
              </w:rPr>
            </w:pPr>
            <w:r w:rsidRPr="00D95BFD">
              <w:rPr>
                <w:rFonts w:ascii="Times New Roman" w:hAnsi="Times New Roman"/>
                <w:spacing w:val="-4"/>
                <w:sz w:val="28"/>
                <w:szCs w:val="28"/>
              </w:rPr>
              <w:lastRenderedPageBreak/>
              <w:t>- усвоение материала;</w:t>
            </w:r>
          </w:p>
          <w:p w14:paraId="04E08A0F" w14:textId="77777777" w:rsidR="00B74737" w:rsidRPr="00D95BFD" w:rsidRDefault="00B74737" w:rsidP="00B74737">
            <w:pPr>
              <w:autoSpaceDE w:val="0"/>
              <w:autoSpaceDN w:val="0"/>
              <w:adjustRightInd w:val="0"/>
              <w:spacing w:after="0" w:line="240" w:lineRule="auto"/>
              <w:ind w:firstLine="0"/>
              <w:rPr>
                <w:rFonts w:ascii="Times New Roman" w:hAnsi="Times New Roman"/>
                <w:spacing w:val="-4"/>
                <w:sz w:val="28"/>
                <w:szCs w:val="28"/>
              </w:rPr>
            </w:pPr>
            <w:r w:rsidRPr="00D95BFD">
              <w:rPr>
                <w:rFonts w:ascii="Times New Roman" w:hAnsi="Times New Roman"/>
                <w:spacing w:val="-4"/>
                <w:sz w:val="28"/>
                <w:szCs w:val="28"/>
              </w:rPr>
              <w:t xml:space="preserve">- самостоятельный поиск информации и работа с ней; </w:t>
            </w:r>
          </w:p>
          <w:p w14:paraId="351D16BA" w14:textId="77777777" w:rsidR="00B74737" w:rsidRPr="00D95BFD" w:rsidRDefault="00B74737" w:rsidP="00B74737">
            <w:pPr>
              <w:autoSpaceDE w:val="0"/>
              <w:autoSpaceDN w:val="0"/>
              <w:adjustRightInd w:val="0"/>
              <w:spacing w:after="0" w:line="240" w:lineRule="auto"/>
              <w:ind w:firstLine="0"/>
              <w:rPr>
                <w:rFonts w:ascii="Times New Roman" w:hAnsi="Times New Roman"/>
                <w:spacing w:val="-4"/>
                <w:sz w:val="28"/>
                <w:szCs w:val="28"/>
              </w:rPr>
            </w:pPr>
            <w:r w:rsidRPr="00D95BFD">
              <w:rPr>
                <w:rFonts w:ascii="Times New Roman" w:hAnsi="Times New Roman"/>
                <w:spacing w:val="-4"/>
                <w:sz w:val="28"/>
                <w:szCs w:val="28"/>
              </w:rPr>
              <w:t>- активная позиция ребенка, ответственность</w:t>
            </w:r>
          </w:p>
          <w:p w14:paraId="37FDA22A" w14:textId="77777777" w:rsidR="00B74737" w:rsidRPr="00D95BFD" w:rsidRDefault="00B74737" w:rsidP="00B74737">
            <w:pPr>
              <w:autoSpaceDE w:val="0"/>
              <w:autoSpaceDN w:val="0"/>
              <w:adjustRightInd w:val="0"/>
              <w:spacing w:after="0" w:line="240" w:lineRule="auto"/>
              <w:ind w:firstLine="0"/>
              <w:rPr>
                <w:rFonts w:ascii="Times New Roman" w:hAnsi="Times New Roman"/>
                <w:spacing w:val="-4"/>
                <w:sz w:val="28"/>
                <w:szCs w:val="28"/>
              </w:rPr>
            </w:pPr>
            <w:r w:rsidRPr="00D95BFD">
              <w:rPr>
                <w:rFonts w:ascii="Times New Roman" w:hAnsi="Times New Roman"/>
                <w:spacing w:val="-4"/>
                <w:sz w:val="28"/>
                <w:szCs w:val="28"/>
              </w:rPr>
              <w:t xml:space="preserve">- мотивация к получению знаний </w:t>
            </w:r>
          </w:p>
        </w:tc>
      </w:tr>
      <w:tr w:rsidR="00B74737" w:rsidRPr="00D95BFD" w14:paraId="7BF9F8C2" w14:textId="77777777" w:rsidTr="00B74737">
        <w:trPr>
          <w:trHeight w:val="1421"/>
        </w:trPr>
        <w:tc>
          <w:tcPr>
            <w:tcW w:w="2695" w:type="dxa"/>
            <w:tcBorders>
              <w:top w:val="single" w:sz="4" w:space="0" w:color="auto"/>
              <w:left w:val="single" w:sz="4" w:space="0" w:color="auto"/>
              <w:bottom w:val="single" w:sz="4" w:space="0" w:color="auto"/>
              <w:right w:val="single" w:sz="4" w:space="0" w:color="auto"/>
            </w:tcBorders>
            <w:hideMark/>
          </w:tcPr>
          <w:p w14:paraId="5AE9DEC1" w14:textId="77777777" w:rsidR="00B74737" w:rsidRPr="00D95BFD" w:rsidRDefault="00B74737" w:rsidP="00B74737">
            <w:pPr>
              <w:pStyle w:val="Default"/>
              <w:tabs>
                <w:tab w:val="left" w:pos="1735"/>
                <w:tab w:val="left" w:pos="2336"/>
              </w:tabs>
              <w:ind w:right="-250"/>
              <w:jc w:val="both"/>
              <w:rPr>
                <w:rFonts w:ascii="Times New Roman" w:hAnsi="Times New Roman" w:cs="Times New Roman"/>
                <w:color w:val="auto"/>
                <w:spacing w:val="-4"/>
                <w:sz w:val="28"/>
                <w:szCs w:val="28"/>
                <w:lang w:eastAsia="en-US"/>
              </w:rPr>
            </w:pPr>
            <w:r w:rsidRPr="00D95BFD">
              <w:rPr>
                <w:rFonts w:ascii="Times New Roman" w:hAnsi="Times New Roman" w:cs="Times New Roman"/>
                <w:bCs/>
                <w:color w:val="auto"/>
                <w:spacing w:val="-4"/>
                <w:sz w:val="28"/>
                <w:szCs w:val="28"/>
                <w:lang w:eastAsia="en-US"/>
              </w:rPr>
              <w:t>Информационно-ком</w:t>
            </w:r>
            <w:r>
              <w:rPr>
                <w:rFonts w:ascii="Times New Roman" w:hAnsi="Times New Roman" w:cs="Times New Roman"/>
                <w:bCs/>
                <w:color w:val="auto"/>
                <w:spacing w:val="-4"/>
                <w:sz w:val="28"/>
                <w:szCs w:val="28"/>
                <w:lang w:eastAsia="en-US"/>
              </w:rPr>
              <w:softHyphen/>
            </w:r>
            <w:r w:rsidRPr="00D95BFD">
              <w:rPr>
                <w:rFonts w:ascii="Times New Roman" w:hAnsi="Times New Roman" w:cs="Times New Roman"/>
                <w:bCs/>
                <w:color w:val="auto"/>
                <w:spacing w:val="-4"/>
                <w:sz w:val="28"/>
                <w:szCs w:val="28"/>
                <w:lang w:eastAsia="en-US"/>
              </w:rPr>
              <w:t>муникационные техно</w:t>
            </w:r>
            <w:r>
              <w:rPr>
                <w:rFonts w:ascii="Times New Roman" w:hAnsi="Times New Roman" w:cs="Times New Roman"/>
                <w:bCs/>
                <w:color w:val="auto"/>
                <w:spacing w:val="-4"/>
                <w:sz w:val="28"/>
                <w:szCs w:val="28"/>
                <w:lang w:eastAsia="en-US"/>
              </w:rPr>
              <w:softHyphen/>
            </w:r>
            <w:r w:rsidRPr="00D95BFD">
              <w:rPr>
                <w:rFonts w:ascii="Times New Roman" w:hAnsi="Times New Roman" w:cs="Times New Roman"/>
                <w:bCs/>
                <w:color w:val="auto"/>
                <w:spacing w:val="-4"/>
                <w:sz w:val="28"/>
                <w:szCs w:val="28"/>
                <w:lang w:eastAsia="en-US"/>
              </w:rPr>
              <w:t xml:space="preserve">логии </w:t>
            </w:r>
          </w:p>
        </w:tc>
        <w:tc>
          <w:tcPr>
            <w:tcW w:w="3404" w:type="dxa"/>
            <w:tcBorders>
              <w:top w:val="single" w:sz="4" w:space="0" w:color="auto"/>
              <w:left w:val="single" w:sz="4" w:space="0" w:color="auto"/>
              <w:bottom w:val="single" w:sz="4" w:space="0" w:color="auto"/>
              <w:right w:val="single" w:sz="4" w:space="0" w:color="auto"/>
            </w:tcBorders>
            <w:hideMark/>
          </w:tcPr>
          <w:p w14:paraId="59137E3C" w14:textId="77777777" w:rsidR="00B74737" w:rsidRPr="00D95BFD" w:rsidRDefault="00B74737" w:rsidP="00B74737">
            <w:pPr>
              <w:pStyle w:val="Default"/>
              <w:rPr>
                <w:rFonts w:ascii="Times New Roman" w:hAnsi="Times New Roman" w:cs="Times New Roman"/>
                <w:color w:val="auto"/>
                <w:spacing w:val="-4"/>
                <w:sz w:val="28"/>
                <w:szCs w:val="28"/>
                <w:lang w:eastAsia="en-US"/>
              </w:rPr>
            </w:pPr>
            <w:r w:rsidRPr="00D95BFD">
              <w:rPr>
                <w:rFonts w:ascii="Times New Roman" w:hAnsi="Times New Roman" w:cs="Times New Roman"/>
                <w:color w:val="auto"/>
                <w:spacing w:val="-4"/>
                <w:sz w:val="28"/>
                <w:szCs w:val="28"/>
                <w:lang w:eastAsia="en-US"/>
              </w:rPr>
              <w:t xml:space="preserve">- формирование и развитие </w:t>
            </w:r>
          </w:p>
          <w:p w14:paraId="5BDEA1C1" w14:textId="77777777" w:rsidR="00B74737" w:rsidRPr="00D95BFD" w:rsidRDefault="00B74737" w:rsidP="00B74737">
            <w:pPr>
              <w:pStyle w:val="Default"/>
              <w:rPr>
                <w:rFonts w:ascii="Times New Roman" w:hAnsi="Times New Roman" w:cs="Times New Roman"/>
                <w:color w:val="auto"/>
                <w:spacing w:val="-4"/>
                <w:sz w:val="28"/>
                <w:szCs w:val="28"/>
                <w:lang w:eastAsia="en-US"/>
              </w:rPr>
            </w:pPr>
            <w:r w:rsidRPr="00D95BFD">
              <w:rPr>
                <w:rFonts w:ascii="Times New Roman" w:hAnsi="Times New Roman" w:cs="Times New Roman"/>
                <w:color w:val="auto"/>
                <w:spacing w:val="-4"/>
                <w:sz w:val="28"/>
                <w:szCs w:val="28"/>
                <w:lang w:eastAsia="en-US"/>
              </w:rPr>
              <w:t xml:space="preserve">информационной и </w:t>
            </w:r>
          </w:p>
          <w:p w14:paraId="06F060C7" w14:textId="77777777" w:rsidR="00B74737" w:rsidRPr="00D95BFD" w:rsidRDefault="00B74737" w:rsidP="00B74737">
            <w:pPr>
              <w:pStyle w:val="Default"/>
              <w:rPr>
                <w:rFonts w:ascii="Times New Roman" w:hAnsi="Times New Roman" w:cs="Times New Roman"/>
                <w:color w:val="auto"/>
                <w:spacing w:val="-4"/>
                <w:sz w:val="28"/>
                <w:szCs w:val="28"/>
                <w:lang w:eastAsia="en-US"/>
              </w:rPr>
            </w:pPr>
            <w:r w:rsidRPr="00D95BFD">
              <w:rPr>
                <w:rFonts w:ascii="Times New Roman" w:hAnsi="Times New Roman" w:cs="Times New Roman"/>
                <w:color w:val="auto"/>
                <w:spacing w:val="-4"/>
                <w:sz w:val="28"/>
                <w:szCs w:val="28"/>
                <w:lang w:eastAsia="en-US"/>
              </w:rPr>
              <w:t xml:space="preserve">коммуникативной </w:t>
            </w:r>
          </w:p>
          <w:p w14:paraId="4EBD68D7" w14:textId="77777777" w:rsidR="00B74737" w:rsidRPr="00D95BFD" w:rsidRDefault="00B74737" w:rsidP="00B74737">
            <w:pPr>
              <w:pStyle w:val="Default"/>
              <w:rPr>
                <w:rFonts w:ascii="Times New Roman" w:hAnsi="Times New Roman" w:cs="Times New Roman"/>
                <w:color w:val="auto"/>
                <w:spacing w:val="-4"/>
                <w:sz w:val="28"/>
                <w:szCs w:val="28"/>
                <w:lang w:eastAsia="en-US"/>
              </w:rPr>
            </w:pPr>
            <w:r w:rsidRPr="00D95BFD">
              <w:rPr>
                <w:rFonts w:ascii="Times New Roman" w:hAnsi="Times New Roman" w:cs="Times New Roman"/>
                <w:color w:val="auto"/>
                <w:spacing w:val="-4"/>
                <w:sz w:val="28"/>
                <w:szCs w:val="28"/>
                <w:lang w:eastAsia="en-US"/>
              </w:rPr>
              <w:t xml:space="preserve">компетенции; </w:t>
            </w:r>
          </w:p>
          <w:p w14:paraId="536BE2EF" w14:textId="77777777" w:rsidR="00B74737" w:rsidRPr="00D95BFD" w:rsidRDefault="00B74737" w:rsidP="00B74737">
            <w:pPr>
              <w:pStyle w:val="Default"/>
              <w:rPr>
                <w:rFonts w:ascii="Times New Roman" w:hAnsi="Times New Roman" w:cs="Times New Roman"/>
                <w:color w:val="auto"/>
                <w:spacing w:val="-4"/>
                <w:sz w:val="28"/>
                <w:szCs w:val="28"/>
                <w:lang w:eastAsia="en-US"/>
              </w:rPr>
            </w:pPr>
            <w:r w:rsidRPr="00D95BFD">
              <w:rPr>
                <w:rFonts w:ascii="Times New Roman" w:hAnsi="Times New Roman" w:cs="Times New Roman"/>
                <w:color w:val="auto"/>
                <w:spacing w:val="-4"/>
                <w:sz w:val="28"/>
                <w:szCs w:val="28"/>
                <w:lang w:eastAsia="en-US"/>
              </w:rPr>
              <w:t>- мотивации к изучению нового материала.</w:t>
            </w:r>
          </w:p>
        </w:tc>
        <w:tc>
          <w:tcPr>
            <w:tcW w:w="3546" w:type="dxa"/>
            <w:tcBorders>
              <w:top w:val="single" w:sz="4" w:space="0" w:color="auto"/>
              <w:left w:val="single" w:sz="4" w:space="0" w:color="auto"/>
              <w:bottom w:val="single" w:sz="4" w:space="0" w:color="auto"/>
              <w:right w:val="single" w:sz="4" w:space="0" w:color="auto"/>
            </w:tcBorders>
            <w:hideMark/>
          </w:tcPr>
          <w:p w14:paraId="6CEDDB10" w14:textId="77777777" w:rsidR="00B74737" w:rsidRPr="00D95BFD" w:rsidRDefault="00B74737" w:rsidP="00B74737">
            <w:pPr>
              <w:pStyle w:val="Default"/>
              <w:rPr>
                <w:rFonts w:ascii="Times New Roman" w:hAnsi="Times New Roman" w:cs="Times New Roman"/>
                <w:color w:val="auto"/>
                <w:spacing w:val="-4"/>
                <w:sz w:val="28"/>
                <w:szCs w:val="28"/>
                <w:lang w:eastAsia="en-US"/>
              </w:rPr>
            </w:pPr>
            <w:r w:rsidRPr="00D95BFD">
              <w:rPr>
                <w:rFonts w:ascii="Times New Roman" w:hAnsi="Times New Roman" w:cs="Times New Roman"/>
                <w:color w:val="auto"/>
                <w:spacing w:val="-4"/>
                <w:sz w:val="28"/>
                <w:szCs w:val="28"/>
                <w:lang w:eastAsia="en-US"/>
              </w:rPr>
              <w:t>- поиск и работа с информа</w:t>
            </w:r>
            <w:r>
              <w:rPr>
                <w:rFonts w:ascii="Times New Roman" w:hAnsi="Times New Roman" w:cs="Times New Roman"/>
                <w:color w:val="auto"/>
                <w:spacing w:val="-4"/>
                <w:sz w:val="28"/>
                <w:szCs w:val="28"/>
                <w:lang w:eastAsia="en-US"/>
              </w:rPr>
              <w:softHyphen/>
            </w:r>
            <w:r w:rsidRPr="00D95BFD">
              <w:rPr>
                <w:rFonts w:ascii="Times New Roman" w:hAnsi="Times New Roman" w:cs="Times New Roman"/>
                <w:color w:val="auto"/>
                <w:spacing w:val="-4"/>
                <w:sz w:val="28"/>
                <w:szCs w:val="28"/>
                <w:lang w:eastAsia="en-US"/>
              </w:rPr>
              <w:t>цией в Интернете</w:t>
            </w:r>
          </w:p>
        </w:tc>
      </w:tr>
      <w:tr w:rsidR="00B74737" w:rsidRPr="00D95BFD" w14:paraId="3A984C07" w14:textId="77777777" w:rsidTr="00B74737">
        <w:trPr>
          <w:trHeight w:val="415"/>
        </w:trPr>
        <w:tc>
          <w:tcPr>
            <w:tcW w:w="2695" w:type="dxa"/>
            <w:tcBorders>
              <w:top w:val="single" w:sz="4" w:space="0" w:color="auto"/>
              <w:left w:val="single" w:sz="4" w:space="0" w:color="auto"/>
              <w:bottom w:val="single" w:sz="4" w:space="0" w:color="auto"/>
              <w:right w:val="single" w:sz="4" w:space="0" w:color="auto"/>
            </w:tcBorders>
            <w:hideMark/>
          </w:tcPr>
          <w:p w14:paraId="3FC925BC" w14:textId="77777777" w:rsidR="00B74737" w:rsidRPr="00D95BFD" w:rsidRDefault="00B74737" w:rsidP="00B74737">
            <w:pPr>
              <w:pStyle w:val="Default"/>
              <w:jc w:val="both"/>
              <w:rPr>
                <w:rFonts w:ascii="Times New Roman" w:hAnsi="Times New Roman" w:cs="Times New Roman"/>
                <w:color w:val="auto"/>
                <w:spacing w:val="-4"/>
                <w:sz w:val="28"/>
                <w:szCs w:val="28"/>
                <w:lang w:eastAsia="en-US"/>
              </w:rPr>
            </w:pPr>
            <w:r w:rsidRPr="00D95BFD">
              <w:rPr>
                <w:rFonts w:ascii="Times New Roman" w:hAnsi="Times New Roman" w:cs="Times New Roman"/>
                <w:bCs/>
                <w:color w:val="auto"/>
                <w:spacing w:val="-4"/>
                <w:sz w:val="28"/>
                <w:szCs w:val="28"/>
                <w:lang w:eastAsia="en-US"/>
              </w:rPr>
              <w:t>Метод проектов</w:t>
            </w:r>
          </w:p>
        </w:tc>
        <w:tc>
          <w:tcPr>
            <w:tcW w:w="3404" w:type="dxa"/>
            <w:tcBorders>
              <w:top w:val="single" w:sz="4" w:space="0" w:color="auto"/>
              <w:left w:val="single" w:sz="4" w:space="0" w:color="auto"/>
              <w:bottom w:val="single" w:sz="4" w:space="0" w:color="auto"/>
              <w:right w:val="single" w:sz="4" w:space="0" w:color="auto"/>
            </w:tcBorders>
            <w:hideMark/>
          </w:tcPr>
          <w:p w14:paraId="22B96F7F" w14:textId="77777777" w:rsidR="00B74737" w:rsidRPr="00D95BFD" w:rsidRDefault="00B74737" w:rsidP="00B74737">
            <w:pPr>
              <w:pStyle w:val="Default"/>
              <w:ind w:right="176"/>
              <w:rPr>
                <w:rFonts w:ascii="Times New Roman" w:hAnsi="Times New Roman" w:cs="Times New Roman"/>
                <w:color w:val="auto"/>
                <w:spacing w:val="-4"/>
                <w:sz w:val="28"/>
                <w:szCs w:val="28"/>
                <w:lang w:eastAsia="en-US"/>
              </w:rPr>
            </w:pPr>
            <w:r w:rsidRPr="00D95BFD">
              <w:rPr>
                <w:rFonts w:ascii="Times New Roman" w:hAnsi="Times New Roman" w:cs="Times New Roman"/>
                <w:color w:val="auto"/>
                <w:spacing w:val="-4"/>
                <w:sz w:val="28"/>
                <w:szCs w:val="28"/>
                <w:lang w:eastAsia="en-US"/>
              </w:rPr>
              <w:t>- стимулирование инте</w:t>
            </w:r>
            <w:r>
              <w:rPr>
                <w:rFonts w:ascii="Times New Roman" w:hAnsi="Times New Roman" w:cs="Times New Roman"/>
                <w:color w:val="auto"/>
                <w:spacing w:val="-4"/>
                <w:sz w:val="28"/>
                <w:szCs w:val="28"/>
                <w:lang w:eastAsia="en-US"/>
              </w:rPr>
              <w:softHyphen/>
            </w:r>
            <w:r w:rsidRPr="00D95BFD">
              <w:rPr>
                <w:rFonts w:ascii="Times New Roman" w:hAnsi="Times New Roman" w:cs="Times New Roman"/>
                <w:color w:val="auto"/>
                <w:spacing w:val="-4"/>
                <w:sz w:val="28"/>
                <w:szCs w:val="28"/>
                <w:lang w:eastAsia="en-US"/>
              </w:rPr>
              <w:t>реса, мотивация к изуче</w:t>
            </w:r>
            <w:r>
              <w:rPr>
                <w:rFonts w:ascii="Times New Roman" w:hAnsi="Times New Roman" w:cs="Times New Roman"/>
                <w:color w:val="auto"/>
                <w:spacing w:val="-4"/>
                <w:sz w:val="28"/>
                <w:szCs w:val="28"/>
                <w:lang w:eastAsia="en-US"/>
              </w:rPr>
              <w:softHyphen/>
            </w:r>
            <w:r w:rsidRPr="00D95BFD">
              <w:rPr>
                <w:rFonts w:ascii="Times New Roman" w:hAnsi="Times New Roman" w:cs="Times New Roman"/>
                <w:color w:val="auto"/>
                <w:spacing w:val="-4"/>
                <w:sz w:val="28"/>
                <w:szCs w:val="28"/>
                <w:lang w:eastAsia="en-US"/>
              </w:rPr>
              <w:t>нию нового материала, к созданию коллективного или группового проекта;</w:t>
            </w:r>
          </w:p>
          <w:p w14:paraId="3EF71894" w14:textId="77777777" w:rsidR="00B74737" w:rsidRPr="00D95BFD" w:rsidRDefault="00B74737" w:rsidP="00B74737">
            <w:pPr>
              <w:pStyle w:val="Default"/>
              <w:ind w:right="176"/>
              <w:rPr>
                <w:rFonts w:ascii="Times New Roman" w:hAnsi="Times New Roman" w:cs="Times New Roman"/>
                <w:color w:val="auto"/>
                <w:spacing w:val="-4"/>
                <w:sz w:val="28"/>
                <w:szCs w:val="28"/>
                <w:lang w:eastAsia="en-US"/>
              </w:rPr>
            </w:pPr>
            <w:r w:rsidRPr="00D95BFD">
              <w:rPr>
                <w:rFonts w:ascii="Times New Roman" w:hAnsi="Times New Roman" w:cs="Times New Roman"/>
                <w:color w:val="auto"/>
                <w:spacing w:val="-4"/>
                <w:sz w:val="28"/>
                <w:szCs w:val="28"/>
                <w:lang w:eastAsia="en-US"/>
              </w:rPr>
              <w:t>- умение применять полу</w:t>
            </w:r>
            <w:r>
              <w:rPr>
                <w:rFonts w:ascii="Times New Roman" w:hAnsi="Times New Roman" w:cs="Times New Roman"/>
                <w:color w:val="auto"/>
                <w:spacing w:val="-4"/>
                <w:sz w:val="28"/>
                <w:szCs w:val="28"/>
                <w:lang w:eastAsia="en-US"/>
              </w:rPr>
              <w:softHyphen/>
            </w:r>
            <w:r w:rsidRPr="00D95BFD">
              <w:rPr>
                <w:rFonts w:ascii="Times New Roman" w:hAnsi="Times New Roman" w:cs="Times New Roman"/>
                <w:color w:val="auto"/>
                <w:spacing w:val="-4"/>
                <w:sz w:val="28"/>
                <w:szCs w:val="28"/>
                <w:lang w:eastAsia="en-US"/>
              </w:rPr>
              <w:t xml:space="preserve">ченные знания; </w:t>
            </w:r>
          </w:p>
          <w:p w14:paraId="2876BD82" w14:textId="77777777" w:rsidR="00B74737" w:rsidRPr="00D95BFD" w:rsidRDefault="00B74737" w:rsidP="00B74737">
            <w:pPr>
              <w:pStyle w:val="Default"/>
              <w:ind w:right="176"/>
              <w:rPr>
                <w:rFonts w:ascii="Times New Roman" w:hAnsi="Times New Roman" w:cs="Times New Roman"/>
                <w:color w:val="auto"/>
                <w:spacing w:val="-4"/>
                <w:sz w:val="28"/>
                <w:szCs w:val="28"/>
                <w:lang w:eastAsia="en-US"/>
              </w:rPr>
            </w:pPr>
            <w:r w:rsidRPr="00D95BFD">
              <w:rPr>
                <w:rFonts w:ascii="Times New Roman" w:hAnsi="Times New Roman" w:cs="Times New Roman"/>
                <w:color w:val="auto"/>
                <w:spacing w:val="-4"/>
                <w:sz w:val="28"/>
                <w:szCs w:val="28"/>
                <w:lang w:eastAsia="en-US"/>
              </w:rPr>
              <w:t>- развитие коммуника</w:t>
            </w:r>
            <w:r>
              <w:rPr>
                <w:rFonts w:ascii="Times New Roman" w:hAnsi="Times New Roman" w:cs="Times New Roman"/>
                <w:color w:val="auto"/>
                <w:spacing w:val="-4"/>
                <w:sz w:val="28"/>
                <w:szCs w:val="28"/>
                <w:lang w:eastAsia="en-US"/>
              </w:rPr>
              <w:softHyphen/>
            </w:r>
            <w:r w:rsidRPr="00D95BFD">
              <w:rPr>
                <w:rFonts w:ascii="Times New Roman" w:hAnsi="Times New Roman" w:cs="Times New Roman"/>
                <w:color w:val="auto"/>
                <w:spacing w:val="-4"/>
                <w:sz w:val="28"/>
                <w:szCs w:val="28"/>
                <w:lang w:eastAsia="en-US"/>
              </w:rPr>
              <w:t>тивных навыков;</w:t>
            </w:r>
          </w:p>
          <w:p w14:paraId="6E50F299" w14:textId="77777777" w:rsidR="00B74737" w:rsidRPr="00D95BFD" w:rsidRDefault="00B74737" w:rsidP="00B74737">
            <w:pPr>
              <w:pStyle w:val="Default"/>
              <w:ind w:right="176"/>
              <w:rPr>
                <w:rFonts w:ascii="Times New Roman" w:hAnsi="Times New Roman" w:cs="Times New Roman"/>
                <w:color w:val="auto"/>
                <w:spacing w:val="-4"/>
                <w:sz w:val="28"/>
                <w:szCs w:val="28"/>
                <w:lang w:eastAsia="en-US"/>
              </w:rPr>
            </w:pPr>
            <w:r w:rsidRPr="00D95BFD">
              <w:rPr>
                <w:rFonts w:ascii="Times New Roman" w:hAnsi="Times New Roman" w:cs="Times New Roman"/>
                <w:color w:val="auto"/>
                <w:spacing w:val="-4"/>
                <w:sz w:val="28"/>
                <w:szCs w:val="28"/>
                <w:lang w:eastAsia="en-US"/>
              </w:rPr>
              <w:t>- овладение навыками ис</w:t>
            </w:r>
            <w:r>
              <w:rPr>
                <w:rFonts w:ascii="Times New Roman" w:hAnsi="Times New Roman" w:cs="Times New Roman"/>
                <w:color w:val="auto"/>
                <w:spacing w:val="-4"/>
                <w:sz w:val="28"/>
                <w:szCs w:val="28"/>
                <w:lang w:eastAsia="en-US"/>
              </w:rPr>
              <w:softHyphen/>
            </w:r>
            <w:r w:rsidRPr="00D95BFD">
              <w:rPr>
                <w:rFonts w:ascii="Times New Roman" w:hAnsi="Times New Roman" w:cs="Times New Roman"/>
                <w:color w:val="auto"/>
                <w:spacing w:val="-4"/>
                <w:sz w:val="28"/>
                <w:szCs w:val="28"/>
                <w:lang w:eastAsia="en-US"/>
              </w:rPr>
              <w:t>следовательской деятель</w:t>
            </w:r>
            <w:r>
              <w:rPr>
                <w:rFonts w:ascii="Times New Roman" w:hAnsi="Times New Roman" w:cs="Times New Roman"/>
                <w:color w:val="auto"/>
                <w:spacing w:val="-4"/>
                <w:sz w:val="28"/>
                <w:szCs w:val="28"/>
                <w:lang w:eastAsia="en-US"/>
              </w:rPr>
              <w:softHyphen/>
            </w:r>
            <w:r w:rsidRPr="00D95BFD">
              <w:rPr>
                <w:rFonts w:ascii="Times New Roman" w:hAnsi="Times New Roman" w:cs="Times New Roman"/>
                <w:color w:val="auto"/>
                <w:spacing w:val="-4"/>
                <w:sz w:val="28"/>
                <w:szCs w:val="28"/>
                <w:lang w:eastAsia="en-US"/>
              </w:rPr>
              <w:t>ности</w:t>
            </w:r>
          </w:p>
        </w:tc>
        <w:tc>
          <w:tcPr>
            <w:tcW w:w="3546" w:type="dxa"/>
            <w:tcBorders>
              <w:top w:val="single" w:sz="4" w:space="0" w:color="auto"/>
              <w:left w:val="single" w:sz="4" w:space="0" w:color="auto"/>
              <w:bottom w:val="single" w:sz="4" w:space="0" w:color="auto"/>
              <w:right w:val="single" w:sz="4" w:space="0" w:color="auto"/>
            </w:tcBorders>
            <w:hideMark/>
          </w:tcPr>
          <w:p w14:paraId="3277D7A3" w14:textId="77777777" w:rsidR="00B74737" w:rsidRPr="00D95BFD" w:rsidRDefault="00B74737" w:rsidP="00B74737">
            <w:pPr>
              <w:pStyle w:val="Default"/>
              <w:rPr>
                <w:rFonts w:ascii="Times New Roman" w:hAnsi="Times New Roman" w:cs="Times New Roman"/>
                <w:color w:val="auto"/>
                <w:spacing w:val="-4"/>
                <w:sz w:val="28"/>
                <w:szCs w:val="28"/>
                <w:lang w:eastAsia="en-US"/>
              </w:rPr>
            </w:pPr>
            <w:r w:rsidRPr="00D95BFD">
              <w:rPr>
                <w:rFonts w:ascii="Times New Roman" w:hAnsi="Times New Roman" w:cs="Times New Roman"/>
                <w:color w:val="auto"/>
                <w:spacing w:val="-4"/>
                <w:sz w:val="28"/>
                <w:szCs w:val="28"/>
                <w:lang w:eastAsia="en-US"/>
              </w:rPr>
              <w:t>- создание коллективного или группового проекта</w:t>
            </w:r>
          </w:p>
        </w:tc>
      </w:tr>
      <w:tr w:rsidR="00B74737" w:rsidRPr="00D95BFD" w14:paraId="771D9E67" w14:textId="77777777" w:rsidTr="00B74737">
        <w:trPr>
          <w:trHeight w:val="558"/>
        </w:trPr>
        <w:tc>
          <w:tcPr>
            <w:tcW w:w="2695" w:type="dxa"/>
            <w:tcBorders>
              <w:top w:val="single" w:sz="4" w:space="0" w:color="auto"/>
              <w:left w:val="single" w:sz="4" w:space="0" w:color="auto"/>
              <w:bottom w:val="single" w:sz="4" w:space="0" w:color="auto"/>
              <w:right w:val="single" w:sz="4" w:space="0" w:color="auto"/>
            </w:tcBorders>
            <w:hideMark/>
          </w:tcPr>
          <w:p w14:paraId="7FA96AC7" w14:textId="77777777" w:rsidR="00B74737" w:rsidRPr="00D95BFD" w:rsidRDefault="00B74737" w:rsidP="00B74737">
            <w:pPr>
              <w:pStyle w:val="Default"/>
              <w:jc w:val="both"/>
              <w:rPr>
                <w:rFonts w:ascii="Times New Roman" w:hAnsi="Times New Roman" w:cs="Times New Roman"/>
                <w:bCs/>
                <w:color w:val="auto"/>
                <w:spacing w:val="-4"/>
                <w:sz w:val="28"/>
                <w:szCs w:val="28"/>
                <w:lang w:eastAsia="en-US"/>
              </w:rPr>
            </w:pPr>
            <w:r w:rsidRPr="00D95BFD">
              <w:rPr>
                <w:rFonts w:ascii="Times New Roman" w:hAnsi="Times New Roman" w:cs="Times New Roman"/>
                <w:bCs/>
                <w:color w:val="auto"/>
                <w:spacing w:val="-4"/>
                <w:sz w:val="28"/>
                <w:szCs w:val="28"/>
                <w:lang w:eastAsia="en-US"/>
              </w:rPr>
              <w:t>Здоровье сберегаю</w:t>
            </w:r>
            <w:r>
              <w:rPr>
                <w:rFonts w:ascii="Times New Roman" w:hAnsi="Times New Roman" w:cs="Times New Roman"/>
                <w:bCs/>
                <w:color w:val="auto"/>
                <w:spacing w:val="-4"/>
                <w:sz w:val="28"/>
                <w:szCs w:val="28"/>
                <w:lang w:eastAsia="en-US"/>
              </w:rPr>
              <w:softHyphen/>
            </w:r>
            <w:r w:rsidRPr="00D95BFD">
              <w:rPr>
                <w:rFonts w:ascii="Times New Roman" w:hAnsi="Times New Roman" w:cs="Times New Roman"/>
                <w:bCs/>
                <w:color w:val="auto"/>
                <w:spacing w:val="-4"/>
                <w:sz w:val="28"/>
                <w:szCs w:val="28"/>
                <w:lang w:eastAsia="en-US"/>
              </w:rPr>
              <w:t>щие технологии</w:t>
            </w:r>
          </w:p>
        </w:tc>
        <w:tc>
          <w:tcPr>
            <w:tcW w:w="3404" w:type="dxa"/>
            <w:tcBorders>
              <w:top w:val="single" w:sz="4" w:space="0" w:color="auto"/>
              <w:left w:val="single" w:sz="4" w:space="0" w:color="auto"/>
              <w:bottom w:val="single" w:sz="4" w:space="0" w:color="auto"/>
              <w:right w:val="single" w:sz="4" w:space="0" w:color="auto"/>
            </w:tcBorders>
            <w:hideMark/>
          </w:tcPr>
          <w:p w14:paraId="21724403" w14:textId="77777777" w:rsidR="00B74737" w:rsidRPr="00D95BFD" w:rsidRDefault="00B74737" w:rsidP="00B74737">
            <w:pPr>
              <w:pStyle w:val="Default"/>
              <w:rPr>
                <w:rFonts w:ascii="Times New Roman" w:hAnsi="Times New Roman" w:cs="Times New Roman"/>
                <w:color w:val="auto"/>
                <w:spacing w:val="-4"/>
                <w:sz w:val="28"/>
                <w:szCs w:val="28"/>
                <w:lang w:eastAsia="en-US"/>
              </w:rPr>
            </w:pPr>
            <w:r w:rsidRPr="00D95BFD">
              <w:rPr>
                <w:rFonts w:ascii="Times New Roman" w:hAnsi="Times New Roman" w:cs="Times New Roman"/>
                <w:color w:val="auto"/>
                <w:spacing w:val="-4"/>
                <w:sz w:val="28"/>
                <w:szCs w:val="28"/>
                <w:lang w:eastAsia="en-US"/>
              </w:rPr>
              <w:t>- создание условий для со</w:t>
            </w:r>
            <w:r>
              <w:rPr>
                <w:rFonts w:ascii="Times New Roman" w:hAnsi="Times New Roman" w:cs="Times New Roman"/>
                <w:color w:val="auto"/>
                <w:spacing w:val="-4"/>
                <w:sz w:val="28"/>
                <w:szCs w:val="28"/>
                <w:lang w:eastAsia="en-US"/>
              </w:rPr>
              <w:softHyphen/>
            </w:r>
            <w:r w:rsidRPr="00D95BFD">
              <w:rPr>
                <w:rFonts w:ascii="Times New Roman" w:hAnsi="Times New Roman" w:cs="Times New Roman"/>
                <w:color w:val="auto"/>
                <w:spacing w:val="-4"/>
                <w:sz w:val="28"/>
                <w:szCs w:val="28"/>
                <w:lang w:eastAsia="en-US"/>
              </w:rPr>
              <w:t>хранения психического и физического здоровья обу</w:t>
            </w:r>
            <w:r>
              <w:rPr>
                <w:rFonts w:ascii="Times New Roman" w:hAnsi="Times New Roman" w:cs="Times New Roman"/>
                <w:color w:val="auto"/>
                <w:spacing w:val="-4"/>
                <w:sz w:val="28"/>
                <w:szCs w:val="28"/>
                <w:lang w:eastAsia="en-US"/>
              </w:rPr>
              <w:softHyphen/>
            </w:r>
            <w:r w:rsidRPr="00D95BFD">
              <w:rPr>
                <w:rFonts w:ascii="Times New Roman" w:hAnsi="Times New Roman" w:cs="Times New Roman"/>
                <w:color w:val="auto"/>
                <w:spacing w:val="-4"/>
                <w:sz w:val="28"/>
                <w:szCs w:val="28"/>
                <w:lang w:eastAsia="en-US"/>
              </w:rPr>
              <w:t>чающихся.</w:t>
            </w:r>
          </w:p>
        </w:tc>
        <w:tc>
          <w:tcPr>
            <w:tcW w:w="3546" w:type="dxa"/>
            <w:tcBorders>
              <w:top w:val="single" w:sz="4" w:space="0" w:color="auto"/>
              <w:left w:val="single" w:sz="4" w:space="0" w:color="auto"/>
              <w:bottom w:val="single" w:sz="4" w:space="0" w:color="auto"/>
              <w:right w:val="single" w:sz="4" w:space="0" w:color="auto"/>
            </w:tcBorders>
            <w:hideMark/>
          </w:tcPr>
          <w:p w14:paraId="37A7FA56" w14:textId="77777777" w:rsidR="00B74737" w:rsidRPr="00D95BFD" w:rsidRDefault="00B74737" w:rsidP="00B74737">
            <w:pPr>
              <w:pStyle w:val="Default"/>
              <w:rPr>
                <w:rFonts w:ascii="Times New Roman" w:hAnsi="Times New Roman" w:cs="Times New Roman"/>
                <w:color w:val="auto"/>
                <w:spacing w:val="-4"/>
                <w:sz w:val="28"/>
                <w:szCs w:val="28"/>
                <w:lang w:eastAsia="en-US"/>
              </w:rPr>
            </w:pPr>
            <w:r w:rsidRPr="00D95BFD">
              <w:rPr>
                <w:rFonts w:ascii="Times New Roman" w:hAnsi="Times New Roman" w:cs="Times New Roman"/>
                <w:color w:val="auto"/>
                <w:spacing w:val="-4"/>
                <w:sz w:val="28"/>
                <w:szCs w:val="28"/>
                <w:lang w:eastAsia="en-US"/>
              </w:rPr>
              <w:t>- соблюдение санитарно-гигиенических требований (проветривание, оптималь</w:t>
            </w:r>
            <w:r>
              <w:rPr>
                <w:rFonts w:ascii="Times New Roman" w:hAnsi="Times New Roman" w:cs="Times New Roman"/>
                <w:color w:val="auto"/>
                <w:spacing w:val="-4"/>
                <w:sz w:val="28"/>
                <w:szCs w:val="28"/>
                <w:lang w:eastAsia="en-US"/>
              </w:rPr>
              <w:softHyphen/>
            </w:r>
            <w:r w:rsidRPr="00D95BFD">
              <w:rPr>
                <w:rFonts w:ascii="Times New Roman" w:hAnsi="Times New Roman" w:cs="Times New Roman"/>
                <w:color w:val="auto"/>
                <w:spacing w:val="-4"/>
                <w:sz w:val="28"/>
                <w:szCs w:val="28"/>
                <w:lang w:eastAsia="en-US"/>
              </w:rPr>
              <w:t>ный тепловой режим, осве</w:t>
            </w:r>
            <w:r>
              <w:rPr>
                <w:rFonts w:ascii="Times New Roman" w:hAnsi="Times New Roman" w:cs="Times New Roman"/>
                <w:color w:val="auto"/>
                <w:spacing w:val="-4"/>
                <w:sz w:val="28"/>
                <w:szCs w:val="28"/>
                <w:lang w:eastAsia="en-US"/>
              </w:rPr>
              <w:softHyphen/>
            </w:r>
            <w:r w:rsidRPr="00D95BFD">
              <w:rPr>
                <w:rFonts w:ascii="Times New Roman" w:hAnsi="Times New Roman" w:cs="Times New Roman"/>
                <w:color w:val="auto"/>
                <w:spacing w:val="-4"/>
                <w:sz w:val="28"/>
                <w:szCs w:val="28"/>
                <w:lang w:eastAsia="en-US"/>
              </w:rPr>
              <w:t>щенность, чистота, соблю</w:t>
            </w:r>
            <w:r>
              <w:rPr>
                <w:rFonts w:ascii="Times New Roman" w:hAnsi="Times New Roman" w:cs="Times New Roman"/>
                <w:color w:val="auto"/>
                <w:spacing w:val="-4"/>
                <w:sz w:val="28"/>
                <w:szCs w:val="28"/>
                <w:lang w:eastAsia="en-US"/>
              </w:rPr>
              <w:softHyphen/>
            </w:r>
            <w:r w:rsidRPr="00D95BFD">
              <w:rPr>
                <w:rFonts w:ascii="Times New Roman" w:hAnsi="Times New Roman" w:cs="Times New Roman"/>
                <w:color w:val="auto"/>
                <w:spacing w:val="-4"/>
                <w:sz w:val="28"/>
                <w:szCs w:val="28"/>
                <w:lang w:eastAsia="en-US"/>
              </w:rPr>
              <w:t>дение техники безопасно</w:t>
            </w:r>
            <w:r>
              <w:rPr>
                <w:rFonts w:ascii="Times New Roman" w:hAnsi="Times New Roman" w:cs="Times New Roman"/>
                <w:color w:val="auto"/>
                <w:spacing w:val="-4"/>
                <w:sz w:val="28"/>
                <w:szCs w:val="28"/>
                <w:lang w:eastAsia="en-US"/>
              </w:rPr>
              <w:softHyphen/>
            </w:r>
            <w:r w:rsidRPr="00D95BFD">
              <w:rPr>
                <w:rFonts w:ascii="Times New Roman" w:hAnsi="Times New Roman" w:cs="Times New Roman"/>
                <w:color w:val="auto"/>
                <w:spacing w:val="-4"/>
                <w:sz w:val="28"/>
                <w:szCs w:val="28"/>
                <w:lang w:eastAsia="en-US"/>
              </w:rPr>
              <w:t>сти);</w:t>
            </w:r>
          </w:p>
          <w:p w14:paraId="423B8783" w14:textId="77777777" w:rsidR="00B74737" w:rsidRPr="00D95BFD" w:rsidRDefault="00B74737" w:rsidP="00B74737">
            <w:pPr>
              <w:pStyle w:val="Default"/>
              <w:rPr>
                <w:rFonts w:ascii="Times New Roman" w:hAnsi="Times New Roman" w:cs="Times New Roman"/>
                <w:color w:val="auto"/>
                <w:spacing w:val="-4"/>
                <w:sz w:val="28"/>
                <w:szCs w:val="28"/>
                <w:lang w:eastAsia="en-US"/>
              </w:rPr>
            </w:pPr>
            <w:r w:rsidRPr="00D95BFD">
              <w:rPr>
                <w:rFonts w:ascii="Times New Roman" w:hAnsi="Times New Roman" w:cs="Times New Roman"/>
                <w:color w:val="auto"/>
                <w:spacing w:val="-4"/>
                <w:sz w:val="28"/>
                <w:szCs w:val="28"/>
                <w:lang w:eastAsia="en-US"/>
              </w:rPr>
              <w:t>- смена видов деятельности на занятии, физ. паузы;</w:t>
            </w:r>
          </w:p>
          <w:p w14:paraId="00CA975E" w14:textId="77777777" w:rsidR="00B74737" w:rsidRPr="00D95BFD" w:rsidRDefault="00B74737" w:rsidP="00B74737">
            <w:pPr>
              <w:pStyle w:val="Default"/>
              <w:rPr>
                <w:rFonts w:ascii="Times New Roman" w:hAnsi="Times New Roman" w:cs="Times New Roman"/>
                <w:color w:val="auto"/>
                <w:spacing w:val="-4"/>
                <w:sz w:val="28"/>
                <w:szCs w:val="28"/>
                <w:lang w:eastAsia="en-US"/>
              </w:rPr>
            </w:pPr>
            <w:r w:rsidRPr="00D95BFD">
              <w:rPr>
                <w:rFonts w:ascii="Times New Roman" w:hAnsi="Times New Roman" w:cs="Times New Roman"/>
                <w:color w:val="auto"/>
                <w:spacing w:val="-4"/>
                <w:sz w:val="28"/>
                <w:szCs w:val="28"/>
                <w:lang w:eastAsia="en-US"/>
              </w:rPr>
              <w:t>- благоприятный психологи</w:t>
            </w:r>
            <w:r>
              <w:rPr>
                <w:rFonts w:ascii="Times New Roman" w:hAnsi="Times New Roman" w:cs="Times New Roman"/>
                <w:color w:val="auto"/>
                <w:spacing w:val="-4"/>
                <w:sz w:val="28"/>
                <w:szCs w:val="28"/>
                <w:lang w:eastAsia="en-US"/>
              </w:rPr>
              <w:softHyphen/>
            </w:r>
            <w:r w:rsidRPr="00D95BFD">
              <w:rPr>
                <w:rFonts w:ascii="Times New Roman" w:hAnsi="Times New Roman" w:cs="Times New Roman"/>
                <w:color w:val="auto"/>
                <w:spacing w:val="-4"/>
                <w:sz w:val="28"/>
                <w:szCs w:val="28"/>
                <w:lang w:eastAsia="en-US"/>
              </w:rPr>
              <w:t>ческий климат</w:t>
            </w:r>
          </w:p>
        </w:tc>
      </w:tr>
      <w:tr w:rsidR="00B74737" w:rsidRPr="00D95BFD" w14:paraId="2347EA74" w14:textId="77777777" w:rsidTr="00B74737">
        <w:trPr>
          <w:trHeight w:val="1265"/>
        </w:trPr>
        <w:tc>
          <w:tcPr>
            <w:tcW w:w="2695" w:type="dxa"/>
            <w:tcBorders>
              <w:top w:val="single" w:sz="4" w:space="0" w:color="auto"/>
              <w:left w:val="single" w:sz="4" w:space="0" w:color="auto"/>
              <w:bottom w:val="single" w:sz="4" w:space="0" w:color="auto"/>
              <w:right w:val="single" w:sz="4" w:space="0" w:color="auto"/>
            </w:tcBorders>
            <w:hideMark/>
          </w:tcPr>
          <w:p w14:paraId="4652CA88" w14:textId="77777777" w:rsidR="00B74737" w:rsidRPr="00D95BFD" w:rsidRDefault="00B74737" w:rsidP="00B74737">
            <w:pPr>
              <w:pStyle w:val="Default"/>
              <w:jc w:val="both"/>
              <w:rPr>
                <w:rFonts w:ascii="Times New Roman" w:hAnsi="Times New Roman" w:cs="Times New Roman"/>
                <w:bCs/>
                <w:color w:val="auto"/>
                <w:spacing w:val="-4"/>
                <w:sz w:val="28"/>
                <w:szCs w:val="28"/>
                <w:lang w:eastAsia="en-US"/>
              </w:rPr>
            </w:pPr>
            <w:r w:rsidRPr="00D95BFD">
              <w:rPr>
                <w:rFonts w:ascii="Times New Roman" w:hAnsi="Times New Roman" w:cs="Times New Roman"/>
                <w:bCs/>
                <w:color w:val="auto"/>
                <w:spacing w:val="-4"/>
                <w:sz w:val="28"/>
                <w:szCs w:val="28"/>
                <w:lang w:eastAsia="en-US"/>
              </w:rPr>
              <w:t>Рефлексивные тех</w:t>
            </w:r>
            <w:r>
              <w:rPr>
                <w:rFonts w:ascii="Times New Roman" w:hAnsi="Times New Roman" w:cs="Times New Roman"/>
                <w:bCs/>
                <w:color w:val="auto"/>
                <w:spacing w:val="-4"/>
                <w:sz w:val="28"/>
                <w:szCs w:val="28"/>
                <w:lang w:eastAsia="en-US"/>
              </w:rPr>
              <w:softHyphen/>
            </w:r>
            <w:r w:rsidRPr="00D95BFD">
              <w:rPr>
                <w:rFonts w:ascii="Times New Roman" w:hAnsi="Times New Roman" w:cs="Times New Roman"/>
                <w:bCs/>
                <w:color w:val="auto"/>
                <w:spacing w:val="-4"/>
                <w:sz w:val="28"/>
                <w:szCs w:val="28"/>
                <w:lang w:eastAsia="en-US"/>
              </w:rPr>
              <w:t>нологии</w:t>
            </w:r>
          </w:p>
        </w:tc>
        <w:tc>
          <w:tcPr>
            <w:tcW w:w="3404" w:type="dxa"/>
            <w:tcBorders>
              <w:top w:val="single" w:sz="4" w:space="0" w:color="auto"/>
              <w:left w:val="single" w:sz="4" w:space="0" w:color="auto"/>
              <w:bottom w:val="single" w:sz="4" w:space="0" w:color="auto"/>
              <w:right w:val="single" w:sz="4" w:space="0" w:color="auto"/>
            </w:tcBorders>
            <w:hideMark/>
          </w:tcPr>
          <w:p w14:paraId="7130A52F" w14:textId="77777777" w:rsidR="00B74737" w:rsidRPr="00D95BFD" w:rsidRDefault="00B74737" w:rsidP="00B74737">
            <w:pPr>
              <w:pStyle w:val="Default"/>
              <w:rPr>
                <w:rFonts w:ascii="Times New Roman" w:hAnsi="Times New Roman" w:cs="Times New Roman"/>
                <w:color w:val="auto"/>
                <w:spacing w:val="-4"/>
                <w:sz w:val="28"/>
                <w:szCs w:val="28"/>
                <w:lang w:eastAsia="en-US"/>
              </w:rPr>
            </w:pPr>
            <w:r w:rsidRPr="00D95BFD">
              <w:rPr>
                <w:rFonts w:ascii="Times New Roman" w:hAnsi="Times New Roman" w:cs="Times New Roman"/>
                <w:color w:val="auto"/>
                <w:spacing w:val="-4"/>
                <w:sz w:val="28"/>
                <w:szCs w:val="28"/>
                <w:lang w:eastAsia="en-US"/>
              </w:rPr>
              <w:t>- самостоятельная оценка своего состояния, эмоций, результатов своей деятель</w:t>
            </w:r>
            <w:r>
              <w:rPr>
                <w:rFonts w:ascii="Times New Roman" w:hAnsi="Times New Roman" w:cs="Times New Roman"/>
                <w:color w:val="auto"/>
                <w:spacing w:val="-4"/>
                <w:sz w:val="28"/>
                <w:szCs w:val="28"/>
                <w:lang w:eastAsia="en-US"/>
              </w:rPr>
              <w:softHyphen/>
            </w:r>
            <w:r w:rsidRPr="00D95BFD">
              <w:rPr>
                <w:rFonts w:ascii="Times New Roman" w:hAnsi="Times New Roman" w:cs="Times New Roman"/>
                <w:color w:val="auto"/>
                <w:spacing w:val="-4"/>
                <w:sz w:val="28"/>
                <w:szCs w:val="28"/>
                <w:lang w:eastAsia="en-US"/>
              </w:rPr>
              <w:t>ности;</w:t>
            </w:r>
          </w:p>
          <w:p w14:paraId="723DFDD9" w14:textId="77777777" w:rsidR="00B74737" w:rsidRPr="00D95BFD" w:rsidRDefault="00B74737" w:rsidP="00B74737">
            <w:pPr>
              <w:pStyle w:val="Default"/>
              <w:rPr>
                <w:rFonts w:ascii="Times New Roman" w:hAnsi="Times New Roman" w:cs="Times New Roman"/>
                <w:color w:val="auto"/>
                <w:spacing w:val="-4"/>
                <w:sz w:val="28"/>
                <w:szCs w:val="28"/>
                <w:lang w:eastAsia="en-US"/>
              </w:rPr>
            </w:pPr>
            <w:r w:rsidRPr="00D95BFD">
              <w:rPr>
                <w:rFonts w:ascii="Times New Roman" w:hAnsi="Times New Roman" w:cs="Times New Roman"/>
                <w:color w:val="auto"/>
                <w:spacing w:val="-4"/>
                <w:sz w:val="28"/>
                <w:szCs w:val="28"/>
                <w:lang w:eastAsia="en-US"/>
              </w:rPr>
              <w:t>- осмысление своих дей</w:t>
            </w:r>
            <w:r>
              <w:rPr>
                <w:rFonts w:ascii="Times New Roman" w:hAnsi="Times New Roman" w:cs="Times New Roman"/>
                <w:color w:val="auto"/>
                <w:spacing w:val="-4"/>
                <w:sz w:val="28"/>
                <w:szCs w:val="28"/>
                <w:lang w:eastAsia="en-US"/>
              </w:rPr>
              <w:softHyphen/>
            </w:r>
            <w:r w:rsidRPr="00D95BFD">
              <w:rPr>
                <w:rFonts w:ascii="Times New Roman" w:hAnsi="Times New Roman" w:cs="Times New Roman"/>
                <w:color w:val="auto"/>
                <w:spacing w:val="-4"/>
                <w:sz w:val="28"/>
                <w:szCs w:val="28"/>
                <w:lang w:eastAsia="en-US"/>
              </w:rPr>
              <w:t>ствий</w:t>
            </w:r>
          </w:p>
        </w:tc>
        <w:tc>
          <w:tcPr>
            <w:tcW w:w="3546" w:type="dxa"/>
            <w:tcBorders>
              <w:top w:val="single" w:sz="4" w:space="0" w:color="auto"/>
              <w:left w:val="single" w:sz="4" w:space="0" w:color="auto"/>
              <w:bottom w:val="single" w:sz="4" w:space="0" w:color="auto"/>
              <w:right w:val="single" w:sz="4" w:space="0" w:color="auto"/>
            </w:tcBorders>
            <w:hideMark/>
          </w:tcPr>
          <w:p w14:paraId="4F405EC0" w14:textId="77777777" w:rsidR="00B74737" w:rsidRPr="00D95BFD" w:rsidRDefault="00B74737" w:rsidP="00B74737">
            <w:pPr>
              <w:pStyle w:val="Default"/>
              <w:rPr>
                <w:rFonts w:ascii="Times New Roman" w:hAnsi="Times New Roman" w:cs="Times New Roman"/>
                <w:color w:val="auto"/>
                <w:spacing w:val="-4"/>
                <w:sz w:val="28"/>
                <w:szCs w:val="28"/>
                <w:lang w:eastAsia="en-US"/>
              </w:rPr>
            </w:pPr>
            <w:r w:rsidRPr="00D95BFD">
              <w:rPr>
                <w:rFonts w:ascii="Times New Roman" w:hAnsi="Times New Roman" w:cs="Times New Roman"/>
                <w:color w:val="auto"/>
                <w:spacing w:val="-4"/>
                <w:sz w:val="28"/>
                <w:szCs w:val="28"/>
                <w:lang w:eastAsia="en-US"/>
              </w:rPr>
              <w:t>- рефлексия настроения;</w:t>
            </w:r>
          </w:p>
          <w:p w14:paraId="737FBB65" w14:textId="77777777" w:rsidR="00B74737" w:rsidRPr="00D95BFD" w:rsidRDefault="00B74737" w:rsidP="00B74737">
            <w:pPr>
              <w:pStyle w:val="Default"/>
              <w:rPr>
                <w:rFonts w:ascii="Times New Roman" w:hAnsi="Times New Roman" w:cs="Times New Roman"/>
                <w:color w:val="auto"/>
                <w:spacing w:val="-4"/>
                <w:sz w:val="28"/>
                <w:szCs w:val="28"/>
                <w:lang w:eastAsia="en-US"/>
              </w:rPr>
            </w:pPr>
            <w:r w:rsidRPr="00D95BFD">
              <w:rPr>
                <w:rFonts w:ascii="Times New Roman" w:hAnsi="Times New Roman" w:cs="Times New Roman"/>
                <w:color w:val="auto"/>
                <w:spacing w:val="-4"/>
                <w:sz w:val="28"/>
                <w:szCs w:val="28"/>
                <w:lang w:eastAsia="en-US"/>
              </w:rPr>
              <w:t>- рефлексия деятельности;</w:t>
            </w:r>
          </w:p>
          <w:p w14:paraId="0645151F" w14:textId="77777777" w:rsidR="00B74737" w:rsidRPr="00D95BFD" w:rsidRDefault="00B74737" w:rsidP="00B74737">
            <w:pPr>
              <w:pStyle w:val="Default"/>
              <w:rPr>
                <w:rFonts w:ascii="Times New Roman" w:hAnsi="Times New Roman" w:cs="Times New Roman"/>
                <w:color w:val="auto"/>
                <w:spacing w:val="-4"/>
                <w:sz w:val="28"/>
                <w:szCs w:val="28"/>
                <w:lang w:eastAsia="en-US"/>
              </w:rPr>
            </w:pPr>
            <w:r w:rsidRPr="00D95BFD">
              <w:rPr>
                <w:rFonts w:ascii="Times New Roman" w:hAnsi="Times New Roman" w:cs="Times New Roman"/>
                <w:color w:val="auto"/>
                <w:spacing w:val="-4"/>
                <w:sz w:val="28"/>
                <w:szCs w:val="28"/>
                <w:lang w:eastAsia="en-US"/>
              </w:rPr>
              <w:t>- рефлексия содержания</w:t>
            </w:r>
          </w:p>
        </w:tc>
      </w:tr>
      <w:tr w:rsidR="00B74737" w:rsidRPr="00D95BFD" w14:paraId="69869DB9" w14:textId="77777777" w:rsidTr="00B74737">
        <w:trPr>
          <w:trHeight w:val="1265"/>
        </w:trPr>
        <w:tc>
          <w:tcPr>
            <w:tcW w:w="2695" w:type="dxa"/>
            <w:tcBorders>
              <w:top w:val="single" w:sz="4" w:space="0" w:color="auto"/>
              <w:left w:val="single" w:sz="4" w:space="0" w:color="auto"/>
              <w:bottom w:val="single" w:sz="4" w:space="0" w:color="auto"/>
              <w:right w:val="single" w:sz="4" w:space="0" w:color="auto"/>
            </w:tcBorders>
          </w:tcPr>
          <w:p w14:paraId="18FA33B8" w14:textId="77777777" w:rsidR="00B74737" w:rsidRPr="00D95BFD" w:rsidRDefault="00B74737" w:rsidP="00B74737">
            <w:pPr>
              <w:pStyle w:val="Default"/>
              <w:jc w:val="both"/>
              <w:rPr>
                <w:rFonts w:ascii="Times New Roman" w:hAnsi="Times New Roman" w:cs="Times New Roman"/>
                <w:bCs/>
                <w:color w:val="auto"/>
                <w:spacing w:val="-4"/>
                <w:sz w:val="28"/>
                <w:szCs w:val="28"/>
                <w:lang w:eastAsia="en-US"/>
              </w:rPr>
            </w:pPr>
            <w:r w:rsidRPr="00D95BFD">
              <w:rPr>
                <w:rFonts w:ascii="Times New Roman" w:hAnsi="Times New Roman" w:cs="Times New Roman"/>
                <w:bCs/>
                <w:color w:val="auto"/>
                <w:spacing w:val="-4"/>
                <w:sz w:val="28"/>
                <w:szCs w:val="28"/>
                <w:lang w:eastAsia="en-US"/>
              </w:rPr>
              <w:lastRenderedPageBreak/>
              <w:t>Технология лич</w:t>
            </w:r>
            <w:r>
              <w:rPr>
                <w:rFonts w:ascii="Times New Roman" w:hAnsi="Times New Roman" w:cs="Times New Roman"/>
                <w:bCs/>
                <w:color w:val="auto"/>
                <w:spacing w:val="-4"/>
                <w:sz w:val="28"/>
                <w:szCs w:val="28"/>
                <w:lang w:eastAsia="en-US"/>
              </w:rPr>
              <w:softHyphen/>
            </w:r>
            <w:r w:rsidRPr="00D95BFD">
              <w:rPr>
                <w:rFonts w:ascii="Times New Roman" w:hAnsi="Times New Roman" w:cs="Times New Roman"/>
                <w:bCs/>
                <w:color w:val="auto"/>
                <w:spacing w:val="-4"/>
                <w:sz w:val="28"/>
                <w:szCs w:val="28"/>
                <w:lang w:eastAsia="en-US"/>
              </w:rPr>
              <w:t>ностно-ориентиро</w:t>
            </w:r>
            <w:r>
              <w:rPr>
                <w:rFonts w:ascii="Times New Roman" w:hAnsi="Times New Roman" w:cs="Times New Roman"/>
                <w:bCs/>
                <w:color w:val="auto"/>
                <w:spacing w:val="-4"/>
                <w:sz w:val="28"/>
                <w:szCs w:val="28"/>
                <w:lang w:eastAsia="en-US"/>
              </w:rPr>
              <w:softHyphen/>
            </w:r>
            <w:r w:rsidRPr="00D95BFD">
              <w:rPr>
                <w:rFonts w:ascii="Times New Roman" w:hAnsi="Times New Roman" w:cs="Times New Roman"/>
                <w:bCs/>
                <w:color w:val="auto"/>
                <w:spacing w:val="-4"/>
                <w:sz w:val="28"/>
                <w:szCs w:val="28"/>
                <w:lang w:eastAsia="en-US"/>
              </w:rPr>
              <w:t>ванного развиваю</w:t>
            </w:r>
            <w:r>
              <w:rPr>
                <w:rFonts w:ascii="Times New Roman" w:hAnsi="Times New Roman" w:cs="Times New Roman"/>
                <w:bCs/>
                <w:color w:val="auto"/>
                <w:spacing w:val="-4"/>
                <w:sz w:val="28"/>
                <w:szCs w:val="28"/>
                <w:lang w:eastAsia="en-US"/>
              </w:rPr>
              <w:softHyphen/>
            </w:r>
            <w:r w:rsidRPr="00D95BFD">
              <w:rPr>
                <w:rFonts w:ascii="Times New Roman" w:hAnsi="Times New Roman" w:cs="Times New Roman"/>
                <w:bCs/>
                <w:color w:val="auto"/>
                <w:spacing w:val="-4"/>
                <w:sz w:val="28"/>
                <w:szCs w:val="28"/>
                <w:lang w:eastAsia="en-US"/>
              </w:rPr>
              <w:t>щего обучения</w:t>
            </w:r>
          </w:p>
        </w:tc>
        <w:tc>
          <w:tcPr>
            <w:tcW w:w="3404" w:type="dxa"/>
            <w:tcBorders>
              <w:top w:val="single" w:sz="4" w:space="0" w:color="auto"/>
              <w:left w:val="single" w:sz="4" w:space="0" w:color="auto"/>
              <w:bottom w:val="single" w:sz="4" w:space="0" w:color="auto"/>
              <w:right w:val="single" w:sz="4" w:space="0" w:color="auto"/>
            </w:tcBorders>
          </w:tcPr>
          <w:p w14:paraId="519EC993" w14:textId="77777777" w:rsidR="00B74737" w:rsidRPr="00D95BFD" w:rsidRDefault="00B74737" w:rsidP="00B74737">
            <w:pPr>
              <w:pStyle w:val="Default"/>
              <w:rPr>
                <w:rFonts w:ascii="Times New Roman" w:hAnsi="Times New Roman" w:cs="Times New Roman"/>
                <w:color w:val="auto"/>
                <w:spacing w:val="-4"/>
                <w:sz w:val="28"/>
                <w:szCs w:val="28"/>
                <w:lang w:eastAsia="en-US"/>
              </w:rPr>
            </w:pPr>
            <w:r>
              <w:rPr>
                <w:rFonts w:ascii="Times New Roman" w:hAnsi="Times New Roman" w:cs="Times New Roman"/>
                <w:color w:val="auto"/>
                <w:spacing w:val="-4"/>
                <w:sz w:val="28"/>
                <w:szCs w:val="28"/>
                <w:lang w:eastAsia="en-US"/>
              </w:rPr>
              <w:t>- в</w:t>
            </w:r>
            <w:r w:rsidRPr="00D95BFD">
              <w:rPr>
                <w:rFonts w:ascii="Times New Roman" w:hAnsi="Times New Roman" w:cs="Times New Roman"/>
                <w:color w:val="auto"/>
                <w:spacing w:val="-4"/>
                <w:sz w:val="28"/>
                <w:szCs w:val="28"/>
                <w:lang w:eastAsia="en-US"/>
              </w:rPr>
              <w:t>озможность формиро</w:t>
            </w:r>
            <w:r>
              <w:rPr>
                <w:rFonts w:ascii="Times New Roman" w:hAnsi="Times New Roman" w:cs="Times New Roman"/>
                <w:color w:val="auto"/>
                <w:spacing w:val="-4"/>
                <w:sz w:val="28"/>
                <w:szCs w:val="28"/>
                <w:lang w:eastAsia="en-US"/>
              </w:rPr>
              <w:softHyphen/>
            </w:r>
            <w:r w:rsidRPr="00D95BFD">
              <w:rPr>
                <w:rFonts w:ascii="Times New Roman" w:hAnsi="Times New Roman" w:cs="Times New Roman"/>
                <w:color w:val="auto"/>
                <w:spacing w:val="-4"/>
                <w:sz w:val="28"/>
                <w:szCs w:val="28"/>
                <w:lang w:eastAsia="en-US"/>
              </w:rPr>
              <w:t>вать индивидуальный об</w:t>
            </w:r>
            <w:r>
              <w:rPr>
                <w:rFonts w:ascii="Times New Roman" w:hAnsi="Times New Roman" w:cs="Times New Roman"/>
                <w:color w:val="auto"/>
                <w:spacing w:val="-4"/>
                <w:sz w:val="28"/>
                <w:szCs w:val="28"/>
                <w:lang w:eastAsia="en-US"/>
              </w:rPr>
              <w:softHyphen/>
            </w:r>
            <w:r w:rsidRPr="00D95BFD">
              <w:rPr>
                <w:rFonts w:ascii="Times New Roman" w:hAnsi="Times New Roman" w:cs="Times New Roman"/>
                <w:color w:val="auto"/>
                <w:spacing w:val="-4"/>
                <w:sz w:val="28"/>
                <w:szCs w:val="28"/>
                <w:lang w:eastAsia="en-US"/>
              </w:rPr>
              <w:t>разова</w:t>
            </w:r>
            <w:r>
              <w:rPr>
                <w:rFonts w:ascii="Times New Roman" w:hAnsi="Times New Roman" w:cs="Times New Roman"/>
                <w:color w:val="auto"/>
                <w:spacing w:val="-4"/>
                <w:sz w:val="28"/>
                <w:szCs w:val="28"/>
                <w:lang w:eastAsia="en-US"/>
              </w:rPr>
              <w:softHyphen/>
            </w:r>
            <w:r w:rsidRPr="00D95BFD">
              <w:rPr>
                <w:rFonts w:ascii="Times New Roman" w:hAnsi="Times New Roman" w:cs="Times New Roman"/>
                <w:color w:val="auto"/>
                <w:spacing w:val="-4"/>
                <w:sz w:val="28"/>
                <w:szCs w:val="28"/>
                <w:lang w:eastAsia="en-US"/>
              </w:rPr>
              <w:t>тельный маршрут обучаю</w:t>
            </w:r>
            <w:r>
              <w:rPr>
                <w:rFonts w:ascii="Times New Roman" w:hAnsi="Times New Roman" w:cs="Times New Roman"/>
                <w:color w:val="auto"/>
                <w:spacing w:val="-4"/>
                <w:sz w:val="28"/>
                <w:szCs w:val="28"/>
                <w:lang w:eastAsia="en-US"/>
              </w:rPr>
              <w:softHyphen/>
            </w:r>
            <w:r w:rsidRPr="00D95BFD">
              <w:rPr>
                <w:rFonts w:ascii="Times New Roman" w:hAnsi="Times New Roman" w:cs="Times New Roman"/>
                <w:color w:val="auto"/>
                <w:spacing w:val="-4"/>
                <w:sz w:val="28"/>
                <w:szCs w:val="28"/>
                <w:lang w:eastAsia="en-US"/>
              </w:rPr>
              <w:t>щихся на основе учета воз</w:t>
            </w:r>
            <w:r>
              <w:rPr>
                <w:rFonts w:ascii="Times New Roman" w:hAnsi="Times New Roman" w:cs="Times New Roman"/>
                <w:color w:val="auto"/>
                <w:spacing w:val="-4"/>
                <w:sz w:val="28"/>
                <w:szCs w:val="28"/>
                <w:lang w:eastAsia="en-US"/>
              </w:rPr>
              <w:softHyphen/>
            </w:r>
            <w:r w:rsidRPr="00D95BFD">
              <w:rPr>
                <w:rFonts w:ascii="Times New Roman" w:hAnsi="Times New Roman" w:cs="Times New Roman"/>
                <w:color w:val="auto"/>
                <w:spacing w:val="-4"/>
                <w:sz w:val="28"/>
                <w:szCs w:val="28"/>
                <w:lang w:eastAsia="en-US"/>
              </w:rPr>
              <w:t>можностей ре</w:t>
            </w:r>
            <w:r>
              <w:rPr>
                <w:rFonts w:ascii="Times New Roman" w:hAnsi="Times New Roman" w:cs="Times New Roman"/>
                <w:color w:val="auto"/>
                <w:spacing w:val="-4"/>
                <w:sz w:val="28"/>
                <w:szCs w:val="28"/>
                <w:lang w:eastAsia="en-US"/>
              </w:rPr>
              <w:softHyphen/>
            </w:r>
            <w:r w:rsidRPr="00D95BFD">
              <w:rPr>
                <w:rFonts w:ascii="Times New Roman" w:hAnsi="Times New Roman" w:cs="Times New Roman"/>
                <w:color w:val="auto"/>
                <w:spacing w:val="-4"/>
                <w:sz w:val="28"/>
                <w:szCs w:val="28"/>
                <w:lang w:eastAsia="en-US"/>
              </w:rPr>
              <w:t>бенка, его потенциальных способно</w:t>
            </w:r>
            <w:r>
              <w:rPr>
                <w:rFonts w:ascii="Times New Roman" w:hAnsi="Times New Roman" w:cs="Times New Roman"/>
                <w:color w:val="auto"/>
                <w:spacing w:val="-4"/>
                <w:sz w:val="28"/>
                <w:szCs w:val="28"/>
                <w:lang w:eastAsia="en-US"/>
              </w:rPr>
              <w:softHyphen/>
            </w:r>
            <w:r w:rsidRPr="00D95BFD">
              <w:rPr>
                <w:rFonts w:ascii="Times New Roman" w:hAnsi="Times New Roman" w:cs="Times New Roman"/>
                <w:color w:val="auto"/>
                <w:spacing w:val="-4"/>
                <w:sz w:val="28"/>
                <w:szCs w:val="28"/>
                <w:lang w:eastAsia="en-US"/>
              </w:rPr>
              <w:t>стей. У обучаю</w:t>
            </w:r>
            <w:r>
              <w:rPr>
                <w:rFonts w:ascii="Times New Roman" w:hAnsi="Times New Roman" w:cs="Times New Roman"/>
                <w:color w:val="auto"/>
                <w:spacing w:val="-4"/>
                <w:sz w:val="28"/>
                <w:szCs w:val="28"/>
                <w:lang w:eastAsia="en-US"/>
              </w:rPr>
              <w:softHyphen/>
            </w:r>
            <w:r w:rsidRPr="00D95BFD">
              <w:rPr>
                <w:rFonts w:ascii="Times New Roman" w:hAnsi="Times New Roman" w:cs="Times New Roman"/>
                <w:color w:val="auto"/>
                <w:spacing w:val="-4"/>
                <w:sz w:val="28"/>
                <w:szCs w:val="28"/>
                <w:lang w:eastAsia="en-US"/>
              </w:rPr>
              <w:t>щегося есть возможность выбора - направления дея</w:t>
            </w:r>
            <w:r>
              <w:rPr>
                <w:rFonts w:ascii="Times New Roman" w:hAnsi="Times New Roman" w:cs="Times New Roman"/>
                <w:color w:val="auto"/>
                <w:spacing w:val="-4"/>
                <w:sz w:val="28"/>
                <w:szCs w:val="28"/>
                <w:lang w:eastAsia="en-US"/>
              </w:rPr>
              <w:softHyphen/>
            </w:r>
            <w:r w:rsidRPr="00D95BFD">
              <w:rPr>
                <w:rFonts w:ascii="Times New Roman" w:hAnsi="Times New Roman" w:cs="Times New Roman"/>
                <w:color w:val="auto"/>
                <w:spacing w:val="-4"/>
                <w:sz w:val="28"/>
                <w:szCs w:val="28"/>
                <w:lang w:eastAsia="en-US"/>
              </w:rPr>
              <w:t>тельности</w:t>
            </w:r>
          </w:p>
        </w:tc>
        <w:tc>
          <w:tcPr>
            <w:tcW w:w="3546" w:type="dxa"/>
            <w:tcBorders>
              <w:top w:val="single" w:sz="4" w:space="0" w:color="auto"/>
              <w:left w:val="single" w:sz="4" w:space="0" w:color="auto"/>
              <w:bottom w:val="single" w:sz="4" w:space="0" w:color="auto"/>
              <w:right w:val="single" w:sz="4" w:space="0" w:color="auto"/>
            </w:tcBorders>
          </w:tcPr>
          <w:p w14:paraId="53A7DAED" w14:textId="77777777" w:rsidR="00B74737" w:rsidRPr="00D95BFD" w:rsidRDefault="00B74737" w:rsidP="00B74737">
            <w:pPr>
              <w:pStyle w:val="Default"/>
              <w:rPr>
                <w:rFonts w:ascii="Times New Roman" w:hAnsi="Times New Roman" w:cs="Times New Roman"/>
                <w:color w:val="auto"/>
                <w:spacing w:val="-4"/>
                <w:sz w:val="28"/>
                <w:szCs w:val="28"/>
                <w:lang w:eastAsia="en-US"/>
              </w:rPr>
            </w:pPr>
            <w:r>
              <w:rPr>
                <w:rFonts w:ascii="Times New Roman" w:hAnsi="Times New Roman" w:cs="Times New Roman"/>
                <w:color w:val="auto"/>
                <w:spacing w:val="-4"/>
                <w:sz w:val="28"/>
                <w:szCs w:val="28"/>
                <w:lang w:eastAsia="en-US"/>
              </w:rPr>
              <w:t xml:space="preserve">- </w:t>
            </w:r>
            <w:r w:rsidRPr="00D95BFD">
              <w:rPr>
                <w:rFonts w:ascii="Times New Roman" w:hAnsi="Times New Roman" w:cs="Times New Roman"/>
                <w:color w:val="auto"/>
                <w:spacing w:val="-4"/>
                <w:sz w:val="28"/>
                <w:szCs w:val="28"/>
                <w:lang w:eastAsia="en-US"/>
              </w:rPr>
              <w:t>дифференциация и индиви</w:t>
            </w:r>
            <w:r>
              <w:rPr>
                <w:rFonts w:ascii="Times New Roman" w:hAnsi="Times New Roman" w:cs="Times New Roman"/>
                <w:color w:val="auto"/>
                <w:spacing w:val="-4"/>
                <w:sz w:val="28"/>
                <w:szCs w:val="28"/>
                <w:lang w:eastAsia="en-US"/>
              </w:rPr>
              <w:softHyphen/>
            </w:r>
            <w:r w:rsidRPr="00D95BFD">
              <w:rPr>
                <w:rFonts w:ascii="Times New Roman" w:hAnsi="Times New Roman" w:cs="Times New Roman"/>
                <w:color w:val="auto"/>
                <w:spacing w:val="-4"/>
                <w:sz w:val="28"/>
                <w:szCs w:val="28"/>
                <w:lang w:eastAsia="en-US"/>
              </w:rPr>
              <w:t>дуализация обучения</w:t>
            </w:r>
          </w:p>
        </w:tc>
      </w:tr>
      <w:tr w:rsidR="00B74737" w:rsidRPr="00D95BFD" w14:paraId="1D89F6DF" w14:textId="77777777" w:rsidTr="00B74737">
        <w:trPr>
          <w:trHeight w:val="1265"/>
        </w:trPr>
        <w:tc>
          <w:tcPr>
            <w:tcW w:w="2695" w:type="dxa"/>
            <w:tcBorders>
              <w:top w:val="single" w:sz="4" w:space="0" w:color="auto"/>
              <w:left w:val="single" w:sz="4" w:space="0" w:color="auto"/>
              <w:bottom w:val="single" w:sz="4" w:space="0" w:color="auto"/>
              <w:right w:val="single" w:sz="4" w:space="0" w:color="auto"/>
            </w:tcBorders>
          </w:tcPr>
          <w:p w14:paraId="6C5DA410" w14:textId="77777777" w:rsidR="00B74737" w:rsidRPr="00D95BFD" w:rsidRDefault="00B74737" w:rsidP="00B74737">
            <w:pPr>
              <w:pStyle w:val="Default"/>
              <w:jc w:val="both"/>
              <w:rPr>
                <w:rFonts w:ascii="Times New Roman" w:hAnsi="Times New Roman" w:cs="Times New Roman"/>
                <w:bCs/>
                <w:color w:val="auto"/>
                <w:spacing w:val="-4"/>
                <w:sz w:val="28"/>
                <w:szCs w:val="28"/>
                <w:lang w:eastAsia="en-US"/>
              </w:rPr>
            </w:pPr>
            <w:r w:rsidRPr="00D95BFD">
              <w:rPr>
                <w:rFonts w:ascii="Times New Roman" w:hAnsi="Times New Roman" w:cs="Times New Roman"/>
                <w:color w:val="auto"/>
                <w:sz w:val="28"/>
                <w:szCs w:val="28"/>
              </w:rPr>
              <w:t>Игровые техноло</w:t>
            </w:r>
            <w:r>
              <w:rPr>
                <w:rFonts w:ascii="Times New Roman" w:hAnsi="Times New Roman" w:cs="Times New Roman"/>
                <w:color w:val="auto"/>
                <w:sz w:val="28"/>
                <w:szCs w:val="28"/>
              </w:rPr>
              <w:softHyphen/>
            </w:r>
            <w:r w:rsidRPr="00D95BFD">
              <w:rPr>
                <w:rFonts w:ascii="Times New Roman" w:hAnsi="Times New Roman" w:cs="Times New Roman"/>
                <w:color w:val="auto"/>
                <w:sz w:val="28"/>
                <w:szCs w:val="28"/>
              </w:rPr>
              <w:t>гии</w:t>
            </w:r>
          </w:p>
        </w:tc>
        <w:tc>
          <w:tcPr>
            <w:tcW w:w="3404" w:type="dxa"/>
            <w:tcBorders>
              <w:top w:val="single" w:sz="4" w:space="0" w:color="auto"/>
              <w:left w:val="single" w:sz="4" w:space="0" w:color="auto"/>
              <w:bottom w:val="single" w:sz="4" w:space="0" w:color="auto"/>
              <w:right w:val="single" w:sz="4" w:space="0" w:color="auto"/>
            </w:tcBorders>
          </w:tcPr>
          <w:p w14:paraId="5F6BDC31" w14:textId="77777777" w:rsidR="00B74737" w:rsidRPr="00D95BFD" w:rsidRDefault="00B74737" w:rsidP="00B74737">
            <w:pPr>
              <w:pStyle w:val="Default"/>
              <w:rPr>
                <w:rFonts w:ascii="Times New Roman" w:hAnsi="Times New Roman" w:cs="Times New Roman"/>
                <w:color w:val="auto"/>
                <w:spacing w:val="-4"/>
                <w:sz w:val="28"/>
                <w:szCs w:val="28"/>
                <w:lang w:eastAsia="en-US"/>
              </w:rPr>
            </w:pPr>
            <w:r>
              <w:rPr>
                <w:rFonts w:ascii="Times New Roman" w:hAnsi="Times New Roman" w:cs="Times New Roman"/>
                <w:color w:val="auto"/>
                <w:sz w:val="28"/>
                <w:szCs w:val="28"/>
              </w:rPr>
              <w:t xml:space="preserve">- </w:t>
            </w:r>
            <w:r w:rsidRPr="00D95BFD">
              <w:rPr>
                <w:rFonts w:ascii="Times New Roman" w:hAnsi="Times New Roman" w:cs="Times New Roman"/>
                <w:color w:val="auto"/>
                <w:sz w:val="28"/>
                <w:szCs w:val="28"/>
              </w:rPr>
              <w:t>педагогическая игра как основной вид деятельно</w:t>
            </w:r>
            <w:r>
              <w:rPr>
                <w:rFonts w:ascii="Times New Roman" w:hAnsi="Times New Roman" w:cs="Times New Roman"/>
                <w:color w:val="auto"/>
                <w:sz w:val="28"/>
                <w:szCs w:val="28"/>
              </w:rPr>
              <w:softHyphen/>
            </w:r>
            <w:r w:rsidRPr="00D95BFD">
              <w:rPr>
                <w:rFonts w:ascii="Times New Roman" w:hAnsi="Times New Roman" w:cs="Times New Roman"/>
                <w:color w:val="auto"/>
                <w:sz w:val="28"/>
                <w:szCs w:val="28"/>
              </w:rPr>
              <w:t>сти, направленный на усвоение опыта.</w:t>
            </w:r>
          </w:p>
        </w:tc>
        <w:tc>
          <w:tcPr>
            <w:tcW w:w="3546" w:type="dxa"/>
            <w:tcBorders>
              <w:top w:val="single" w:sz="4" w:space="0" w:color="auto"/>
              <w:left w:val="single" w:sz="4" w:space="0" w:color="auto"/>
              <w:bottom w:val="single" w:sz="4" w:space="0" w:color="auto"/>
              <w:right w:val="single" w:sz="4" w:space="0" w:color="auto"/>
            </w:tcBorders>
          </w:tcPr>
          <w:p w14:paraId="47EB30AC" w14:textId="77777777" w:rsidR="00B74737" w:rsidRDefault="00B74737" w:rsidP="00B74737">
            <w:pPr>
              <w:pStyle w:val="Default"/>
              <w:rPr>
                <w:rFonts w:ascii="Times New Roman" w:hAnsi="Times New Roman" w:cs="Times New Roman"/>
                <w:color w:val="auto"/>
                <w:spacing w:val="-4"/>
                <w:sz w:val="28"/>
                <w:szCs w:val="28"/>
                <w:lang w:eastAsia="en-US"/>
              </w:rPr>
            </w:pPr>
            <w:r>
              <w:rPr>
                <w:rFonts w:ascii="Times New Roman" w:hAnsi="Times New Roman" w:cs="Times New Roman"/>
                <w:color w:val="auto"/>
                <w:spacing w:val="-4"/>
                <w:sz w:val="28"/>
                <w:szCs w:val="28"/>
                <w:lang w:eastAsia="en-US"/>
              </w:rPr>
              <w:t xml:space="preserve">- </w:t>
            </w:r>
            <w:r w:rsidRPr="00D95BFD">
              <w:rPr>
                <w:rFonts w:ascii="Times New Roman" w:hAnsi="Times New Roman" w:cs="Times New Roman"/>
                <w:color w:val="auto"/>
                <w:spacing w:val="-4"/>
                <w:sz w:val="28"/>
                <w:szCs w:val="28"/>
                <w:lang w:eastAsia="en-US"/>
              </w:rPr>
              <w:t>формирование самостоя</w:t>
            </w:r>
            <w:r>
              <w:rPr>
                <w:rFonts w:ascii="Times New Roman" w:hAnsi="Times New Roman" w:cs="Times New Roman"/>
                <w:color w:val="auto"/>
                <w:spacing w:val="-4"/>
                <w:sz w:val="28"/>
                <w:szCs w:val="28"/>
                <w:lang w:eastAsia="en-US"/>
              </w:rPr>
              <w:softHyphen/>
            </w:r>
            <w:r w:rsidRPr="00D95BFD">
              <w:rPr>
                <w:rFonts w:ascii="Times New Roman" w:hAnsi="Times New Roman" w:cs="Times New Roman"/>
                <w:color w:val="auto"/>
                <w:spacing w:val="-4"/>
                <w:sz w:val="28"/>
                <w:szCs w:val="28"/>
                <w:lang w:eastAsia="en-US"/>
              </w:rPr>
              <w:t>тельности, навыков сотруд</w:t>
            </w:r>
            <w:r>
              <w:rPr>
                <w:rFonts w:ascii="Times New Roman" w:hAnsi="Times New Roman" w:cs="Times New Roman"/>
                <w:color w:val="auto"/>
                <w:spacing w:val="-4"/>
                <w:sz w:val="28"/>
                <w:szCs w:val="28"/>
                <w:lang w:eastAsia="en-US"/>
              </w:rPr>
              <w:softHyphen/>
            </w:r>
            <w:r w:rsidRPr="00D95BFD">
              <w:rPr>
                <w:rFonts w:ascii="Times New Roman" w:hAnsi="Times New Roman" w:cs="Times New Roman"/>
                <w:color w:val="auto"/>
                <w:spacing w:val="-4"/>
                <w:sz w:val="28"/>
                <w:szCs w:val="28"/>
                <w:lang w:eastAsia="en-US"/>
              </w:rPr>
              <w:t>ничества, коммуникативно</w:t>
            </w:r>
            <w:r>
              <w:rPr>
                <w:rFonts w:ascii="Times New Roman" w:hAnsi="Times New Roman" w:cs="Times New Roman"/>
                <w:color w:val="auto"/>
                <w:spacing w:val="-4"/>
                <w:sz w:val="28"/>
                <w:szCs w:val="28"/>
                <w:lang w:eastAsia="en-US"/>
              </w:rPr>
              <w:softHyphen/>
            </w:r>
            <w:r w:rsidRPr="00D95BFD">
              <w:rPr>
                <w:rFonts w:ascii="Times New Roman" w:hAnsi="Times New Roman" w:cs="Times New Roman"/>
                <w:color w:val="auto"/>
                <w:spacing w:val="-4"/>
                <w:sz w:val="28"/>
                <w:szCs w:val="28"/>
                <w:lang w:eastAsia="en-US"/>
              </w:rPr>
              <w:t xml:space="preserve">сти; </w:t>
            </w:r>
          </w:p>
          <w:p w14:paraId="24B70D67" w14:textId="77777777" w:rsidR="00B74737" w:rsidRPr="00D95BFD" w:rsidRDefault="00B74737" w:rsidP="00B74737">
            <w:pPr>
              <w:pStyle w:val="Default"/>
              <w:rPr>
                <w:rFonts w:ascii="Times New Roman" w:hAnsi="Times New Roman" w:cs="Times New Roman"/>
                <w:color w:val="auto"/>
                <w:spacing w:val="-4"/>
                <w:sz w:val="28"/>
                <w:szCs w:val="28"/>
                <w:lang w:eastAsia="en-US"/>
              </w:rPr>
            </w:pPr>
            <w:r>
              <w:rPr>
                <w:rFonts w:ascii="Times New Roman" w:hAnsi="Times New Roman" w:cs="Times New Roman"/>
                <w:color w:val="auto"/>
                <w:spacing w:val="-4"/>
                <w:sz w:val="28"/>
                <w:szCs w:val="28"/>
                <w:lang w:eastAsia="en-US"/>
              </w:rPr>
              <w:t xml:space="preserve">- </w:t>
            </w:r>
            <w:r w:rsidRPr="00D95BFD">
              <w:rPr>
                <w:rFonts w:ascii="Times New Roman" w:hAnsi="Times New Roman" w:cs="Times New Roman"/>
                <w:color w:val="auto"/>
                <w:spacing w:val="-4"/>
                <w:sz w:val="28"/>
                <w:szCs w:val="28"/>
                <w:lang w:eastAsia="en-US"/>
              </w:rPr>
              <w:t>адаптация к условиям среды</w:t>
            </w:r>
          </w:p>
        </w:tc>
      </w:tr>
      <w:tr w:rsidR="00B74737" w:rsidRPr="00D95BFD" w14:paraId="5DECCA53" w14:textId="77777777" w:rsidTr="00B74737">
        <w:trPr>
          <w:trHeight w:val="1265"/>
        </w:trPr>
        <w:tc>
          <w:tcPr>
            <w:tcW w:w="2695" w:type="dxa"/>
            <w:tcBorders>
              <w:top w:val="single" w:sz="4" w:space="0" w:color="auto"/>
              <w:left w:val="single" w:sz="4" w:space="0" w:color="auto"/>
              <w:bottom w:val="single" w:sz="4" w:space="0" w:color="auto"/>
              <w:right w:val="single" w:sz="4" w:space="0" w:color="auto"/>
            </w:tcBorders>
          </w:tcPr>
          <w:p w14:paraId="50D0834E" w14:textId="77777777" w:rsidR="00B74737" w:rsidRPr="00D95BFD" w:rsidRDefault="00B74737" w:rsidP="00B74737">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Дистанционные тех</w:t>
            </w:r>
            <w:r>
              <w:rPr>
                <w:rFonts w:ascii="Times New Roman" w:hAnsi="Times New Roman" w:cs="Times New Roman"/>
                <w:color w:val="auto"/>
                <w:sz w:val="28"/>
                <w:szCs w:val="28"/>
              </w:rPr>
              <w:softHyphen/>
              <w:t>нологии</w:t>
            </w:r>
          </w:p>
        </w:tc>
        <w:tc>
          <w:tcPr>
            <w:tcW w:w="3404" w:type="dxa"/>
            <w:tcBorders>
              <w:top w:val="single" w:sz="4" w:space="0" w:color="auto"/>
              <w:left w:val="single" w:sz="4" w:space="0" w:color="auto"/>
              <w:bottom w:val="single" w:sz="4" w:space="0" w:color="auto"/>
              <w:right w:val="single" w:sz="4" w:space="0" w:color="auto"/>
            </w:tcBorders>
          </w:tcPr>
          <w:p w14:paraId="6A4A2D50" w14:textId="77777777" w:rsidR="00B74737" w:rsidRDefault="00B74737" w:rsidP="00B74737">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BF469D">
              <w:rPr>
                <w:rFonts w:ascii="Times New Roman" w:hAnsi="Times New Roman" w:cs="Times New Roman"/>
                <w:color w:val="auto"/>
                <w:sz w:val="28"/>
                <w:szCs w:val="28"/>
              </w:rPr>
              <w:t xml:space="preserve"> реализу</w:t>
            </w:r>
            <w:r>
              <w:rPr>
                <w:rFonts w:ascii="Times New Roman" w:hAnsi="Times New Roman" w:cs="Times New Roman"/>
                <w:color w:val="auto"/>
                <w:sz w:val="28"/>
                <w:szCs w:val="28"/>
              </w:rPr>
              <w:t>ются</w:t>
            </w:r>
            <w:r w:rsidRPr="00BF469D">
              <w:rPr>
                <w:rFonts w:ascii="Times New Roman" w:hAnsi="Times New Roman" w:cs="Times New Roman"/>
                <w:color w:val="auto"/>
                <w:sz w:val="28"/>
                <w:szCs w:val="28"/>
              </w:rPr>
              <w:t xml:space="preserve"> с примене</w:t>
            </w:r>
            <w:r>
              <w:rPr>
                <w:rFonts w:ascii="Times New Roman" w:hAnsi="Times New Roman" w:cs="Times New Roman"/>
                <w:color w:val="auto"/>
                <w:sz w:val="28"/>
                <w:szCs w:val="28"/>
              </w:rPr>
              <w:softHyphen/>
            </w:r>
            <w:r w:rsidRPr="00BF469D">
              <w:rPr>
                <w:rFonts w:ascii="Times New Roman" w:hAnsi="Times New Roman" w:cs="Times New Roman"/>
                <w:color w:val="auto"/>
                <w:sz w:val="28"/>
                <w:szCs w:val="28"/>
              </w:rPr>
              <w:t>нием информационно-те</w:t>
            </w:r>
            <w:r>
              <w:rPr>
                <w:rFonts w:ascii="Times New Roman" w:hAnsi="Times New Roman" w:cs="Times New Roman"/>
                <w:color w:val="auto"/>
                <w:sz w:val="28"/>
                <w:szCs w:val="28"/>
              </w:rPr>
              <w:softHyphen/>
            </w:r>
            <w:r w:rsidRPr="00BF469D">
              <w:rPr>
                <w:rFonts w:ascii="Times New Roman" w:hAnsi="Times New Roman" w:cs="Times New Roman"/>
                <w:color w:val="auto"/>
                <w:sz w:val="28"/>
                <w:szCs w:val="28"/>
              </w:rPr>
              <w:t>лекоммуникационных се</w:t>
            </w:r>
            <w:r>
              <w:rPr>
                <w:rFonts w:ascii="Times New Roman" w:hAnsi="Times New Roman" w:cs="Times New Roman"/>
                <w:color w:val="auto"/>
                <w:sz w:val="28"/>
                <w:szCs w:val="28"/>
              </w:rPr>
              <w:softHyphen/>
            </w:r>
            <w:r w:rsidRPr="00BF469D">
              <w:rPr>
                <w:rFonts w:ascii="Times New Roman" w:hAnsi="Times New Roman" w:cs="Times New Roman"/>
                <w:color w:val="auto"/>
                <w:sz w:val="28"/>
                <w:szCs w:val="28"/>
              </w:rPr>
              <w:t>тей на расстоянии, преду</w:t>
            </w:r>
            <w:r>
              <w:rPr>
                <w:rFonts w:ascii="Times New Roman" w:hAnsi="Times New Roman" w:cs="Times New Roman"/>
                <w:color w:val="auto"/>
                <w:sz w:val="28"/>
                <w:szCs w:val="28"/>
              </w:rPr>
              <w:softHyphen/>
            </w:r>
            <w:r w:rsidRPr="00BF469D">
              <w:rPr>
                <w:rFonts w:ascii="Times New Roman" w:hAnsi="Times New Roman" w:cs="Times New Roman"/>
                <w:color w:val="auto"/>
                <w:sz w:val="28"/>
                <w:szCs w:val="28"/>
              </w:rPr>
              <w:t>сматривающие взаимо</w:t>
            </w:r>
            <w:r>
              <w:rPr>
                <w:rFonts w:ascii="Times New Roman" w:hAnsi="Times New Roman" w:cs="Times New Roman"/>
                <w:color w:val="auto"/>
                <w:sz w:val="28"/>
                <w:szCs w:val="28"/>
              </w:rPr>
              <w:softHyphen/>
            </w:r>
            <w:r w:rsidRPr="00BF469D">
              <w:rPr>
                <w:rFonts w:ascii="Times New Roman" w:hAnsi="Times New Roman" w:cs="Times New Roman"/>
                <w:color w:val="auto"/>
                <w:sz w:val="28"/>
                <w:szCs w:val="28"/>
              </w:rPr>
              <w:t xml:space="preserve">действие обучающихся и </w:t>
            </w:r>
            <w:r>
              <w:rPr>
                <w:rFonts w:ascii="Times New Roman" w:hAnsi="Times New Roman" w:cs="Times New Roman"/>
                <w:color w:val="auto"/>
                <w:sz w:val="28"/>
                <w:szCs w:val="28"/>
              </w:rPr>
              <w:t>педагогов</w:t>
            </w:r>
            <w:r w:rsidRPr="00BF469D">
              <w:rPr>
                <w:rFonts w:ascii="Times New Roman" w:hAnsi="Times New Roman" w:cs="Times New Roman"/>
                <w:color w:val="auto"/>
                <w:sz w:val="28"/>
                <w:szCs w:val="28"/>
              </w:rPr>
              <w:t>.</w:t>
            </w:r>
          </w:p>
        </w:tc>
        <w:tc>
          <w:tcPr>
            <w:tcW w:w="3546" w:type="dxa"/>
            <w:tcBorders>
              <w:top w:val="single" w:sz="4" w:space="0" w:color="auto"/>
              <w:left w:val="single" w:sz="4" w:space="0" w:color="auto"/>
              <w:bottom w:val="single" w:sz="4" w:space="0" w:color="auto"/>
              <w:right w:val="single" w:sz="4" w:space="0" w:color="auto"/>
            </w:tcBorders>
          </w:tcPr>
          <w:p w14:paraId="3AB93812" w14:textId="77777777" w:rsidR="00B74737" w:rsidRPr="000F2733" w:rsidRDefault="00B74737" w:rsidP="00B74737">
            <w:pPr>
              <w:pStyle w:val="Default"/>
              <w:rPr>
                <w:rFonts w:ascii="Times New Roman" w:hAnsi="Times New Roman" w:cs="Times New Roman"/>
                <w:color w:val="auto"/>
                <w:spacing w:val="-4"/>
                <w:sz w:val="28"/>
                <w:szCs w:val="28"/>
                <w:lang w:eastAsia="en-US"/>
              </w:rPr>
            </w:pPr>
            <w:r>
              <w:rPr>
                <w:rFonts w:ascii="Times New Roman" w:hAnsi="Times New Roman" w:cs="Times New Roman"/>
                <w:color w:val="auto"/>
                <w:spacing w:val="-4"/>
                <w:sz w:val="28"/>
                <w:szCs w:val="28"/>
                <w:lang w:eastAsia="en-US"/>
              </w:rPr>
              <w:t xml:space="preserve">- </w:t>
            </w:r>
            <w:r w:rsidRPr="000F2733">
              <w:rPr>
                <w:rFonts w:ascii="Times New Roman" w:hAnsi="Times New Roman" w:cs="Times New Roman"/>
                <w:color w:val="auto"/>
                <w:spacing w:val="-4"/>
                <w:sz w:val="28"/>
                <w:szCs w:val="28"/>
                <w:lang w:eastAsia="en-US"/>
              </w:rPr>
              <w:t xml:space="preserve">самостоятельное усвоение знаний. </w:t>
            </w:r>
          </w:p>
          <w:p w14:paraId="6EA8D47E" w14:textId="77777777" w:rsidR="00B74737" w:rsidRDefault="00B74737" w:rsidP="00B74737">
            <w:pPr>
              <w:pStyle w:val="Default"/>
              <w:rPr>
                <w:rFonts w:ascii="Times New Roman" w:hAnsi="Times New Roman" w:cs="Times New Roman"/>
                <w:color w:val="auto"/>
                <w:spacing w:val="-4"/>
                <w:sz w:val="28"/>
                <w:szCs w:val="28"/>
                <w:lang w:eastAsia="en-US"/>
              </w:rPr>
            </w:pPr>
          </w:p>
        </w:tc>
      </w:tr>
    </w:tbl>
    <w:p w14:paraId="601AC95D" w14:textId="77777777" w:rsidR="00634A2D" w:rsidRDefault="00634A2D" w:rsidP="00634A2D">
      <w:pPr>
        <w:shd w:val="clear" w:color="auto" w:fill="FFFFFF"/>
        <w:tabs>
          <w:tab w:val="left" w:pos="1010"/>
        </w:tabs>
        <w:spacing w:after="0" w:line="240" w:lineRule="auto"/>
        <w:jc w:val="center"/>
        <w:rPr>
          <w:rFonts w:ascii="Times New Roman" w:eastAsia="Times New Roman" w:hAnsi="Times New Roman"/>
          <w:i/>
          <w:iCs/>
          <w:spacing w:val="-4"/>
          <w:sz w:val="28"/>
          <w:szCs w:val="28"/>
          <w:lang w:eastAsia="ru-RU"/>
        </w:rPr>
      </w:pPr>
    </w:p>
    <w:p w14:paraId="550A8149" w14:textId="77777777" w:rsidR="003807FA" w:rsidRDefault="003807FA" w:rsidP="00634A2D">
      <w:pPr>
        <w:shd w:val="clear" w:color="auto" w:fill="FFFFFF"/>
        <w:tabs>
          <w:tab w:val="left" w:pos="1010"/>
        </w:tabs>
        <w:spacing w:after="0" w:line="240" w:lineRule="auto"/>
        <w:jc w:val="center"/>
        <w:rPr>
          <w:rFonts w:ascii="Times New Roman" w:eastAsia="Times New Roman" w:hAnsi="Times New Roman"/>
          <w:i/>
          <w:iCs/>
          <w:spacing w:val="-4"/>
          <w:sz w:val="28"/>
          <w:szCs w:val="28"/>
          <w:lang w:eastAsia="ru-RU"/>
        </w:rPr>
      </w:pPr>
    </w:p>
    <w:p w14:paraId="7EABCE3F" w14:textId="77777777" w:rsidR="00634A2D" w:rsidRDefault="00634A2D" w:rsidP="00634A2D">
      <w:pPr>
        <w:shd w:val="clear" w:color="auto" w:fill="FFFFFF"/>
        <w:tabs>
          <w:tab w:val="left" w:pos="1010"/>
        </w:tabs>
        <w:spacing w:after="0" w:line="240" w:lineRule="auto"/>
        <w:jc w:val="center"/>
        <w:rPr>
          <w:rFonts w:ascii="Times New Roman" w:eastAsia="Times New Roman" w:hAnsi="Times New Roman"/>
          <w:i/>
          <w:iCs/>
          <w:spacing w:val="-4"/>
          <w:sz w:val="28"/>
          <w:szCs w:val="28"/>
          <w:lang w:eastAsia="ru-RU"/>
        </w:rPr>
      </w:pPr>
      <w:r w:rsidRPr="002346B4">
        <w:rPr>
          <w:rFonts w:ascii="Times New Roman" w:eastAsia="Times New Roman" w:hAnsi="Times New Roman"/>
          <w:i/>
          <w:iCs/>
          <w:spacing w:val="-4"/>
          <w:sz w:val="28"/>
          <w:szCs w:val="28"/>
          <w:lang w:eastAsia="ru-RU"/>
        </w:rPr>
        <w:t>Методы обучени</w:t>
      </w:r>
      <w:r>
        <w:rPr>
          <w:rFonts w:ascii="Times New Roman" w:eastAsia="Times New Roman" w:hAnsi="Times New Roman"/>
          <w:i/>
          <w:iCs/>
          <w:spacing w:val="-4"/>
          <w:sz w:val="28"/>
          <w:szCs w:val="28"/>
          <w:lang w:eastAsia="ru-RU"/>
        </w:rPr>
        <w:t>я</w:t>
      </w:r>
    </w:p>
    <w:p w14:paraId="20144272" w14:textId="77777777" w:rsidR="00634A2D" w:rsidRPr="002346B4" w:rsidRDefault="00634A2D" w:rsidP="00634A2D">
      <w:pPr>
        <w:shd w:val="clear" w:color="auto" w:fill="FFFFFF"/>
        <w:tabs>
          <w:tab w:val="left" w:pos="1010"/>
        </w:tabs>
        <w:spacing w:after="0" w:line="240" w:lineRule="auto"/>
        <w:jc w:val="center"/>
        <w:rPr>
          <w:rFonts w:ascii="Times New Roman" w:eastAsia="Times New Roman" w:hAnsi="Times New Roman"/>
          <w:i/>
          <w:iCs/>
          <w:spacing w:val="-4"/>
          <w:sz w:val="28"/>
          <w:szCs w:val="28"/>
          <w:lang w:eastAsia="ru-RU"/>
        </w:rPr>
      </w:pPr>
    </w:p>
    <w:p w14:paraId="4445D71F" w14:textId="77777777" w:rsidR="00634A2D" w:rsidRPr="00D82130" w:rsidRDefault="00634A2D" w:rsidP="00634A2D">
      <w:pPr>
        <w:spacing w:after="0" w:line="240" w:lineRule="auto"/>
        <w:contextualSpacing/>
        <w:jc w:val="both"/>
        <w:rPr>
          <w:rFonts w:ascii="Times New Roman" w:eastAsia="Times New Roman" w:hAnsi="Times New Roman"/>
          <w:sz w:val="28"/>
          <w:szCs w:val="28"/>
          <w:lang w:eastAsia="ru-RU"/>
        </w:rPr>
      </w:pPr>
      <w:r w:rsidRPr="00D82130">
        <w:rPr>
          <w:rFonts w:ascii="Times New Roman" w:eastAsia="Times New Roman" w:hAnsi="Times New Roman"/>
          <w:i/>
          <w:iCs/>
          <w:sz w:val="28"/>
          <w:szCs w:val="28"/>
          <w:lang w:eastAsia="ru-RU"/>
        </w:rPr>
        <w:t>Словесные методы</w:t>
      </w:r>
      <w:r w:rsidRPr="00D82130">
        <w:rPr>
          <w:rFonts w:ascii="Times New Roman" w:eastAsia="Times New Roman" w:hAnsi="Times New Roman"/>
          <w:sz w:val="28"/>
          <w:szCs w:val="28"/>
          <w:lang w:eastAsia="ru-RU"/>
        </w:rPr>
        <w:t>: рассказ, беседа, разбор, объяснение, диалог, инструктаж, консультация.</w:t>
      </w:r>
    </w:p>
    <w:p w14:paraId="465A9395" w14:textId="77777777" w:rsidR="00634A2D" w:rsidRPr="00D82130" w:rsidRDefault="00634A2D" w:rsidP="00634A2D">
      <w:pPr>
        <w:spacing w:after="0" w:line="240" w:lineRule="auto"/>
        <w:contextualSpacing/>
        <w:jc w:val="both"/>
        <w:rPr>
          <w:rFonts w:ascii="Times New Roman" w:eastAsia="Times New Roman" w:hAnsi="Times New Roman"/>
          <w:sz w:val="28"/>
          <w:szCs w:val="28"/>
          <w:lang w:eastAsia="ru-RU"/>
        </w:rPr>
      </w:pPr>
      <w:r w:rsidRPr="00D82130">
        <w:rPr>
          <w:rFonts w:ascii="Times New Roman" w:eastAsia="Times New Roman" w:hAnsi="Times New Roman"/>
          <w:i/>
          <w:iCs/>
          <w:sz w:val="28"/>
          <w:szCs w:val="28"/>
          <w:lang w:eastAsia="ru-RU"/>
        </w:rPr>
        <w:t>Методы практической работы</w:t>
      </w:r>
      <w:r w:rsidRPr="00D82130">
        <w:rPr>
          <w:rFonts w:ascii="Times New Roman" w:eastAsia="Times New Roman" w:hAnsi="Times New Roman"/>
          <w:sz w:val="28"/>
          <w:szCs w:val="28"/>
          <w:lang w:eastAsia="ru-RU"/>
        </w:rPr>
        <w:t xml:space="preserve">: разработка творческих проектов, самостоятельная работа в малых группах, упражнения, репетиции. </w:t>
      </w:r>
    </w:p>
    <w:p w14:paraId="1BDC945F" w14:textId="77777777" w:rsidR="00634A2D" w:rsidRPr="00D82130" w:rsidRDefault="00634A2D" w:rsidP="00634A2D">
      <w:pPr>
        <w:spacing w:after="0" w:line="240" w:lineRule="auto"/>
        <w:contextualSpacing/>
        <w:jc w:val="both"/>
        <w:rPr>
          <w:rFonts w:ascii="Times New Roman" w:eastAsia="Times New Roman" w:hAnsi="Times New Roman"/>
          <w:sz w:val="28"/>
          <w:szCs w:val="28"/>
          <w:lang w:eastAsia="ru-RU"/>
        </w:rPr>
      </w:pPr>
      <w:r w:rsidRPr="00D82130">
        <w:rPr>
          <w:rFonts w:ascii="Times New Roman" w:eastAsia="Times New Roman" w:hAnsi="Times New Roman"/>
          <w:i/>
          <w:iCs/>
          <w:sz w:val="28"/>
          <w:szCs w:val="28"/>
          <w:lang w:eastAsia="ru-RU"/>
        </w:rPr>
        <w:t>Исследовательские методы</w:t>
      </w:r>
      <w:r w:rsidRPr="00D82130">
        <w:rPr>
          <w:rFonts w:ascii="Times New Roman" w:eastAsia="Times New Roman" w:hAnsi="Times New Roman"/>
          <w:sz w:val="28"/>
          <w:szCs w:val="28"/>
          <w:lang w:eastAsia="ru-RU"/>
        </w:rPr>
        <w:t>: работа с материалами и инструментами, техническими средствами обучения.</w:t>
      </w:r>
    </w:p>
    <w:p w14:paraId="7834C0CC" w14:textId="77777777" w:rsidR="00634A2D" w:rsidRPr="00D82130" w:rsidRDefault="00634A2D" w:rsidP="00634A2D">
      <w:pPr>
        <w:spacing w:after="0" w:line="240" w:lineRule="auto"/>
        <w:contextualSpacing/>
        <w:jc w:val="both"/>
        <w:rPr>
          <w:rFonts w:ascii="Times New Roman" w:eastAsia="Times New Roman" w:hAnsi="Times New Roman"/>
          <w:sz w:val="28"/>
          <w:szCs w:val="28"/>
          <w:lang w:eastAsia="ru-RU"/>
        </w:rPr>
      </w:pPr>
      <w:r w:rsidRPr="00D82130">
        <w:rPr>
          <w:rFonts w:ascii="Times New Roman" w:eastAsia="Times New Roman" w:hAnsi="Times New Roman"/>
          <w:i/>
          <w:iCs/>
          <w:sz w:val="28"/>
          <w:szCs w:val="28"/>
          <w:lang w:eastAsia="ru-RU"/>
        </w:rPr>
        <w:t>Метод проблемного обучения</w:t>
      </w:r>
      <w:r w:rsidRPr="00D82130">
        <w:rPr>
          <w:rFonts w:ascii="Times New Roman" w:eastAsia="Times New Roman" w:hAnsi="Times New Roman"/>
          <w:sz w:val="28"/>
          <w:szCs w:val="28"/>
          <w:lang w:eastAsia="ru-RU"/>
        </w:rPr>
        <w:t>: эвристическая беседа, создание проблемной ситуации, выполнение проекта на основе алгоритма.</w:t>
      </w:r>
    </w:p>
    <w:p w14:paraId="1AD54C78" w14:textId="77777777" w:rsidR="00634A2D" w:rsidRPr="00D82130" w:rsidRDefault="00634A2D" w:rsidP="00634A2D">
      <w:pPr>
        <w:spacing w:after="0" w:line="240" w:lineRule="auto"/>
        <w:contextualSpacing/>
        <w:jc w:val="both"/>
        <w:rPr>
          <w:rFonts w:ascii="Times New Roman" w:eastAsia="Times New Roman" w:hAnsi="Times New Roman"/>
          <w:sz w:val="28"/>
          <w:szCs w:val="28"/>
          <w:lang w:eastAsia="ru-RU"/>
        </w:rPr>
      </w:pPr>
      <w:r w:rsidRPr="00D82130">
        <w:rPr>
          <w:rFonts w:ascii="Times New Roman" w:eastAsia="Times New Roman" w:hAnsi="Times New Roman"/>
          <w:i/>
          <w:iCs/>
          <w:sz w:val="28"/>
          <w:szCs w:val="28"/>
          <w:lang w:eastAsia="ru-RU"/>
        </w:rPr>
        <w:t>Проектно-конструкторский метод</w:t>
      </w:r>
      <w:r w:rsidRPr="00D82130">
        <w:rPr>
          <w:rFonts w:ascii="Times New Roman" w:eastAsia="Times New Roman" w:hAnsi="Times New Roman"/>
          <w:sz w:val="28"/>
          <w:szCs w:val="28"/>
          <w:lang w:eastAsia="ru-RU"/>
        </w:rPr>
        <w:t xml:space="preserve">: планирование деятельности, моделирование ситуации, создание конструкций из различных материалов, выполнение творческих работ, разработка сценариев, художественное конструирование, создание изделий декоративно-прикладного искусства. </w:t>
      </w:r>
    </w:p>
    <w:p w14:paraId="03E362E7" w14:textId="77777777" w:rsidR="00634A2D" w:rsidRPr="00D82130" w:rsidRDefault="00634A2D" w:rsidP="00634A2D">
      <w:pPr>
        <w:spacing w:after="0" w:line="240" w:lineRule="auto"/>
        <w:contextualSpacing/>
        <w:jc w:val="both"/>
        <w:rPr>
          <w:rFonts w:ascii="Times New Roman" w:eastAsia="Times New Roman" w:hAnsi="Times New Roman"/>
          <w:sz w:val="28"/>
          <w:szCs w:val="28"/>
          <w:lang w:eastAsia="ru-RU"/>
        </w:rPr>
      </w:pPr>
      <w:r w:rsidRPr="00D82130">
        <w:rPr>
          <w:rFonts w:ascii="Times New Roman" w:eastAsia="Times New Roman" w:hAnsi="Times New Roman"/>
          <w:i/>
          <w:iCs/>
          <w:sz w:val="28"/>
          <w:szCs w:val="28"/>
          <w:lang w:eastAsia="ru-RU"/>
        </w:rPr>
        <w:t>Метод игры</w:t>
      </w:r>
      <w:r w:rsidRPr="00D82130">
        <w:rPr>
          <w:rFonts w:ascii="Times New Roman" w:eastAsia="Times New Roman" w:hAnsi="Times New Roman"/>
          <w:sz w:val="28"/>
          <w:szCs w:val="28"/>
          <w:lang w:eastAsia="ru-RU"/>
        </w:rPr>
        <w:t>: игра-конкурс, игра-путешествие, ролевые и деловые игры.</w:t>
      </w:r>
    </w:p>
    <w:p w14:paraId="4555DA16" w14:textId="77777777" w:rsidR="00634A2D" w:rsidRPr="00D82130" w:rsidRDefault="00634A2D" w:rsidP="00634A2D">
      <w:pPr>
        <w:spacing w:after="0" w:line="240" w:lineRule="auto"/>
        <w:contextualSpacing/>
        <w:jc w:val="both"/>
        <w:rPr>
          <w:rFonts w:ascii="Times New Roman" w:eastAsia="Times New Roman" w:hAnsi="Times New Roman"/>
          <w:sz w:val="28"/>
          <w:szCs w:val="28"/>
          <w:lang w:eastAsia="ru-RU"/>
        </w:rPr>
      </w:pPr>
      <w:r w:rsidRPr="00D82130">
        <w:rPr>
          <w:rFonts w:ascii="Times New Roman" w:eastAsia="Times New Roman" w:hAnsi="Times New Roman"/>
          <w:i/>
          <w:iCs/>
          <w:sz w:val="28"/>
          <w:szCs w:val="28"/>
          <w:lang w:eastAsia="ru-RU"/>
        </w:rPr>
        <w:t>Наглядный метод</w:t>
      </w:r>
      <w:r w:rsidRPr="00D82130">
        <w:rPr>
          <w:rFonts w:ascii="Times New Roman" w:eastAsia="Times New Roman" w:hAnsi="Times New Roman"/>
          <w:sz w:val="28"/>
          <w:szCs w:val="28"/>
          <w:lang w:eastAsia="ru-RU"/>
        </w:rPr>
        <w:t>: наглядные материалы (рисунки, фотографии), демонстрационные (образцы изделий), видеоматериалы.</w:t>
      </w:r>
    </w:p>
    <w:p w14:paraId="099C513E" w14:textId="77777777" w:rsidR="00634A2D" w:rsidRPr="00C8628A" w:rsidRDefault="00634A2D" w:rsidP="00634A2D">
      <w:pPr>
        <w:spacing w:after="0" w:line="240" w:lineRule="auto"/>
        <w:contextualSpacing/>
        <w:jc w:val="both"/>
        <w:rPr>
          <w:rFonts w:ascii="Times New Roman" w:eastAsia="Times New Roman" w:hAnsi="Times New Roman"/>
          <w:sz w:val="28"/>
          <w:szCs w:val="28"/>
          <w:lang w:eastAsia="ru-RU"/>
        </w:rPr>
      </w:pPr>
      <w:r w:rsidRPr="00C8628A">
        <w:rPr>
          <w:rFonts w:ascii="Times New Roman" w:eastAsia="Times New Roman" w:hAnsi="Times New Roman"/>
          <w:i/>
          <w:iCs/>
          <w:sz w:val="28"/>
          <w:szCs w:val="28"/>
          <w:lang w:eastAsia="ru-RU"/>
        </w:rPr>
        <w:t>Психологические и социологические методы и приемы</w:t>
      </w:r>
      <w:r w:rsidRPr="00C8628A">
        <w:rPr>
          <w:rFonts w:ascii="Times New Roman" w:eastAsia="Times New Roman" w:hAnsi="Times New Roman"/>
          <w:sz w:val="28"/>
          <w:szCs w:val="28"/>
          <w:lang w:eastAsia="ru-RU"/>
        </w:rPr>
        <w:t>:</w:t>
      </w:r>
    </w:p>
    <w:p w14:paraId="4CE5636E" w14:textId="77777777" w:rsidR="00634A2D" w:rsidRPr="00C8628A" w:rsidRDefault="00634A2D" w:rsidP="00634A2D">
      <w:pPr>
        <w:spacing w:after="0" w:line="240" w:lineRule="auto"/>
        <w:contextualSpacing/>
        <w:jc w:val="both"/>
        <w:rPr>
          <w:rFonts w:ascii="Times New Roman" w:eastAsia="Times New Roman" w:hAnsi="Times New Roman"/>
          <w:sz w:val="28"/>
          <w:szCs w:val="28"/>
          <w:lang w:eastAsia="ru-RU"/>
        </w:rPr>
      </w:pPr>
      <w:r w:rsidRPr="00C8628A">
        <w:rPr>
          <w:rFonts w:ascii="Times New Roman" w:eastAsia="Times New Roman" w:hAnsi="Times New Roman"/>
          <w:sz w:val="28"/>
          <w:szCs w:val="28"/>
          <w:lang w:eastAsia="ru-RU"/>
        </w:rPr>
        <w:lastRenderedPageBreak/>
        <w:t>- анкетирование, психологические тесты.</w:t>
      </w:r>
    </w:p>
    <w:p w14:paraId="17245DBD" w14:textId="77777777" w:rsidR="00634A2D" w:rsidRPr="00C8628A" w:rsidRDefault="00634A2D" w:rsidP="00634A2D">
      <w:pPr>
        <w:spacing w:after="0" w:line="240" w:lineRule="auto"/>
        <w:contextualSpacing/>
        <w:jc w:val="both"/>
        <w:rPr>
          <w:rFonts w:ascii="Times New Roman" w:eastAsia="Times New Roman" w:hAnsi="Times New Roman"/>
          <w:i/>
          <w:sz w:val="28"/>
          <w:szCs w:val="28"/>
          <w:lang w:eastAsia="ru-RU"/>
        </w:rPr>
      </w:pPr>
      <w:r w:rsidRPr="00C8628A">
        <w:rPr>
          <w:rFonts w:ascii="Times New Roman" w:eastAsia="Times New Roman" w:hAnsi="Times New Roman"/>
          <w:i/>
          <w:sz w:val="28"/>
          <w:szCs w:val="28"/>
          <w:lang w:eastAsia="ru-RU"/>
        </w:rPr>
        <w:t>Методы воспитания:</w:t>
      </w:r>
    </w:p>
    <w:p w14:paraId="692CC8EA" w14:textId="77777777" w:rsidR="00634A2D" w:rsidRPr="00C8628A" w:rsidRDefault="00634A2D" w:rsidP="00634A2D">
      <w:pPr>
        <w:spacing w:after="0" w:line="240" w:lineRule="auto"/>
        <w:contextualSpacing/>
        <w:jc w:val="both"/>
        <w:rPr>
          <w:rFonts w:ascii="Times New Roman" w:eastAsia="Times New Roman" w:hAnsi="Times New Roman"/>
          <w:sz w:val="28"/>
          <w:szCs w:val="28"/>
          <w:lang w:eastAsia="ru-RU"/>
        </w:rPr>
      </w:pPr>
      <w:r w:rsidRPr="00C8628A">
        <w:rPr>
          <w:rFonts w:ascii="Times New Roman" w:eastAsia="Times New Roman" w:hAnsi="Times New Roman"/>
          <w:sz w:val="28"/>
          <w:szCs w:val="28"/>
          <w:lang w:eastAsia="ru-RU"/>
        </w:rPr>
        <w:t>- мотивация (способствует созданию ситуации успеха обучающихся);</w:t>
      </w:r>
    </w:p>
    <w:p w14:paraId="7624AE1E" w14:textId="77777777" w:rsidR="00634A2D" w:rsidRPr="00C8628A" w:rsidRDefault="00634A2D" w:rsidP="00634A2D">
      <w:pPr>
        <w:spacing w:after="0" w:line="240" w:lineRule="auto"/>
        <w:contextualSpacing/>
        <w:jc w:val="both"/>
        <w:rPr>
          <w:rFonts w:ascii="Times New Roman" w:eastAsia="Times New Roman" w:hAnsi="Times New Roman"/>
          <w:sz w:val="28"/>
          <w:szCs w:val="28"/>
          <w:lang w:eastAsia="ru-RU"/>
        </w:rPr>
      </w:pPr>
      <w:r w:rsidRPr="00C8628A">
        <w:rPr>
          <w:rFonts w:ascii="Times New Roman" w:eastAsia="Times New Roman" w:hAnsi="Times New Roman"/>
          <w:sz w:val="28"/>
          <w:szCs w:val="28"/>
          <w:lang w:eastAsia="ru-RU"/>
        </w:rPr>
        <w:t>- стимулирование (поощрение, замечания);</w:t>
      </w:r>
    </w:p>
    <w:p w14:paraId="7838B16D" w14:textId="77777777" w:rsidR="00634A2D" w:rsidRPr="00C8628A" w:rsidRDefault="00634A2D" w:rsidP="00634A2D">
      <w:pPr>
        <w:spacing w:after="0" w:line="240" w:lineRule="auto"/>
        <w:contextualSpacing/>
        <w:jc w:val="both"/>
        <w:rPr>
          <w:rFonts w:ascii="Times New Roman" w:eastAsia="Times New Roman" w:hAnsi="Times New Roman"/>
          <w:sz w:val="28"/>
          <w:szCs w:val="28"/>
          <w:lang w:eastAsia="ru-RU"/>
        </w:rPr>
      </w:pPr>
      <w:r w:rsidRPr="00C8628A">
        <w:rPr>
          <w:rFonts w:ascii="Times New Roman" w:eastAsia="Times New Roman" w:hAnsi="Times New Roman"/>
          <w:sz w:val="28"/>
          <w:szCs w:val="28"/>
          <w:lang w:eastAsia="ru-RU"/>
        </w:rPr>
        <w:t>- коррекция поведения (навыки саморегуляции, анализа ситуации, обучение навыкам осознания своего поведения и состояния других людей);</w:t>
      </w:r>
    </w:p>
    <w:p w14:paraId="31FB9E9B" w14:textId="77777777" w:rsidR="00634A2D" w:rsidRPr="00C8628A" w:rsidRDefault="00634A2D" w:rsidP="00634A2D">
      <w:pPr>
        <w:spacing w:after="0" w:line="240" w:lineRule="auto"/>
        <w:contextualSpacing/>
        <w:jc w:val="both"/>
        <w:rPr>
          <w:rFonts w:ascii="Times New Roman" w:eastAsia="Times New Roman" w:hAnsi="Times New Roman"/>
          <w:sz w:val="28"/>
          <w:szCs w:val="28"/>
          <w:lang w:eastAsia="ru-RU"/>
        </w:rPr>
      </w:pPr>
      <w:r w:rsidRPr="00C8628A">
        <w:rPr>
          <w:rFonts w:ascii="Times New Roman" w:eastAsia="Times New Roman" w:hAnsi="Times New Roman"/>
          <w:sz w:val="28"/>
          <w:szCs w:val="28"/>
          <w:lang w:eastAsia="ru-RU"/>
        </w:rPr>
        <w:t>- соревнование (лидерство, соперничество, как побуждающие мотивы к активной деятельности);</w:t>
      </w:r>
    </w:p>
    <w:p w14:paraId="1D006B77" w14:textId="77777777" w:rsidR="00634A2D" w:rsidRPr="00C8628A" w:rsidRDefault="00634A2D" w:rsidP="00634A2D">
      <w:pPr>
        <w:spacing w:after="0" w:line="240" w:lineRule="auto"/>
        <w:contextualSpacing/>
        <w:jc w:val="both"/>
        <w:rPr>
          <w:rFonts w:ascii="Times New Roman" w:eastAsia="Times New Roman" w:hAnsi="Times New Roman"/>
          <w:sz w:val="28"/>
          <w:szCs w:val="28"/>
          <w:lang w:eastAsia="ru-RU"/>
        </w:rPr>
      </w:pPr>
      <w:r w:rsidRPr="00C8628A">
        <w:rPr>
          <w:rFonts w:ascii="Times New Roman" w:eastAsia="Times New Roman" w:hAnsi="Times New Roman"/>
          <w:sz w:val="28"/>
          <w:szCs w:val="28"/>
          <w:lang w:eastAsia="ru-RU"/>
        </w:rPr>
        <w:t>- рефлексия.</w:t>
      </w:r>
    </w:p>
    <w:p w14:paraId="34276ED3" w14:textId="77777777" w:rsidR="00634A2D" w:rsidRPr="00C8628A" w:rsidRDefault="00634A2D" w:rsidP="00634A2D">
      <w:pPr>
        <w:autoSpaceDE w:val="0"/>
        <w:autoSpaceDN w:val="0"/>
        <w:adjustRightInd w:val="0"/>
        <w:spacing w:after="0" w:line="240" w:lineRule="auto"/>
        <w:jc w:val="both"/>
        <w:rPr>
          <w:rFonts w:ascii="Times New Roman" w:hAnsi="Times New Roman"/>
          <w:bCs/>
          <w:sz w:val="28"/>
          <w:szCs w:val="28"/>
        </w:rPr>
      </w:pPr>
      <w:r w:rsidRPr="00C8628A">
        <w:rPr>
          <w:rFonts w:ascii="Times New Roman" w:hAnsi="Times New Roman"/>
          <w:bCs/>
          <w:i/>
          <w:sz w:val="28"/>
          <w:szCs w:val="28"/>
        </w:rPr>
        <w:t>Методы развития опыта социального творчества (</w:t>
      </w:r>
      <w:r w:rsidRPr="00C8628A">
        <w:rPr>
          <w:rFonts w:ascii="Times New Roman" w:hAnsi="Times New Roman"/>
          <w:bCs/>
          <w:sz w:val="28"/>
          <w:szCs w:val="28"/>
        </w:rPr>
        <w:t xml:space="preserve">Система «актуальных зависимостей» (Б.З. Вульфов): </w:t>
      </w:r>
    </w:p>
    <w:p w14:paraId="67D37023" w14:textId="77777777" w:rsidR="00634A2D" w:rsidRPr="00C8628A" w:rsidRDefault="00634A2D" w:rsidP="00634A2D">
      <w:pPr>
        <w:autoSpaceDE w:val="0"/>
        <w:autoSpaceDN w:val="0"/>
        <w:adjustRightInd w:val="0"/>
        <w:spacing w:after="0" w:line="240" w:lineRule="auto"/>
        <w:jc w:val="both"/>
        <w:rPr>
          <w:rFonts w:ascii="Times New Roman" w:hAnsi="Times New Roman"/>
          <w:bCs/>
          <w:sz w:val="28"/>
          <w:szCs w:val="28"/>
        </w:rPr>
      </w:pPr>
      <w:r w:rsidRPr="00C8628A">
        <w:rPr>
          <w:rFonts w:ascii="Times New Roman" w:hAnsi="Times New Roman"/>
          <w:bCs/>
          <w:sz w:val="28"/>
          <w:szCs w:val="28"/>
        </w:rPr>
        <w:t>- творческая деятельность в детском коллективе, где ребенок получает необходимые знания, умения, проявляет социальную активность и компетенции;</w:t>
      </w:r>
    </w:p>
    <w:p w14:paraId="3581E69A" w14:textId="77777777" w:rsidR="00634A2D" w:rsidRPr="00C8628A" w:rsidRDefault="00634A2D" w:rsidP="00634A2D">
      <w:pPr>
        <w:autoSpaceDE w:val="0"/>
        <w:autoSpaceDN w:val="0"/>
        <w:adjustRightInd w:val="0"/>
        <w:spacing w:after="0" w:line="240" w:lineRule="auto"/>
        <w:jc w:val="both"/>
        <w:rPr>
          <w:rFonts w:ascii="Times New Roman" w:hAnsi="Times New Roman"/>
          <w:bCs/>
          <w:sz w:val="28"/>
          <w:szCs w:val="28"/>
        </w:rPr>
      </w:pPr>
      <w:r w:rsidRPr="00C8628A">
        <w:rPr>
          <w:rFonts w:ascii="Times New Roman" w:hAnsi="Times New Roman"/>
          <w:bCs/>
          <w:sz w:val="28"/>
          <w:szCs w:val="28"/>
        </w:rPr>
        <w:t>- организация коллективных действий, расширяющих включенность детей в социальное творчество (в программе – подготовка и участие в творческом фестивале);</w:t>
      </w:r>
    </w:p>
    <w:p w14:paraId="53786D66" w14:textId="52D2CDC7" w:rsidR="00634A2D" w:rsidRDefault="00634A2D" w:rsidP="00634A2D">
      <w:pPr>
        <w:autoSpaceDE w:val="0"/>
        <w:autoSpaceDN w:val="0"/>
        <w:adjustRightInd w:val="0"/>
        <w:spacing w:after="0" w:line="240" w:lineRule="auto"/>
        <w:jc w:val="both"/>
        <w:rPr>
          <w:rFonts w:ascii="Times New Roman" w:hAnsi="Times New Roman"/>
          <w:bCs/>
          <w:sz w:val="28"/>
          <w:szCs w:val="28"/>
        </w:rPr>
      </w:pPr>
      <w:r w:rsidRPr="00C8628A">
        <w:rPr>
          <w:rFonts w:ascii="Times New Roman" w:hAnsi="Times New Roman"/>
          <w:bCs/>
          <w:sz w:val="28"/>
          <w:szCs w:val="28"/>
        </w:rPr>
        <w:t>- создание развивающей среды, закрепление мотивации к творческой деятельности, выявление и закрепление внутренних ресурсов обучающихся с использованием нестандартных форм и методов обучения, возможность самовыражения, возможность для ребенка выступить в разнообразных полях через проектную деятельность.</w:t>
      </w:r>
    </w:p>
    <w:p w14:paraId="7C2D2AE6" w14:textId="6BD3B110" w:rsidR="00301EAF" w:rsidRDefault="00301EAF" w:rsidP="00634A2D">
      <w:pPr>
        <w:autoSpaceDE w:val="0"/>
        <w:autoSpaceDN w:val="0"/>
        <w:adjustRightInd w:val="0"/>
        <w:spacing w:after="0" w:line="240" w:lineRule="auto"/>
        <w:jc w:val="both"/>
        <w:rPr>
          <w:rFonts w:ascii="Times New Roman" w:hAnsi="Times New Roman"/>
          <w:bCs/>
          <w:sz w:val="28"/>
          <w:szCs w:val="28"/>
        </w:rPr>
      </w:pPr>
    </w:p>
    <w:p w14:paraId="333CA83A" w14:textId="390E84D3" w:rsidR="00301EAF" w:rsidRDefault="00301EAF" w:rsidP="00634A2D">
      <w:pPr>
        <w:autoSpaceDE w:val="0"/>
        <w:autoSpaceDN w:val="0"/>
        <w:adjustRightInd w:val="0"/>
        <w:spacing w:after="0" w:line="240" w:lineRule="auto"/>
        <w:jc w:val="both"/>
        <w:rPr>
          <w:rFonts w:ascii="Times New Roman" w:hAnsi="Times New Roman"/>
          <w:bCs/>
          <w:sz w:val="28"/>
          <w:szCs w:val="28"/>
        </w:rPr>
      </w:pPr>
    </w:p>
    <w:p w14:paraId="7D0A5EA0" w14:textId="11DD2760" w:rsidR="00301EAF" w:rsidRDefault="00301EAF" w:rsidP="00634A2D">
      <w:pPr>
        <w:autoSpaceDE w:val="0"/>
        <w:autoSpaceDN w:val="0"/>
        <w:adjustRightInd w:val="0"/>
        <w:spacing w:after="0" w:line="240" w:lineRule="auto"/>
        <w:jc w:val="both"/>
        <w:rPr>
          <w:rFonts w:ascii="Times New Roman" w:hAnsi="Times New Roman"/>
          <w:bCs/>
          <w:sz w:val="28"/>
          <w:szCs w:val="28"/>
        </w:rPr>
      </w:pPr>
    </w:p>
    <w:p w14:paraId="6C3C3C1A" w14:textId="77777777" w:rsidR="00301EAF" w:rsidRPr="00C8628A" w:rsidRDefault="00301EAF" w:rsidP="00634A2D">
      <w:pPr>
        <w:autoSpaceDE w:val="0"/>
        <w:autoSpaceDN w:val="0"/>
        <w:adjustRightInd w:val="0"/>
        <w:spacing w:after="0" w:line="240" w:lineRule="auto"/>
        <w:jc w:val="both"/>
        <w:rPr>
          <w:rFonts w:ascii="Times New Roman" w:hAnsi="Times New Roman"/>
          <w:bCs/>
          <w:sz w:val="28"/>
          <w:szCs w:val="28"/>
        </w:rPr>
      </w:pPr>
    </w:p>
    <w:p w14:paraId="4E09B885" w14:textId="77777777" w:rsidR="00B74737" w:rsidRPr="00C8628A" w:rsidRDefault="00B74737" w:rsidP="00B74737">
      <w:pPr>
        <w:pStyle w:val="a3"/>
        <w:shd w:val="clear" w:color="auto" w:fill="FFFFFF"/>
        <w:spacing w:after="0" w:line="240" w:lineRule="auto"/>
        <w:ind w:left="1429" w:firstLine="0"/>
        <w:rPr>
          <w:rFonts w:ascii="Times New Roman" w:eastAsia="Times New Roman" w:hAnsi="Times New Roman" w:cs="Times New Roman"/>
          <w:b/>
          <w:sz w:val="28"/>
          <w:szCs w:val="28"/>
        </w:rPr>
      </w:pPr>
    </w:p>
    <w:p w14:paraId="65F8B7AE" w14:textId="77777777" w:rsidR="00B74737" w:rsidRDefault="00634A2D" w:rsidP="00367031">
      <w:pPr>
        <w:pStyle w:val="a3"/>
        <w:numPr>
          <w:ilvl w:val="1"/>
          <w:numId w:val="15"/>
        </w:num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Формы контроля и учета достижений</w:t>
      </w:r>
    </w:p>
    <w:p w14:paraId="11AB8799" w14:textId="77777777" w:rsidR="00634A2D" w:rsidRPr="00C8628A" w:rsidRDefault="00634A2D" w:rsidP="00634A2D">
      <w:pPr>
        <w:shd w:val="clear" w:color="auto" w:fill="FFFFFF"/>
        <w:tabs>
          <w:tab w:val="left" w:pos="1010"/>
        </w:tabs>
        <w:spacing w:after="0" w:line="240" w:lineRule="auto"/>
        <w:jc w:val="both"/>
        <w:rPr>
          <w:rFonts w:ascii="Times New Roman" w:eastAsia="Times New Roman" w:hAnsi="Times New Roman"/>
          <w:i/>
          <w:iCs/>
          <w:spacing w:val="-4"/>
          <w:sz w:val="28"/>
          <w:szCs w:val="28"/>
          <w:lang w:eastAsia="ru-RU"/>
        </w:rPr>
      </w:pPr>
    </w:p>
    <w:p w14:paraId="7C7DB5F2" w14:textId="77777777" w:rsidR="00634A2D" w:rsidRPr="00C8628A" w:rsidRDefault="00634A2D" w:rsidP="00634A2D">
      <w:pPr>
        <w:shd w:val="clear" w:color="auto" w:fill="FFFFFF"/>
        <w:tabs>
          <w:tab w:val="left" w:pos="1010"/>
        </w:tabs>
        <w:spacing w:after="0" w:line="240" w:lineRule="auto"/>
        <w:jc w:val="both"/>
        <w:rPr>
          <w:rFonts w:ascii="Times New Roman" w:eastAsia="Times New Roman" w:hAnsi="Times New Roman"/>
          <w:spacing w:val="-4"/>
          <w:sz w:val="28"/>
          <w:szCs w:val="28"/>
          <w:lang w:eastAsia="ru-RU"/>
        </w:rPr>
      </w:pPr>
      <w:r w:rsidRPr="00C8628A">
        <w:rPr>
          <w:rFonts w:ascii="Times New Roman" w:eastAsia="Times New Roman" w:hAnsi="Times New Roman"/>
          <w:i/>
          <w:iCs/>
          <w:spacing w:val="-4"/>
          <w:sz w:val="28"/>
          <w:szCs w:val="28"/>
          <w:lang w:eastAsia="ru-RU"/>
        </w:rPr>
        <w:t>Анкетирование</w:t>
      </w:r>
      <w:r w:rsidRPr="00C8628A">
        <w:rPr>
          <w:rFonts w:ascii="Times New Roman" w:eastAsia="Times New Roman" w:hAnsi="Times New Roman"/>
          <w:spacing w:val="-4"/>
          <w:sz w:val="28"/>
          <w:szCs w:val="28"/>
          <w:lang w:eastAsia="ru-RU"/>
        </w:rPr>
        <w:t xml:space="preserve"> - процедура проведения опроса в письменной форме с помощью заранее подготовленных бланков. </w:t>
      </w:r>
    </w:p>
    <w:p w14:paraId="7DB9FC0C" w14:textId="77777777" w:rsidR="00634A2D" w:rsidRPr="00C8628A" w:rsidRDefault="00634A2D" w:rsidP="00634A2D">
      <w:pPr>
        <w:spacing w:after="0" w:line="240" w:lineRule="auto"/>
        <w:jc w:val="both"/>
        <w:rPr>
          <w:rFonts w:ascii="Times New Roman" w:eastAsia="Times New Roman" w:hAnsi="Times New Roman"/>
          <w:spacing w:val="-4"/>
          <w:sz w:val="28"/>
          <w:szCs w:val="28"/>
          <w:lang w:eastAsia="ru-RU"/>
        </w:rPr>
      </w:pPr>
      <w:r w:rsidRPr="00C8628A">
        <w:rPr>
          <w:rFonts w:ascii="Times New Roman" w:eastAsia="Times New Roman" w:hAnsi="Times New Roman"/>
          <w:i/>
          <w:iCs/>
          <w:spacing w:val="-4"/>
          <w:sz w:val="28"/>
          <w:szCs w:val="28"/>
          <w:lang w:eastAsia="ru-RU"/>
        </w:rPr>
        <w:t>Блицтурнир</w:t>
      </w:r>
      <w:r w:rsidRPr="00C8628A">
        <w:rPr>
          <w:rFonts w:ascii="Times New Roman" w:eastAsia="Times New Roman" w:hAnsi="Times New Roman"/>
          <w:spacing w:val="-4"/>
          <w:sz w:val="28"/>
          <w:szCs w:val="28"/>
          <w:lang w:eastAsia="ru-RU"/>
        </w:rPr>
        <w:t xml:space="preserve"> - форма контроля, включающая в себя список вопросов, ответить на которые необходимо за определенный промежуток времени.</w:t>
      </w:r>
    </w:p>
    <w:p w14:paraId="6307515E" w14:textId="77777777" w:rsidR="00634A2D" w:rsidRPr="00C8628A" w:rsidRDefault="00634A2D" w:rsidP="00634A2D">
      <w:pPr>
        <w:spacing w:after="0" w:line="240" w:lineRule="auto"/>
        <w:jc w:val="both"/>
        <w:rPr>
          <w:rFonts w:ascii="Times New Roman" w:eastAsia="Times New Roman" w:hAnsi="Times New Roman"/>
          <w:spacing w:val="-4"/>
          <w:sz w:val="28"/>
          <w:szCs w:val="28"/>
          <w:lang w:eastAsia="ru-RU"/>
        </w:rPr>
      </w:pPr>
      <w:r w:rsidRPr="00C8628A">
        <w:rPr>
          <w:rFonts w:ascii="Times New Roman" w:eastAsia="Times New Roman" w:hAnsi="Times New Roman"/>
          <w:i/>
          <w:iCs/>
          <w:spacing w:val="-4"/>
          <w:sz w:val="28"/>
          <w:szCs w:val="28"/>
          <w:lang w:eastAsia="ru-RU"/>
        </w:rPr>
        <w:t>Викторина</w:t>
      </w:r>
      <w:r w:rsidRPr="00C8628A">
        <w:rPr>
          <w:rFonts w:ascii="Times New Roman" w:eastAsia="Times New Roman" w:hAnsi="Times New Roman"/>
          <w:spacing w:val="-4"/>
          <w:sz w:val="28"/>
          <w:szCs w:val="28"/>
          <w:lang w:eastAsia="ru-RU"/>
        </w:rPr>
        <w:t xml:space="preserve"> - совокупность не менее десяти вопросов (устных или пись</w:t>
      </w:r>
      <w:r w:rsidRPr="00C8628A">
        <w:rPr>
          <w:rFonts w:ascii="Times New Roman" w:eastAsia="Times New Roman" w:hAnsi="Times New Roman"/>
          <w:spacing w:val="-4"/>
          <w:sz w:val="28"/>
          <w:szCs w:val="28"/>
          <w:lang w:eastAsia="ru-RU"/>
        </w:rPr>
        <w:softHyphen/>
        <w:t>менных) по определенной тематике, на которые необходимо дать краткие и емкие ответы.</w:t>
      </w:r>
    </w:p>
    <w:p w14:paraId="2AC96A7A" w14:textId="77777777" w:rsidR="00634A2D" w:rsidRPr="00C8628A" w:rsidRDefault="00634A2D" w:rsidP="00634A2D">
      <w:pPr>
        <w:spacing w:after="0" w:line="240" w:lineRule="auto"/>
        <w:jc w:val="both"/>
        <w:rPr>
          <w:rFonts w:ascii="Times New Roman" w:eastAsia="Times New Roman" w:hAnsi="Times New Roman"/>
          <w:spacing w:val="-4"/>
          <w:sz w:val="28"/>
          <w:szCs w:val="28"/>
          <w:lang w:eastAsia="ru-RU"/>
        </w:rPr>
      </w:pPr>
      <w:r w:rsidRPr="00C8628A">
        <w:rPr>
          <w:rFonts w:ascii="Times New Roman" w:eastAsia="Times New Roman" w:hAnsi="Times New Roman"/>
          <w:i/>
          <w:iCs/>
          <w:spacing w:val="-4"/>
          <w:sz w:val="28"/>
          <w:szCs w:val="28"/>
          <w:lang w:eastAsia="ru-RU"/>
        </w:rPr>
        <w:t>Выставка</w:t>
      </w:r>
      <w:r w:rsidRPr="00C8628A">
        <w:rPr>
          <w:rFonts w:ascii="Times New Roman" w:eastAsia="Times New Roman" w:hAnsi="Times New Roman"/>
          <w:spacing w:val="-4"/>
          <w:sz w:val="28"/>
          <w:szCs w:val="28"/>
          <w:lang w:eastAsia="ru-RU"/>
        </w:rPr>
        <w:t xml:space="preserve"> - форма итогового контроля, осуществляемая с целью определения уровня мастерства, культуры, техники исполнения творческих продуктов, а также с целью выявления и развития творческих способностей обучающихся. Может быть персональной или коллективной по различным направлениям дополнительного образования. </w:t>
      </w:r>
    </w:p>
    <w:p w14:paraId="0C06904F" w14:textId="77777777" w:rsidR="00634A2D" w:rsidRPr="00C8628A" w:rsidRDefault="00634A2D" w:rsidP="00634A2D">
      <w:pPr>
        <w:pStyle w:val="ac"/>
        <w:spacing w:before="0" w:beforeAutospacing="0" w:after="0" w:afterAutospacing="0"/>
        <w:ind w:firstLine="709"/>
        <w:jc w:val="both"/>
        <w:rPr>
          <w:sz w:val="28"/>
          <w:szCs w:val="28"/>
        </w:rPr>
      </w:pPr>
      <w:r w:rsidRPr="00C8628A">
        <w:rPr>
          <w:i/>
          <w:iCs/>
          <w:sz w:val="28"/>
          <w:szCs w:val="28"/>
        </w:rPr>
        <w:t>Защита проекта</w:t>
      </w:r>
      <w:r w:rsidRPr="00C8628A">
        <w:rPr>
          <w:sz w:val="28"/>
          <w:szCs w:val="28"/>
        </w:rPr>
        <w:t xml:space="preserve"> – состоит в коротком докладе, представляя в ходе защиты разработанный проект, обучающийся обозначает его актуальность, проблему, цель, задачи, характеризует содержание и результаты </w:t>
      </w:r>
      <w:r w:rsidRPr="00C8628A">
        <w:rPr>
          <w:sz w:val="28"/>
          <w:szCs w:val="28"/>
        </w:rPr>
        <w:lastRenderedPageBreak/>
        <w:t>выполненного исследования, высказывает предложения о практическом использовании данного проекта.</w:t>
      </w:r>
    </w:p>
    <w:p w14:paraId="72DACCD6" w14:textId="77777777" w:rsidR="00634A2D" w:rsidRPr="00C8628A" w:rsidRDefault="00634A2D" w:rsidP="00634A2D">
      <w:pPr>
        <w:pStyle w:val="ac"/>
        <w:spacing w:before="0" w:beforeAutospacing="0" w:after="0" w:afterAutospacing="0"/>
        <w:ind w:firstLine="709"/>
        <w:jc w:val="both"/>
        <w:rPr>
          <w:sz w:val="28"/>
          <w:szCs w:val="28"/>
        </w:rPr>
      </w:pPr>
      <w:r w:rsidRPr="00C8628A">
        <w:rPr>
          <w:i/>
          <w:iCs/>
          <w:sz w:val="28"/>
          <w:szCs w:val="28"/>
        </w:rPr>
        <w:t>Игра</w:t>
      </w:r>
      <w:r w:rsidRPr="00C8628A">
        <w:rPr>
          <w:sz w:val="28"/>
          <w:szCs w:val="28"/>
        </w:rPr>
        <w:t> – форма деятельности обучающихся, воссоздающая те или иные практические ситуации и систему взаимоотношений.</w:t>
      </w:r>
    </w:p>
    <w:p w14:paraId="4EF1190A" w14:textId="77777777" w:rsidR="00634A2D" w:rsidRPr="00C8628A" w:rsidRDefault="00634A2D" w:rsidP="00634A2D">
      <w:pPr>
        <w:shd w:val="clear" w:color="auto" w:fill="FFFFFF"/>
        <w:tabs>
          <w:tab w:val="left" w:pos="1010"/>
        </w:tabs>
        <w:spacing w:after="0" w:line="240" w:lineRule="auto"/>
        <w:jc w:val="both"/>
        <w:rPr>
          <w:rFonts w:ascii="Times New Roman" w:hAnsi="Times New Roman"/>
          <w:sz w:val="28"/>
          <w:szCs w:val="28"/>
          <w:shd w:val="clear" w:color="auto" w:fill="FFFFFF"/>
        </w:rPr>
      </w:pPr>
      <w:r w:rsidRPr="00C8628A">
        <w:rPr>
          <w:rFonts w:ascii="Times New Roman" w:hAnsi="Times New Roman"/>
          <w:i/>
          <w:iCs/>
          <w:sz w:val="28"/>
          <w:szCs w:val="28"/>
          <w:shd w:val="clear" w:color="auto" w:fill="FFFFFF"/>
        </w:rPr>
        <w:t>Концерт </w:t>
      </w:r>
      <w:r w:rsidRPr="00C8628A">
        <w:rPr>
          <w:rFonts w:ascii="Times New Roman" w:hAnsi="Times New Roman"/>
          <w:sz w:val="28"/>
          <w:szCs w:val="28"/>
          <w:shd w:val="clear" w:color="auto" w:fill="FFFFFF"/>
        </w:rPr>
        <w:t>- публичное выступление обучающихся по определённой, заранее составленной программе.</w:t>
      </w:r>
    </w:p>
    <w:p w14:paraId="125A72AC" w14:textId="77777777" w:rsidR="00634A2D" w:rsidRPr="00C8628A" w:rsidRDefault="00634A2D" w:rsidP="00634A2D">
      <w:pPr>
        <w:shd w:val="clear" w:color="auto" w:fill="FFFFFF"/>
        <w:tabs>
          <w:tab w:val="left" w:pos="1010"/>
        </w:tabs>
        <w:spacing w:after="0" w:line="240" w:lineRule="auto"/>
        <w:jc w:val="both"/>
        <w:rPr>
          <w:rFonts w:ascii="Times New Roman" w:hAnsi="Times New Roman"/>
          <w:sz w:val="28"/>
          <w:szCs w:val="28"/>
          <w:shd w:val="clear" w:color="auto" w:fill="FFFFFF"/>
        </w:rPr>
      </w:pPr>
      <w:r w:rsidRPr="00C8628A">
        <w:rPr>
          <w:rFonts w:ascii="Times New Roman" w:hAnsi="Times New Roman"/>
          <w:i/>
          <w:iCs/>
          <w:sz w:val="28"/>
          <w:szCs w:val="28"/>
          <w:shd w:val="clear" w:color="auto" w:fill="FFFFFF"/>
        </w:rPr>
        <w:t>Лабораторная (практическая) работа</w:t>
      </w:r>
      <w:r w:rsidRPr="00C8628A">
        <w:rPr>
          <w:rFonts w:ascii="Times New Roman" w:hAnsi="Times New Roman"/>
          <w:sz w:val="28"/>
          <w:szCs w:val="28"/>
          <w:shd w:val="clear" w:color="auto" w:fill="FFFFFF"/>
        </w:rPr>
        <w:t> - форма контроля, которая требует от обучающихся не только наличия знаний, но еще и умений применять эти знания в новых ситуациях, сообразительности.</w:t>
      </w:r>
    </w:p>
    <w:p w14:paraId="32EDE263" w14:textId="77777777" w:rsidR="00634A2D" w:rsidRPr="00C8628A" w:rsidRDefault="00634A2D" w:rsidP="00634A2D">
      <w:pPr>
        <w:shd w:val="clear" w:color="auto" w:fill="FFFFFF"/>
        <w:tabs>
          <w:tab w:val="left" w:pos="1010"/>
        </w:tabs>
        <w:spacing w:after="0" w:line="240" w:lineRule="auto"/>
        <w:jc w:val="both"/>
        <w:rPr>
          <w:rFonts w:ascii="Times New Roman" w:hAnsi="Times New Roman"/>
          <w:sz w:val="28"/>
          <w:szCs w:val="28"/>
          <w:shd w:val="clear" w:color="auto" w:fill="FFFFFF"/>
        </w:rPr>
      </w:pPr>
      <w:r w:rsidRPr="00C8628A">
        <w:rPr>
          <w:rFonts w:ascii="Times New Roman" w:hAnsi="Times New Roman"/>
          <w:i/>
          <w:iCs/>
          <w:sz w:val="28"/>
          <w:szCs w:val="28"/>
          <w:shd w:val="clear" w:color="auto" w:fill="FFFFFF"/>
        </w:rPr>
        <w:t>Мозговой штурм</w:t>
      </w:r>
      <w:r w:rsidRPr="00C8628A">
        <w:rPr>
          <w:rFonts w:ascii="Times New Roman" w:hAnsi="Times New Roman"/>
          <w:sz w:val="28"/>
          <w:szCs w:val="28"/>
          <w:shd w:val="clear" w:color="auto" w:fill="FFFFFF"/>
        </w:rPr>
        <w:t xml:space="preserve"> - оперативное решение проблемы на основе стимулирования творческой активности, при котором участникам обсуждения предлагают высказывать как можно большее количество вариантов решения, в том числе самых фантастичных.</w:t>
      </w:r>
    </w:p>
    <w:p w14:paraId="6B12C8C1" w14:textId="77777777" w:rsidR="00634A2D" w:rsidRPr="00C8628A" w:rsidRDefault="00634A2D" w:rsidP="00634A2D">
      <w:pPr>
        <w:shd w:val="clear" w:color="auto" w:fill="FFFFFF"/>
        <w:tabs>
          <w:tab w:val="left" w:pos="1010"/>
        </w:tabs>
        <w:spacing w:after="0" w:line="240" w:lineRule="auto"/>
        <w:jc w:val="both"/>
        <w:rPr>
          <w:rFonts w:ascii="Times New Roman" w:eastAsia="Times New Roman" w:hAnsi="Times New Roman"/>
          <w:spacing w:val="-4"/>
          <w:sz w:val="28"/>
          <w:szCs w:val="28"/>
          <w:lang w:eastAsia="ru-RU"/>
        </w:rPr>
      </w:pPr>
      <w:r w:rsidRPr="00C8628A">
        <w:rPr>
          <w:rFonts w:ascii="Times New Roman" w:hAnsi="Times New Roman"/>
          <w:i/>
          <w:iCs/>
          <w:sz w:val="28"/>
          <w:szCs w:val="28"/>
          <w:shd w:val="clear" w:color="auto" w:fill="FFFFFF"/>
        </w:rPr>
        <w:t>Олимпиада</w:t>
      </w:r>
      <w:r w:rsidRPr="00C8628A">
        <w:rPr>
          <w:rFonts w:ascii="Times New Roman" w:hAnsi="Times New Roman"/>
          <w:sz w:val="28"/>
          <w:szCs w:val="28"/>
          <w:shd w:val="clear" w:color="auto" w:fill="FFFFFF"/>
        </w:rPr>
        <w:t> - форма итогового контроля, проводится с целью выявления наиболее способных и подготовленных детей. Это своеобразный смотр знаний, умений и навыков, который представляет из себя, как правило, логическое сочетание различных творческих конкурсов.</w:t>
      </w:r>
    </w:p>
    <w:tbl>
      <w:tblPr>
        <w:tblW w:w="9930" w:type="dxa"/>
        <w:shd w:val="clear" w:color="auto" w:fill="FFFFFF"/>
        <w:tblCellMar>
          <w:top w:w="70" w:type="dxa"/>
          <w:left w:w="70" w:type="dxa"/>
          <w:bottom w:w="70" w:type="dxa"/>
          <w:right w:w="70" w:type="dxa"/>
        </w:tblCellMar>
        <w:tblLook w:val="04A0" w:firstRow="1" w:lastRow="0" w:firstColumn="1" w:lastColumn="0" w:noHBand="0" w:noVBand="1"/>
      </w:tblPr>
      <w:tblGrid>
        <w:gridCol w:w="9930"/>
      </w:tblGrid>
      <w:tr w:rsidR="00EB073D" w:rsidRPr="00C8628A" w14:paraId="556A4B25" w14:textId="77777777" w:rsidTr="00130F06">
        <w:tc>
          <w:tcPr>
            <w:tcW w:w="7110" w:type="dxa"/>
            <w:tcBorders>
              <w:top w:val="nil"/>
              <w:left w:val="nil"/>
              <w:bottom w:val="nil"/>
              <w:right w:val="nil"/>
            </w:tcBorders>
            <w:shd w:val="clear" w:color="auto" w:fill="FFFFFF"/>
            <w:tcMar>
              <w:top w:w="0" w:type="dxa"/>
              <w:left w:w="0" w:type="dxa"/>
              <w:bottom w:w="0" w:type="dxa"/>
              <w:right w:w="0" w:type="dxa"/>
            </w:tcMar>
            <w:hideMark/>
          </w:tcPr>
          <w:p w14:paraId="4AAC7751" w14:textId="77777777" w:rsidR="00634A2D" w:rsidRPr="00C8628A" w:rsidRDefault="00634A2D" w:rsidP="00130F06">
            <w:pPr>
              <w:spacing w:after="0" w:line="240" w:lineRule="auto"/>
              <w:jc w:val="both"/>
              <w:rPr>
                <w:rFonts w:ascii="Times New Roman" w:eastAsia="Times New Roman" w:hAnsi="Times New Roman"/>
                <w:sz w:val="28"/>
                <w:szCs w:val="28"/>
                <w:lang w:eastAsia="ru-RU"/>
              </w:rPr>
            </w:pPr>
            <w:r w:rsidRPr="00C8628A">
              <w:rPr>
                <w:rFonts w:ascii="Times New Roman" w:eastAsia="Times New Roman" w:hAnsi="Times New Roman"/>
                <w:i/>
                <w:iCs/>
                <w:sz w:val="28"/>
                <w:szCs w:val="28"/>
                <w:lang w:eastAsia="ru-RU"/>
              </w:rPr>
              <w:t>Презентация</w:t>
            </w:r>
            <w:r w:rsidRPr="00C8628A">
              <w:rPr>
                <w:rFonts w:ascii="Times New Roman" w:eastAsia="Times New Roman" w:hAnsi="Times New Roman"/>
                <w:sz w:val="28"/>
                <w:szCs w:val="28"/>
                <w:lang w:eastAsia="ru-RU"/>
              </w:rPr>
              <w:t> - представление информации с помощью компьютерных программ (например, Microsoft PowerPoint). Презентация содержит слайды, которые иллюстрируют материал к выступлению.</w:t>
            </w:r>
          </w:p>
        </w:tc>
      </w:tr>
    </w:tbl>
    <w:p w14:paraId="69D1B9C8" w14:textId="77777777" w:rsidR="00634A2D" w:rsidRPr="00C8628A" w:rsidRDefault="00634A2D" w:rsidP="00634A2D">
      <w:pPr>
        <w:shd w:val="clear" w:color="auto" w:fill="FFFFFF"/>
        <w:tabs>
          <w:tab w:val="left" w:pos="1010"/>
        </w:tabs>
        <w:spacing w:after="0" w:line="240" w:lineRule="auto"/>
        <w:jc w:val="both"/>
        <w:rPr>
          <w:rFonts w:ascii="Times New Roman" w:eastAsia="Times New Roman" w:hAnsi="Times New Roman"/>
          <w:sz w:val="28"/>
          <w:szCs w:val="28"/>
          <w:lang w:eastAsia="ru-RU"/>
        </w:rPr>
      </w:pPr>
      <w:r w:rsidRPr="00C8628A">
        <w:rPr>
          <w:rFonts w:ascii="Times New Roman" w:eastAsia="Times New Roman" w:hAnsi="Times New Roman"/>
          <w:i/>
          <w:iCs/>
          <w:sz w:val="28"/>
          <w:szCs w:val="28"/>
          <w:lang w:eastAsia="ru-RU"/>
        </w:rPr>
        <w:t>Соревнование </w:t>
      </w:r>
      <w:r w:rsidRPr="00C8628A">
        <w:rPr>
          <w:rFonts w:ascii="Times New Roman" w:eastAsia="Times New Roman" w:hAnsi="Times New Roman"/>
          <w:sz w:val="28"/>
          <w:szCs w:val="28"/>
          <w:lang w:eastAsia="ru-RU"/>
        </w:rPr>
        <w:t>- учебные, познавательные конкурсы, которые основываются на принципах соревновательности, интереса, быстрой реакции. В ходе занятия группа делится на две команды, которые соревнуются между собой. Судейская бригада ставит баллы командам (оцениваются теоретические знания, реакция, полнота и оригинальность ответов, приобретенные практические умения и навыки).</w:t>
      </w:r>
    </w:p>
    <w:p w14:paraId="2DD12AB7" w14:textId="77777777" w:rsidR="00634A2D" w:rsidRDefault="00634A2D" w:rsidP="00634A2D">
      <w:pPr>
        <w:shd w:val="clear" w:color="auto" w:fill="FFFFFF"/>
        <w:tabs>
          <w:tab w:val="left" w:pos="1010"/>
        </w:tabs>
        <w:spacing w:after="0" w:line="240" w:lineRule="auto"/>
        <w:jc w:val="both"/>
        <w:rPr>
          <w:rFonts w:ascii="Times New Roman" w:eastAsia="Times New Roman" w:hAnsi="Times New Roman"/>
          <w:sz w:val="28"/>
          <w:szCs w:val="28"/>
          <w:lang w:eastAsia="ru-RU"/>
        </w:rPr>
      </w:pPr>
    </w:p>
    <w:p w14:paraId="4C606806" w14:textId="77777777" w:rsidR="00637F25" w:rsidRPr="003F62DA" w:rsidRDefault="00637F25" w:rsidP="00367031">
      <w:pPr>
        <w:pStyle w:val="a3"/>
        <w:numPr>
          <w:ilvl w:val="1"/>
          <w:numId w:val="15"/>
        </w:numPr>
        <w:shd w:val="clear" w:color="auto" w:fill="FFFFFF"/>
        <w:spacing w:after="0" w:line="240" w:lineRule="auto"/>
        <w:rPr>
          <w:rFonts w:ascii="Times New Roman" w:eastAsia="Times New Roman" w:hAnsi="Times New Roman" w:cs="Times New Roman"/>
          <w:b/>
          <w:sz w:val="28"/>
          <w:szCs w:val="28"/>
        </w:rPr>
      </w:pPr>
      <w:r w:rsidRPr="00E06920">
        <w:rPr>
          <w:rFonts w:ascii="Times New Roman" w:eastAsia="Times New Roman" w:hAnsi="Times New Roman" w:cs="Times New Roman"/>
          <w:b/>
          <w:bCs/>
          <w:spacing w:val="-1"/>
          <w:sz w:val="28"/>
          <w:szCs w:val="28"/>
        </w:rPr>
        <w:t>Психологическое сопровождение образовательного процесса</w:t>
      </w:r>
      <w:r w:rsidR="000A3CA7">
        <w:rPr>
          <w:rFonts w:ascii="Times New Roman" w:eastAsia="Times New Roman" w:hAnsi="Times New Roman" w:cs="Times New Roman"/>
          <w:b/>
          <w:bCs/>
          <w:spacing w:val="-1"/>
          <w:sz w:val="28"/>
          <w:szCs w:val="28"/>
        </w:rPr>
        <w:t>.</w:t>
      </w:r>
    </w:p>
    <w:p w14:paraId="19AB3745" w14:textId="77777777" w:rsidR="003F62DA" w:rsidRPr="00E06920" w:rsidRDefault="003F62DA" w:rsidP="003F62DA">
      <w:pPr>
        <w:pStyle w:val="a3"/>
        <w:shd w:val="clear" w:color="auto" w:fill="FFFFFF"/>
        <w:spacing w:after="0" w:line="240" w:lineRule="auto"/>
        <w:ind w:left="1429" w:firstLine="0"/>
        <w:rPr>
          <w:rFonts w:ascii="Times New Roman" w:eastAsia="Times New Roman" w:hAnsi="Times New Roman" w:cs="Times New Roman"/>
          <w:b/>
          <w:sz w:val="28"/>
          <w:szCs w:val="28"/>
        </w:rPr>
      </w:pPr>
    </w:p>
    <w:p w14:paraId="29839B34" w14:textId="73D1C094" w:rsidR="00637F25" w:rsidRPr="00C8628A" w:rsidRDefault="00637F25" w:rsidP="00C757B1">
      <w:pPr>
        <w:pStyle w:val="a3"/>
        <w:spacing w:after="0"/>
        <w:ind w:left="0"/>
        <w:jc w:val="both"/>
        <w:rPr>
          <w:rFonts w:ascii="Times New Roman" w:hAnsi="Times New Roman" w:cs="Times New Roman"/>
          <w:sz w:val="28"/>
          <w:szCs w:val="28"/>
        </w:rPr>
      </w:pPr>
      <w:r w:rsidRPr="00C8628A">
        <w:rPr>
          <w:rFonts w:ascii="Times New Roman" w:hAnsi="Times New Roman" w:cs="Times New Roman"/>
          <w:sz w:val="28"/>
          <w:szCs w:val="28"/>
        </w:rPr>
        <w:t xml:space="preserve">Опираясь на концепцию развития психологической службы в системе образования в Российской Федерации на период до 2025 в целях профессионального (психологического, психолого-педагогического) обеспечения решения стратегических задач развития образования Хабаровского </w:t>
      </w:r>
      <w:r w:rsidR="00DE0B24" w:rsidRPr="00C8628A">
        <w:rPr>
          <w:rFonts w:ascii="Times New Roman" w:hAnsi="Times New Roman" w:cs="Times New Roman"/>
          <w:sz w:val="28"/>
          <w:szCs w:val="28"/>
        </w:rPr>
        <w:t>края, сектор</w:t>
      </w:r>
      <w:r w:rsidRPr="00C8628A">
        <w:rPr>
          <w:rFonts w:ascii="Times New Roman" w:hAnsi="Times New Roman" w:cs="Times New Roman"/>
          <w:sz w:val="28"/>
          <w:szCs w:val="28"/>
        </w:rPr>
        <w:t xml:space="preserve"> психолого-педагогической работы реализует выполнение следующих приоритетных для КГБ</w:t>
      </w:r>
      <w:r w:rsidR="00C8628A" w:rsidRPr="00C8628A">
        <w:rPr>
          <w:rFonts w:ascii="Times New Roman" w:hAnsi="Times New Roman" w:cs="Times New Roman"/>
          <w:sz w:val="28"/>
          <w:szCs w:val="28"/>
        </w:rPr>
        <w:t>Н</w:t>
      </w:r>
      <w:r w:rsidRPr="00C8628A">
        <w:rPr>
          <w:rFonts w:ascii="Times New Roman" w:hAnsi="Times New Roman" w:cs="Times New Roman"/>
          <w:sz w:val="28"/>
          <w:szCs w:val="28"/>
        </w:rPr>
        <w:t xml:space="preserve">ОУ </w:t>
      </w:r>
      <w:r w:rsidR="00DE0B24" w:rsidRPr="00C8628A">
        <w:rPr>
          <w:rFonts w:ascii="Times New Roman" w:hAnsi="Times New Roman" w:cs="Times New Roman"/>
          <w:sz w:val="28"/>
          <w:szCs w:val="28"/>
        </w:rPr>
        <w:t>КДЦ</w:t>
      </w:r>
      <w:r w:rsidR="009575A4" w:rsidRPr="00C8628A">
        <w:rPr>
          <w:rFonts w:ascii="Times New Roman" w:hAnsi="Times New Roman" w:cs="Times New Roman"/>
          <w:sz w:val="28"/>
          <w:szCs w:val="28"/>
        </w:rPr>
        <w:t xml:space="preserve"> «Созвездие»</w:t>
      </w:r>
      <w:r w:rsidRPr="00C8628A">
        <w:rPr>
          <w:rFonts w:ascii="Times New Roman" w:hAnsi="Times New Roman" w:cs="Times New Roman"/>
          <w:sz w:val="28"/>
          <w:szCs w:val="28"/>
        </w:rPr>
        <w:t xml:space="preserve"> задач:</w:t>
      </w:r>
    </w:p>
    <w:p w14:paraId="38E5D862" w14:textId="77777777" w:rsidR="00637F25" w:rsidRPr="00C8628A" w:rsidRDefault="00637F25" w:rsidP="00367031">
      <w:pPr>
        <w:pStyle w:val="a3"/>
        <w:numPr>
          <w:ilvl w:val="0"/>
          <w:numId w:val="7"/>
        </w:numPr>
        <w:jc w:val="both"/>
        <w:rPr>
          <w:rFonts w:ascii="Times New Roman" w:hAnsi="Times New Roman" w:cs="Times New Roman"/>
          <w:sz w:val="28"/>
          <w:szCs w:val="28"/>
        </w:rPr>
      </w:pPr>
      <w:r w:rsidRPr="00C8628A">
        <w:rPr>
          <w:rFonts w:ascii="Times New Roman" w:hAnsi="Times New Roman" w:cs="Times New Roman"/>
          <w:sz w:val="28"/>
          <w:szCs w:val="28"/>
        </w:rPr>
        <w:t>содействие в позитивной социализации участников КПС;</w:t>
      </w:r>
    </w:p>
    <w:p w14:paraId="64AAEDCF" w14:textId="77777777" w:rsidR="00637F25" w:rsidRPr="00C8628A" w:rsidRDefault="00637F25" w:rsidP="00367031">
      <w:pPr>
        <w:pStyle w:val="a3"/>
        <w:numPr>
          <w:ilvl w:val="0"/>
          <w:numId w:val="7"/>
        </w:numPr>
        <w:jc w:val="both"/>
        <w:rPr>
          <w:rFonts w:ascii="Times New Roman" w:hAnsi="Times New Roman" w:cs="Times New Roman"/>
          <w:sz w:val="28"/>
          <w:szCs w:val="28"/>
        </w:rPr>
      </w:pPr>
      <w:r w:rsidRPr="00C8628A">
        <w:rPr>
          <w:rFonts w:ascii="Times New Roman" w:hAnsi="Times New Roman" w:cs="Times New Roman"/>
          <w:sz w:val="28"/>
          <w:szCs w:val="28"/>
        </w:rPr>
        <w:t>содействие созданию условий для самостоятельного осознанного выбора участниками профессии (или профессиональной области) и построения личных профессиональных планов;</w:t>
      </w:r>
    </w:p>
    <w:p w14:paraId="0C71FF9C" w14:textId="77777777" w:rsidR="00637F25" w:rsidRPr="00C8628A" w:rsidRDefault="00637F25" w:rsidP="00367031">
      <w:pPr>
        <w:pStyle w:val="a3"/>
        <w:numPr>
          <w:ilvl w:val="0"/>
          <w:numId w:val="7"/>
        </w:numPr>
        <w:jc w:val="both"/>
        <w:rPr>
          <w:rFonts w:ascii="Times New Roman" w:hAnsi="Times New Roman" w:cs="Times New Roman"/>
          <w:sz w:val="28"/>
          <w:szCs w:val="28"/>
        </w:rPr>
      </w:pPr>
      <w:r w:rsidRPr="00C8628A">
        <w:rPr>
          <w:rFonts w:ascii="Times New Roman" w:hAnsi="Times New Roman" w:cs="Times New Roman"/>
          <w:sz w:val="28"/>
          <w:szCs w:val="28"/>
        </w:rPr>
        <w:t xml:space="preserve">психологическое сопровождение одаренных детей и молодежи на основе создания системы психологической поддержки для реализации </w:t>
      </w:r>
      <w:r w:rsidRPr="00C8628A">
        <w:rPr>
          <w:rFonts w:ascii="Times New Roman" w:hAnsi="Times New Roman" w:cs="Times New Roman"/>
          <w:sz w:val="28"/>
          <w:szCs w:val="28"/>
        </w:rPr>
        <w:lastRenderedPageBreak/>
        <w:t>потенциала одаренных детей и молодежи, обогащения их познавательных интересов и мотивов;</w:t>
      </w:r>
    </w:p>
    <w:p w14:paraId="0C67BC3F" w14:textId="77777777" w:rsidR="00637F25" w:rsidRPr="00C8628A" w:rsidRDefault="00637F25" w:rsidP="00367031">
      <w:pPr>
        <w:pStyle w:val="a3"/>
        <w:numPr>
          <w:ilvl w:val="0"/>
          <w:numId w:val="7"/>
        </w:numPr>
        <w:jc w:val="both"/>
        <w:rPr>
          <w:rFonts w:ascii="Times New Roman" w:hAnsi="Times New Roman" w:cs="Times New Roman"/>
          <w:sz w:val="28"/>
          <w:szCs w:val="28"/>
        </w:rPr>
      </w:pPr>
      <w:r w:rsidRPr="00C8628A">
        <w:rPr>
          <w:rFonts w:ascii="Times New Roman" w:hAnsi="Times New Roman" w:cs="Times New Roman"/>
          <w:sz w:val="28"/>
          <w:szCs w:val="28"/>
        </w:rPr>
        <w:t xml:space="preserve">содействие созданию условий для сохранения и укрепления психологического и психического </w:t>
      </w:r>
      <w:r w:rsidR="00DE0B24" w:rsidRPr="00C8628A">
        <w:rPr>
          <w:rFonts w:ascii="Times New Roman" w:hAnsi="Times New Roman" w:cs="Times New Roman"/>
          <w:sz w:val="28"/>
          <w:szCs w:val="28"/>
        </w:rPr>
        <w:t>здоровья и</w:t>
      </w:r>
      <w:r w:rsidRPr="00C8628A">
        <w:rPr>
          <w:rFonts w:ascii="Times New Roman" w:hAnsi="Times New Roman" w:cs="Times New Roman"/>
          <w:sz w:val="28"/>
          <w:szCs w:val="28"/>
        </w:rPr>
        <w:t xml:space="preserve"> развития участников смен;</w:t>
      </w:r>
    </w:p>
    <w:p w14:paraId="02AD75B0" w14:textId="77777777" w:rsidR="00637F25" w:rsidRPr="00C8628A" w:rsidRDefault="00637F25" w:rsidP="00C8628A">
      <w:pPr>
        <w:pStyle w:val="a3"/>
        <w:numPr>
          <w:ilvl w:val="0"/>
          <w:numId w:val="7"/>
        </w:numPr>
        <w:spacing w:after="0" w:line="240" w:lineRule="auto"/>
        <w:ind w:left="0" w:firstLine="709"/>
        <w:jc w:val="both"/>
        <w:rPr>
          <w:rFonts w:ascii="Times New Roman" w:hAnsi="Times New Roman" w:cs="Times New Roman"/>
          <w:sz w:val="28"/>
          <w:szCs w:val="28"/>
        </w:rPr>
      </w:pPr>
      <w:r w:rsidRPr="00C8628A">
        <w:rPr>
          <w:rFonts w:ascii="Times New Roman" w:hAnsi="Times New Roman" w:cs="Times New Roman"/>
          <w:sz w:val="28"/>
          <w:szCs w:val="28"/>
        </w:rPr>
        <w:t>психологическое просвещение и консультирование родителей (законных представителей) по проблемам воспитания и развития.</w:t>
      </w:r>
    </w:p>
    <w:p w14:paraId="53888846" w14:textId="77777777" w:rsidR="00637F25" w:rsidRPr="00C8628A" w:rsidRDefault="00DE0B24" w:rsidP="00C8628A">
      <w:pPr>
        <w:pStyle w:val="a3"/>
        <w:numPr>
          <w:ilvl w:val="0"/>
          <w:numId w:val="7"/>
        </w:numPr>
        <w:spacing w:after="0" w:line="240" w:lineRule="auto"/>
        <w:ind w:left="0" w:firstLine="709"/>
        <w:jc w:val="both"/>
        <w:rPr>
          <w:rFonts w:ascii="Times New Roman" w:hAnsi="Times New Roman" w:cs="Times New Roman"/>
          <w:sz w:val="28"/>
          <w:szCs w:val="28"/>
        </w:rPr>
      </w:pPr>
      <w:r w:rsidRPr="00C8628A">
        <w:rPr>
          <w:rFonts w:ascii="Times New Roman" w:hAnsi="Times New Roman" w:cs="Times New Roman"/>
          <w:sz w:val="28"/>
          <w:szCs w:val="28"/>
        </w:rPr>
        <w:t>п</w:t>
      </w:r>
      <w:r w:rsidR="00637F25" w:rsidRPr="00C8628A">
        <w:rPr>
          <w:rFonts w:ascii="Times New Roman" w:hAnsi="Times New Roman" w:cs="Times New Roman"/>
          <w:sz w:val="28"/>
          <w:szCs w:val="28"/>
        </w:rPr>
        <w:t>сихолого-педагогическое сопровождение краевых профильных смен осуществлялось специалистами сектора психолого-педагогической работы КДЦ «Созвездие».</w:t>
      </w:r>
    </w:p>
    <w:p w14:paraId="37E13066" w14:textId="77777777" w:rsidR="003807FA" w:rsidRDefault="003807FA" w:rsidP="00C8628A">
      <w:pPr>
        <w:spacing w:after="0" w:line="240" w:lineRule="auto"/>
        <w:jc w:val="both"/>
        <w:rPr>
          <w:rFonts w:ascii="Times New Roman" w:eastAsia="Times New Roman" w:hAnsi="Times New Roman" w:cs="Times New Roman"/>
          <w:b/>
          <w:sz w:val="28"/>
          <w:szCs w:val="28"/>
          <w:lang w:eastAsia="ru-RU"/>
        </w:rPr>
      </w:pPr>
    </w:p>
    <w:p w14:paraId="37E0CD22" w14:textId="77777777" w:rsidR="00637F25" w:rsidRPr="00C8628A" w:rsidRDefault="00637F25" w:rsidP="00C8628A">
      <w:pPr>
        <w:spacing w:after="0" w:line="240" w:lineRule="auto"/>
        <w:jc w:val="both"/>
        <w:rPr>
          <w:rFonts w:ascii="Times New Roman" w:eastAsia="Times New Roman" w:hAnsi="Times New Roman" w:cs="Times New Roman"/>
          <w:b/>
          <w:sz w:val="28"/>
          <w:szCs w:val="28"/>
          <w:lang w:eastAsia="ru-RU"/>
        </w:rPr>
      </w:pPr>
      <w:r w:rsidRPr="00C8628A">
        <w:rPr>
          <w:rFonts w:ascii="Times New Roman" w:eastAsia="Times New Roman" w:hAnsi="Times New Roman" w:cs="Times New Roman"/>
          <w:b/>
          <w:sz w:val="28"/>
          <w:szCs w:val="28"/>
          <w:lang w:eastAsia="ru-RU"/>
        </w:rPr>
        <w:t xml:space="preserve">Виды деятельности специалистов сектора психолого-педагогической работы КДЦ «Созвездие»: </w:t>
      </w:r>
    </w:p>
    <w:p w14:paraId="6450A91E" w14:textId="77777777" w:rsidR="00637F25" w:rsidRPr="00C8628A" w:rsidRDefault="009575A4" w:rsidP="00C8628A">
      <w:pPr>
        <w:pStyle w:val="a3"/>
        <w:numPr>
          <w:ilvl w:val="0"/>
          <w:numId w:val="8"/>
        </w:numPr>
        <w:spacing w:after="0" w:line="240" w:lineRule="auto"/>
        <w:ind w:left="0" w:firstLine="709"/>
        <w:jc w:val="both"/>
        <w:rPr>
          <w:rFonts w:ascii="Times New Roman" w:eastAsia="Calibri" w:hAnsi="Times New Roman" w:cs="Times New Roman"/>
          <w:sz w:val="28"/>
          <w:szCs w:val="28"/>
        </w:rPr>
      </w:pPr>
      <w:r w:rsidRPr="00C8628A">
        <w:rPr>
          <w:rFonts w:ascii="Times New Roman" w:eastAsia="Calibri" w:hAnsi="Times New Roman" w:cs="Times New Roman"/>
          <w:sz w:val="28"/>
          <w:szCs w:val="28"/>
        </w:rPr>
        <w:t>п</w:t>
      </w:r>
      <w:r w:rsidR="00637F25" w:rsidRPr="00C8628A">
        <w:rPr>
          <w:rFonts w:ascii="Times New Roman" w:eastAsia="Calibri" w:hAnsi="Times New Roman" w:cs="Times New Roman"/>
          <w:sz w:val="28"/>
          <w:szCs w:val="28"/>
        </w:rPr>
        <w:t>рактическая деятельность: консультирование, диагностика</w:t>
      </w:r>
      <w:r w:rsidRPr="00C8628A">
        <w:rPr>
          <w:rFonts w:ascii="Times New Roman" w:eastAsia="Calibri" w:hAnsi="Times New Roman" w:cs="Times New Roman"/>
          <w:sz w:val="28"/>
          <w:szCs w:val="28"/>
        </w:rPr>
        <w:t>;</w:t>
      </w:r>
      <w:r w:rsidR="00637F25" w:rsidRPr="00C8628A">
        <w:rPr>
          <w:rFonts w:ascii="Times New Roman" w:eastAsia="Calibri" w:hAnsi="Times New Roman" w:cs="Times New Roman"/>
          <w:sz w:val="28"/>
          <w:szCs w:val="28"/>
        </w:rPr>
        <w:t xml:space="preserve"> </w:t>
      </w:r>
    </w:p>
    <w:p w14:paraId="0574D1E6" w14:textId="77777777" w:rsidR="00637F25" w:rsidRPr="00C8628A" w:rsidRDefault="009575A4" w:rsidP="00C8628A">
      <w:pPr>
        <w:pStyle w:val="a3"/>
        <w:numPr>
          <w:ilvl w:val="0"/>
          <w:numId w:val="8"/>
        </w:numPr>
        <w:spacing w:after="0" w:line="240" w:lineRule="auto"/>
        <w:ind w:left="0" w:firstLine="709"/>
        <w:jc w:val="both"/>
        <w:rPr>
          <w:rFonts w:ascii="Times New Roman" w:eastAsia="Calibri" w:hAnsi="Times New Roman" w:cs="Times New Roman"/>
          <w:sz w:val="28"/>
          <w:szCs w:val="28"/>
        </w:rPr>
      </w:pPr>
      <w:r w:rsidRPr="00C8628A">
        <w:rPr>
          <w:rFonts w:ascii="Times New Roman" w:eastAsia="Calibri" w:hAnsi="Times New Roman" w:cs="Times New Roman"/>
          <w:sz w:val="28"/>
          <w:szCs w:val="28"/>
        </w:rPr>
        <w:t>п</w:t>
      </w:r>
      <w:r w:rsidR="00637F25" w:rsidRPr="00C8628A">
        <w:rPr>
          <w:rFonts w:ascii="Times New Roman" w:eastAsia="Calibri" w:hAnsi="Times New Roman" w:cs="Times New Roman"/>
          <w:sz w:val="28"/>
          <w:szCs w:val="28"/>
        </w:rPr>
        <w:t>едагогическая деятельность: преподавание курсов психолог</w:t>
      </w:r>
      <w:r w:rsidRPr="00C8628A">
        <w:rPr>
          <w:rFonts w:ascii="Times New Roman" w:eastAsia="Calibri" w:hAnsi="Times New Roman" w:cs="Times New Roman"/>
          <w:sz w:val="28"/>
          <w:szCs w:val="28"/>
        </w:rPr>
        <w:t>ии, психологическое просвещение;</w:t>
      </w:r>
    </w:p>
    <w:p w14:paraId="6DA50A8A" w14:textId="77777777" w:rsidR="009575A4" w:rsidRPr="00C8628A" w:rsidRDefault="009575A4" w:rsidP="00C8628A">
      <w:pPr>
        <w:pStyle w:val="a3"/>
        <w:numPr>
          <w:ilvl w:val="0"/>
          <w:numId w:val="8"/>
        </w:numPr>
        <w:spacing w:after="0" w:line="240" w:lineRule="auto"/>
        <w:ind w:left="0" w:firstLine="709"/>
        <w:jc w:val="both"/>
        <w:rPr>
          <w:rFonts w:ascii="Times New Roman" w:eastAsia="Calibri" w:hAnsi="Times New Roman" w:cs="Times New Roman"/>
          <w:sz w:val="28"/>
          <w:szCs w:val="28"/>
        </w:rPr>
      </w:pPr>
      <w:r w:rsidRPr="00C8628A">
        <w:rPr>
          <w:rFonts w:ascii="Times New Roman" w:eastAsia="Calibri" w:hAnsi="Times New Roman" w:cs="Times New Roman"/>
          <w:sz w:val="28"/>
          <w:szCs w:val="28"/>
        </w:rPr>
        <w:t>н</w:t>
      </w:r>
      <w:r w:rsidR="00637F25" w:rsidRPr="00C8628A">
        <w:rPr>
          <w:rFonts w:ascii="Times New Roman" w:eastAsia="Calibri" w:hAnsi="Times New Roman" w:cs="Times New Roman"/>
          <w:sz w:val="28"/>
          <w:szCs w:val="28"/>
        </w:rPr>
        <w:t>аучно-исследовательская деятельность: получение, анализ и обобщение научных данных психологических исследований, рефлексия динамики н</w:t>
      </w:r>
      <w:r w:rsidRPr="00C8628A">
        <w:rPr>
          <w:rFonts w:ascii="Times New Roman" w:eastAsia="Calibri" w:hAnsi="Times New Roman" w:cs="Times New Roman"/>
          <w:sz w:val="28"/>
          <w:szCs w:val="28"/>
        </w:rPr>
        <w:t>аучного психологического знания;</w:t>
      </w:r>
    </w:p>
    <w:p w14:paraId="6F9253DB" w14:textId="77777777" w:rsidR="00637F25" w:rsidRPr="00C8628A" w:rsidRDefault="009575A4" w:rsidP="00C8628A">
      <w:pPr>
        <w:pStyle w:val="a3"/>
        <w:numPr>
          <w:ilvl w:val="0"/>
          <w:numId w:val="8"/>
        </w:numPr>
        <w:spacing w:after="0" w:line="240" w:lineRule="auto"/>
        <w:ind w:left="0" w:firstLine="709"/>
        <w:jc w:val="both"/>
        <w:rPr>
          <w:rFonts w:ascii="Times New Roman" w:eastAsia="Calibri" w:hAnsi="Times New Roman" w:cs="Times New Roman"/>
          <w:sz w:val="28"/>
          <w:szCs w:val="28"/>
        </w:rPr>
      </w:pPr>
      <w:r w:rsidRPr="00C8628A">
        <w:rPr>
          <w:rFonts w:ascii="Times New Roman" w:eastAsia="Calibri" w:hAnsi="Times New Roman" w:cs="Times New Roman"/>
          <w:sz w:val="28"/>
          <w:szCs w:val="28"/>
        </w:rPr>
        <w:t>п</w:t>
      </w:r>
      <w:r w:rsidR="00637F25" w:rsidRPr="00C8628A">
        <w:rPr>
          <w:rFonts w:ascii="Times New Roman" w:eastAsia="Calibri" w:hAnsi="Times New Roman" w:cs="Times New Roman"/>
          <w:sz w:val="28"/>
          <w:szCs w:val="28"/>
        </w:rPr>
        <w:t>сихологическая экспертиза.</w:t>
      </w:r>
    </w:p>
    <w:p w14:paraId="5BA7DEFC" w14:textId="77777777" w:rsidR="00C71C11" w:rsidRPr="00C8628A" w:rsidRDefault="00C71C11" w:rsidP="00C8628A">
      <w:pPr>
        <w:spacing w:after="0" w:line="240" w:lineRule="auto"/>
        <w:jc w:val="both"/>
        <w:rPr>
          <w:rFonts w:ascii="Times New Roman" w:eastAsia="Times New Roman" w:hAnsi="Times New Roman" w:cs="Times New Roman"/>
          <w:sz w:val="28"/>
          <w:szCs w:val="24"/>
          <w:lang w:eastAsia="ru-RU"/>
        </w:rPr>
      </w:pPr>
      <w:r w:rsidRPr="00C8628A">
        <w:rPr>
          <w:rFonts w:ascii="Times New Roman" w:eastAsia="Times New Roman" w:hAnsi="Times New Roman" w:cs="Times New Roman"/>
          <w:sz w:val="28"/>
          <w:szCs w:val="24"/>
          <w:lang w:eastAsia="ru-RU"/>
        </w:rPr>
        <w:t xml:space="preserve">Одна из важнейших задач построения образовательного процесса - выявление </w:t>
      </w:r>
      <w:proofErr w:type="spellStart"/>
      <w:r w:rsidRPr="00C8628A">
        <w:rPr>
          <w:rFonts w:ascii="Times New Roman" w:eastAsia="Times New Roman" w:hAnsi="Times New Roman" w:cs="Times New Roman"/>
          <w:sz w:val="28"/>
          <w:szCs w:val="24"/>
          <w:lang w:eastAsia="ru-RU"/>
        </w:rPr>
        <w:t>сензитивных</w:t>
      </w:r>
      <w:proofErr w:type="spellEnd"/>
      <w:r w:rsidRPr="00C8628A">
        <w:rPr>
          <w:rFonts w:ascii="Times New Roman" w:eastAsia="Times New Roman" w:hAnsi="Times New Roman" w:cs="Times New Roman"/>
          <w:sz w:val="28"/>
          <w:szCs w:val="24"/>
          <w:lang w:eastAsia="ru-RU"/>
        </w:rPr>
        <w:t xml:space="preserve"> возможностей психического развития в каждом возрастном периоде (это возможности к развитию мотивов и потребностей человека, произвольного поведения, к развитию творческих возможностей ребенка, становлению общих и специальных способностей и </w:t>
      </w:r>
      <w:proofErr w:type="spellStart"/>
      <w:r w:rsidRPr="00C8628A">
        <w:rPr>
          <w:rFonts w:ascii="Times New Roman" w:eastAsia="Times New Roman" w:hAnsi="Times New Roman" w:cs="Times New Roman"/>
          <w:sz w:val="28"/>
          <w:szCs w:val="24"/>
          <w:lang w:eastAsia="ru-RU"/>
        </w:rPr>
        <w:t>др</w:t>
      </w:r>
      <w:proofErr w:type="spellEnd"/>
      <w:r w:rsidRPr="00C8628A">
        <w:rPr>
          <w:rFonts w:ascii="Times New Roman" w:eastAsia="Times New Roman" w:hAnsi="Times New Roman" w:cs="Times New Roman"/>
          <w:b/>
          <w:bCs/>
          <w:sz w:val="28"/>
          <w:szCs w:val="24"/>
          <w:lang w:eastAsia="ru-RU"/>
        </w:rPr>
        <w:t>).</w:t>
      </w:r>
    </w:p>
    <w:p w14:paraId="52224F13" w14:textId="77777777" w:rsidR="00C71C11" w:rsidRPr="00C8628A" w:rsidRDefault="00C71C11" w:rsidP="00C8628A">
      <w:pPr>
        <w:spacing w:after="0" w:line="240" w:lineRule="auto"/>
        <w:jc w:val="both"/>
        <w:rPr>
          <w:rFonts w:ascii="Times New Roman" w:eastAsia="Times New Roman" w:hAnsi="Times New Roman" w:cs="Times New Roman"/>
          <w:sz w:val="28"/>
          <w:szCs w:val="24"/>
          <w:lang w:eastAsia="ru-RU"/>
        </w:rPr>
      </w:pPr>
      <w:r w:rsidRPr="00C8628A">
        <w:rPr>
          <w:rFonts w:ascii="Times New Roman" w:eastAsia="Times New Roman" w:hAnsi="Times New Roman" w:cs="Times New Roman"/>
          <w:sz w:val="28"/>
          <w:szCs w:val="24"/>
          <w:lang w:eastAsia="ru-RU"/>
        </w:rPr>
        <w:t>Понятие</w:t>
      </w:r>
      <w:r w:rsidR="0049551D" w:rsidRPr="00C8628A">
        <w:rPr>
          <w:rFonts w:ascii="Times New Roman" w:eastAsia="Times New Roman" w:hAnsi="Times New Roman" w:cs="Times New Roman"/>
          <w:sz w:val="28"/>
          <w:szCs w:val="24"/>
          <w:lang w:eastAsia="ru-RU"/>
        </w:rPr>
        <w:t xml:space="preserve"> </w:t>
      </w:r>
      <w:r w:rsidRPr="00C8628A">
        <w:rPr>
          <w:rFonts w:ascii="Times New Roman" w:eastAsia="Times New Roman" w:hAnsi="Times New Roman" w:cs="Times New Roman"/>
          <w:sz w:val="28"/>
          <w:szCs w:val="24"/>
          <w:lang w:eastAsia="ru-RU"/>
        </w:rPr>
        <w:t>возрастных</w:t>
      </w:r>
      <w:r w:rsidR="0049551D" w:rsidRPr="00C8628A">
        <w:rPr>
          <w:rFonts w:ascii="Times New Roman" w:eastAsia="Times New Roman" w:hAnsi="Times New Roman" w:cs="Times New Roman"/>
          <w:sz w:val="28"/>
          <w:szCs w:val="24"/>
          <w:lang w:eastAsia="ru-RU"/>
        </w:rPr>
        <w:t xml:space="preserve"> </w:t>
      </w:r>
      <w:r w:rsidRPr="00C8628A">
        <w:rPr>
          <w:rFonts w:ascii="Times New Roman" w:eastAsia="Times New Roman" w:hAnsi="Times New Roman" w:cs="Times New Roman"/>
          <w:sz w:val="28"/>
          <w:szCs w:val="24"/>
          <w:lang w:eastAsia="ru-RU"/>
        </w:rPr>
        <w:t>особенностей, возрастных</w:t>
      </w:r>
      <w:r w:rsidR="0049551D" w:rsidRPr="00C8628A">
        <w:rPr>
          <w:rFonts w:ascii="Times New Roman" w:eastAsia="Times New Roman" w:hAnsi="Times New Roman" w:cs="Times New Roman"/>
          <w:sz w:val="28"/>
          <w:szCs w:val="24"/>
          <w:lang w:eastAsia="ru-RU"/>
        </w:rPr>
        <w:t xml:space="preserve"> </w:t>
      </w:r>
      <w:r w:rsidRPr="00C8628A">
        <w:rPr>
          <w:rFonts w:ascii="Times New Roman" w:eastAsia="Times New Roman" w:hAnsi="Times New Roman" w:cs="Times New Roman"/>
          <w:sz w:val="28"/>
          <w:szCs w:val="24"/>
          <w:lang w:eastAsia="ru-RU"/>
        </w:rPr>
        <w:t>границ</w:t>
      </w:r>
      <w:r w:rsidR="0049551D" w:rsidRPr="00C8628A">
        <w:rPr>
          <w:rFonts w:ascii="Times New Roman" w:eastAsia="Times New Roman" w:hAnsi="Times New Roman" w:cs="Times New Roman"/>
          <w:sz w:val="28"/>
          <w:szCs w:val="24"/>
          <w:lang w:eastAsia="ru-RU"/>
        </w:rPr>
        <w:t xml:space="preserve"> </w:t>
      </w:r>
      <w:r w:rsidRPr="00C8628A">
        <w:rPr>
          <w:rFonts w:ascii="Times New Roman" w:eastAsia="Times New Roman" w:hAnsi="Times New Roman" w:cs="Times New Roman"/>
          <w:sz w:val="28"/>
          <w:szCs w:val="24"/>
          <w:lang w:eastAsia="ru-RU"/>
        </w:rPr>
        <w:t>не</w:t>
      </w:r>
      <w:r w:rsidR="0049551D" w:rsidRPr="00C8628A">
        <w:rPr>
          <w:rFonts w:ascii="Times New Roman" w:eastAsia="Times New Roman" w:hAnsi="Times New Roman" w:cs="Times New Roman"/>
          <w:sz w:val="28"/>
          <w:szCs w:val="24"/>
          <w:lang w:eastAsia="ru-RU"/>
        </w:rPr>
        <w:t xml:space="preserve"> </w:t>
      </w:r>
      <w:r w:rsidRPr="00C8628A">
        <w:rPr>
          <w:rFonts w:ascii="Times New Roman" w:eastAsia="Times New Roman" w:hAnsi="Times New Roman" w:cs="Times New Roman"/>
          <w:sz w:val="28"/>
          <w:szCs w:val="24"/>
          <w:lang w:eastAsia="ru-RU"/>
        </w:rPr>
        <w:t>имеет</w:t>
      </w:r>
      <w:r w:rsidR="00C757B1" w:rsidRPr="00C8628A">
        <w:rPr>
          <w:rFonts w:ascii="Times New Roman" w:eastAsia="Times New Roman" w:hAnsi="Times New Roman" w:cs="Times New Roman"/>
          <w:sz w:val="28"/>
          <w:szCs w:val="24"/>
          <w:lang w:eastAsia="ru-RU"/>
        </w:rPr>
        <w:t xml:space="preserve"> </w:t>
      </w:r>
      <w:r w:rsidRPr="00C8628A">
        <w:rPr>
          <w:rFonts w:ascii="Times New Roman" w:eastAsia="Times New Roman" w:hAnsi="Times New Roman" w:cs="Times New Roman"/>
          <w:sz w:val="28"/>
          <w:szCs w:val="24"/>
          <w:lang w:eastAsia="ru-RU"/>
        </w:rPr>
        <w:t>абсолютного значения - границы возраста подвижны, изменчивы, имеют конкретно-исторический характер и не совпадают в различных социально-экономических уровнях развития личности.</w:t>
      </w:r>
    </w:p>
    <w:tbl>
      <w:tblPr>
        <w:tblW w:w="10065" w:type="dxa"/>
        <w:tblInd w:w="-386" w:type="dxa"/>
        <w:tblLayout w:type="fixed"/>
        <w:tblCellMar>
          <w:left w:w="40" w:type="dxa"/>
          <w:right w:w="40" w:type="dxa"/>
        </w:tblCellMar>
        <w:tblLook w:val="0000" w:firstRow="0" w:lastRow="0" w:firstColumn="0" w:lastColumn="0" w:noHBand="0" w:noVBand="0"/>
      </w:tblPr>
      <w:tblGrid>
        <w:gridCol w:w="2127"/>
        <w:gridCol w:w="2470"/>
        <w:gridCol w:w="1699"/>
        <w:gridCol w:w="1978"/>
        <w:gridCol w:w="1791"/>
      </w:tblGrid>
      <w:tr w:rsidR="00C71C11" w:rsidRPr="007F5C6E" w14:paraId="7398A187" w14:textId="77777777" w:rsidTr="00C71C11">
        <w:trPr>
          <w:trHeight w:hRule="exact" w:val="1421"/>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0741138D" w14:textId="77777777" w:rsidR="00C71C11" w:rsidRPr="007F5C6E" w:rsidRDefault="00C71C11" w:rsidP="00C71C11">
            <w:pPr>
              <w:spacing w:after="0" w:line="240" w:lineRule="auto"/>
              <w:ind w:firstLine="0"/>
              <w:jc w:val="center"/>
              <w:rPr>
                <w:rFonts w:ascii="Times New Roman" w:eastAsia="Times New Roman" w:hAnsi="Times New Roman" w:cs="Times New Roman"/>
                <w:sz w:val="26"/>
                <w:szCs w:val="26"/>
                <w:lang w:eastAsia="ru-RU"/>
              </w:rPr>
            </w:pPr>
            <w:r w:rsidRPr="007F5C6E">
              <w:rPr>
                <w:rFonts w:ascii="Times New Roman" w:eastAsia="Times New Roman" w:hAnsi="Times New Roman" w:cs="Times New Roman"/>
                <w:b/>
                <w:bCs/>
                <w:sz w:val="26"/>
                <w:szCs w:val="26"/>
                <w:lang w:eastAsia="ru-RU"/>
              </w:rPr>
              <w:t>Возрастной период</w:t>
            </w:r>
          </w:p>
        </w:tc>
        <w:tc>
          <w:tcPr>
            <w:tcW w:w="2470" w:type="dxa"/>
            <w:tcBorders>
              <w:top w:val="single" w:sz="6" w:space="0" w:color="auto"/>
              <w:left w:val="single" w:sz="6" w:space="0" w:color="auto"/>
              <w:bottom w:val="single" w:sz="6" w:space="0" w:color="auto"/>
              <w:right w:val="single" w:sz="6" w:space="0" w:color="auto"/>
            </w:tcBorders>
            <w:shd w:val="clear" w:color="auto" w:fill="FFFFFF"/>
          </w:tcPr>
          <w:p w14:paraId="6697C42A" w14:textId="77777777" w:rsidR="00C71C11" w:rsidRPr="007F5C6E" w:rsidRDefault="00C71C11" w:rsidP="00C71C11">
            <w:pPr>
              <w:spacing w:after="0" w:line="240" w:lineRule="auto"/>
              <w:ind w:firstLine="0"/>
              <w:jc w:val="center"/>
              <w:rPr>
                <w:rFonts w:ascii="Times New Roman" w:eastAsia="Times New Roman" w:hAnsi="Times New Roman" w:cs="Times New Roman"/>
                <w:sz w:val="26"/>
                <w:szCs w:val="26"/>
                <w:lang w:eastAsia="ru-RU"/>
              </w:rPr>
            </w:pPr>
            <w:r w:rsidRPr="007F5C6E">
              <w:rPr>
                <w:rFonts w:ascii="Times New Roman" w:eastAsia="Times New Roman" w:hAnsi="Times New Roman" w:cs="Times New Roman"/>
                <w:b/>
                <w:bCs/>
                <w:sz w:val="26"/>
                <w:szCs w:val="26"/>
                <w:lang w:eastAsia="ru-RU"/>
              </w:rPr>
              <w:t>Ведущий тип деятельности</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674D6515" w14:textId="77777777" w:rsidR="00C71C11" w:rsidRPr="007F5C6E" w:rsidRDefault="00C71C11" w:rsidP="00C71C11">
            <w:pPr>
              <w:spacing w:after="0" w:line="240" w:lineRule="auto"/>
              <w:ind w:firstLine="0"/>
              <w:jc w:val="center"/>
              <w:rPr>
                <w:rFonts w:ascii="Times New Roman" w:eastAsia="Times New Roman" w:hAnsi="Times New Roman" w:cs="Times New Roman"/>
                <w:sz w:val="26"/>
                <w:szCs w:val="26"/>
                <w:lang w:eastAsia="ru-RU"/>
              </w:rPr>
            </w:pPr>
            <w:r w:rsidRPr="007F5C6E">
              <w:rPr>
                <w:rFonts w:ascii="Times New Roman" w:eastAsia="Times New Roman" w:hAnsi="Times New Roman" w:cs="Times New Roman"/>
                <w:b/>
                <w:bCs/>
                <w:sz w:val="26"/>
                <w:szCs w:val="26"/>
                <w:lang w:eastAsia="ru-RU"/>
              </w:rPr>
              <w:t>Социальное развитие личности. Позиция</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14:paraId="1F2BD110" w14:textId="77777777" w:rsidR="00C71C11" w:rsidRPr="007F5C6E" w:rsidRDefault="00C71C11" w:rsidP="00C71C11">
            <w:pPr>
              <w:spacing w:after="0" w:line="240" w:lineRule="auto"/>
              <w:ind w:firstLine="0"/>
              <w:jc w:val="center"/>
              <w:rPr>
                <w:rFonts w:ascii="Times New Roman" w:eastAsia="Times New Roman" w:hAnsi="Times New Roman" w:cs="Times New Roman"/>
                <w:sz w:val="26"/>
                <w:szCs w:val="26"/>
                <w:lang w:eastAsia="ru-RU"/>
              </w:rPr>
            </w:pPr>
            <w:r w:rsidRPr="007F5C6E">
              <w:rPr>
                <w:rFonts w:ascii="Times New Roman" w:eastAsia="Times New Roman" w:hAnsi="Times New Roman" w:cs="Times New Roman"/>
                <w:b/>
                <w:bCs/>
                <w:sz w:val="26"/>
                <w:szCs w:val="26"/>
                <w:lang w:eastAsia="ru-RU"/>
              </w:rPr>
              <w:t>Реализация накопленного социального опыта</w:t>
            </w:r>
          </w:p>
        </w:tc>
        <w:tc>
          <w:tcPr>
            <w:tcW w:w="1791" w:type="dxa"/>
            <w:tcBorders>
              <w:top w:val="single" w:sz="6" w:space="0" w:color="auto"/>
              <w:left w:val="single" w:sz="6" w:space="0" w:color="auto"/>
              <w:bottom w:val="single" w:sz="6" w:space="0" w:color="auto"/>
              <w:right w:val="single" w:sz="6" w:space="0" w:color="auto"/>
            </w:tcBorders>
            <w:shd w:val="clear" w:color="auto" w:fill="FFFFFF"/>
          </w:tcPr>
          <w:p w14:paraId="6F002502" w14:textId="77777777" w:rsidR="00C71C11" w:rsidRPr="007F5C6E" w:rsidRDefault="00C71C11" w:rsidP="00C71C11">
            <w:pPr>
              <w:spacing w:after="0" w:line="240" w:lineRule="auto"/>
              <w:ind w:firstLine="0"/>
              <w:jc w:val="center"/>
              <w:rPr>
                <w:rFonts w:ascii="Times New Roman" w:eastAsia="Times New Roman" w:hAnsi="Times New Roman" w:cs="Times New Roman"/>
                <w:sz w:val="26"/>
                <w:szCs w:val="26"/>
                <w:lang w:eastAsia="ru-RU"/>
              </w:rPr>
            </w:pPr>
            <w:r w:rsidRPr="007F5C6E">
              <w:rPr>
                <w:rFonts w:ascii="Times New Roman" w:eastAsia="Times New Roman" w:hAnsi="Times New Roman" w:cs="Times New Roman"/>
                <w:b/>
                <w:bCs/>
                <w:sz w:val="26"/>
                <w:szCs w:val="26"/>
                <w:lang w:eastAsia="ru-RU"/>
              </w:rPr>
              <w:t>Реализация потребностей личности</w:t>
            </w:r>
          </w:p>
        </w:tc>
      </w:tr>
      <w:tr w:rsidR="003807FA" w:rsidRPr="007F5C6E" w14:paraId="01B10F6D" w14:textId="77777777" w:rsidTr="003807FA">
        <w:trPr>
          <w:trHeight w:hRule="exact" w:val="4994"/>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62220C50" w14:textId="468504C3" w:rsidR="003807FA" w:rsidRPr="007F5C6E" w:rsidRDefault="003807FA" w:rsidP="00C71C11">
            <w:pPr>
              <w:spacing w:after="0" w:line="240" w:lineRule="auto"/>
              <w:ind w:firstLine="0"/>
              <w:jc w:val="center"/>
              <w:rPr>
                <w:rFonts w:ascii="Times New Roman" w:eastAsia="Times New Roman" w:hAnsi="Times New Roman" w:cs="Times New Roman"/>
                <w:b/>
                <w:bCs/>
                <w:sz w:val="26"/>
                <w:szCs w:val="26"/>
                <w:lang w:eastAsia="ru-RU"/>
              </w:rPr>
            </w:pPr>
            <w:r w:rsidRPr="007F5C6E">
              <w:rPr>
                <w:rFonts w:ascii="Times New Roman" w:eastAsia="Times New Roman" w:hAnsi="Times New Roman" w:cs="Times New Roman"/>
                <w:b/>
                <w:bCs/>
                <w:sz w:val="26"/>
                <w:szCs w:val="26"/>
                <w:lang w:eastAsia="ru-RU"/>
              </w:rPr>
              <w:lastRenderedPageBreak/>
              <w:t>Дошкольный возраст (3-6 лет)</w:t>
            </w:r>
          </w:p>
        </w:tc>
        <w:tc>
          <w:tcPr>
            <w:tcW w:w="2470" w:type="dxa"/>
            <w:tcBorders>
              <w:top w:val="single" w:sz="6" w:space="0" w:color="auto"/>
              <w:left w:val="single" w:sz="6" w:space="0" w:color="auto"/>
              <w:bottom w:val="single" w:sz="6" w:space="0" w:color="auto"/>
              <w:right w:val="single" w:sz="6" w:space="0" w:color="auto"/>
            </w:tcBorders>
            <w:shd w:val="clear" w:color="auto" w:fill="FFFFFF"/>
          </w:tcPr>
          <w:p w14:paraId="78148DA5" w14:textId="77777777" w:rsidR="003807FA" w:rsidRPr="007F5C6E" w:rsidRDefault="003807FA" w:rsidP="00576B3C">
            <w:pPr>
              <w:spacing w:after="0" w:line="240" w:lineRule="auto"/>
              <w:ind w:firstLine="0"/>
              <w:jc w:val="center"/>
              <w:rPr>
                <w:rFonts w:ascii="Times New Roman" w:eastAsia="Times New Roman" w:hAnsi="Times New Roman" w:cs="Times New Roman"/>
                <w:b/>
                <w:i/>
                <w:sz w:val="26"/>
                <w:szCs w:val="26"/>
                <w:lang w:eastAsia="ru-RU"/>
              </w:rPr>
            </w:pPr>
            <w:r w:rsidRPr="007F5C6E">
              <w:rPr>
                <w:rFonts w:ascii="Times New Roman" w:eastAsia="Times New Roman" w:hAnsi="Times New Roman" w:cs="Times New Roman"/>
                <w:b/>
                <w:i/>
                <w:sz w:val="26"/>
                <w:szCs w:val="26"/>
                <w:lang w:eastAsia="ru-RU"/>
              </w:rPr>
              <w:t>Игровая:</w:t>
            </w:r>
          </w:p>
          <w:p w14:paraId="478AE6DB" w14:textId="77777777" w:rsidR="003807FA" w:rsidRPr="007F5C6E" w:rsidRDefault="003807FA" w:rsidP="00576B3C">
            <w:pPr>
              <w:spacing w:after="0" w:line="240" w:lineRule="auto"/>
              <w:ind w:firstLine="0"/>
              <w:rPr>
                <w:rFonts w:ascii="Times New Roman" w:eastAsia="Times New Roman" w:hAnsi="Times New Roman" w:cs="Times New Roman"/>
                <w:sz w:val="26"/>
                <w:szCs w:val="26"/>
                <w:lang w:eastAsia="ru-RU"/>
              </w:rPr>
            </w:pPr>
            <w:r w:rsidRPr="007F5C6E">
              <w:rPr>
                <w:rFonts w:ascii="Times New Roman" w:eastAsia="Times New Roman" w:hAnsi="Times New Roman" w:cs="Times New Roman"/>
                <w:sz w:val="26"/>
                <w:szCs w:val="26"/>
                <w:lang w:eastAsia="ru-RU"/>
              </w:rPr>
              <w:t>1. Ориентация ребенка в самых общих, фундаментальных смыслах человеческой деятельности.</w:t>
            </w:r>
          </w:p>
          <w:p w14:paraId="4F3F33BA" w14:textId="36C73966" w:rsidR="003807FA" w:rsidRPr="007F5C6E" w:rsidRDefault="003807FA" w:rsidP="00C71C11">
            <w:pPr>
              <w:spacing w:after="0" w:line="240" w:lineRule="auto"/>
              <w:ind w:firstLine="0"/>
              <w:jc w:val="center"/>
              <w:rPr>
                <w:rFonts w:ascii="Times New Roman" w:eastAsia="Times New Roman" w:hAnsi="Times New Roman" w:cs="Times New Roman"/>
                <w:b/>
                <w:bCs/>
                <w:sz w:val="26"/>
                <w:szCs w:val="26"/>
                <w:lang w:eastAsia="ru-RU"/>
              </w:rPr>
            </w:pPr>
            <w:r w:rsidRPr="007F5C6E">
              <w:rPr>
                <w:rFonts w:ascii="Times New Roman" w:eastAsia="Times New Roman" w:hAnsi="Times New Roman" w:cs="Times New Roman"/>
                <w:sz w:val="26"/>
                <w:szCs w:val="26"/>
                <w:lang w:eastAsia="ru-RU"/>
              </w:rPr>
              <w:t>2. Возникновение и развитие воображения и символической функции.</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46B0382B" w14:textId="13F1CFBB" w:rsidR="003807FA" w:rsidRPr="007F5C6E" w:rsidRDefault="003807FA" w:rsidP="00C71C11">
            <w:pPr>
              <w:spacing w:after="0" w:line="240" w:lineRule="auto"/>
              <w:ind w:firstLine="0"/>
              <w:jc w:val="center"/>
              <w:rPr>
                <w:rFonts w:ascii="Times New Roman" w:eastAsia="Times New Roman" w:hAnsi="Times New Roman" w:cs="Times New Roman"/>
                <w:b/>
                <w:bCs/>
                <w:sz w:val="26"/>
                <w:szCs w:val="26"/>
                <w:lang w:eastAsia="ru-RU"/>
              </w:rPr>
            </w:pPr>
            <w:r w:rsidRPr="007F5C6E">
              <w:rPr>
                <w:rFonts w:ascii="Times New Roman" w:eastAsia="Times New Roman" w:hAnsi="Times New Roman" w:cs="Times New Roman"/>
                <w:sz w:val="26"/>
                <w:szCs w:val="26"/>
                <w:lang w:eastAsia="ru-RU"/>
              </w:rPr>
              <w:t>«Я и общество»</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14:paraId="3EBAEBF6" w14:textId="77777777" w:rsidR="003807FA" w:rsidRPr="007F5C6E" w:rsidRDefault="003807FA" w:rsidP="00576B3C">
            <w:pPr>
              <w:spacing w:after="0" w:line="240" w:lineRule="auto"/>
              <w:ind w:firstLine="0"/>
              <w:jc w:val="both"/>
              <w:rPr>
                <w:rFonts w:ascii="Times New Roman" w:eastAsia="Times New Roman" w:hAnsi="Times New Roman" w:cs="Times New Roman"/>
                <w:sz w:val="26"/>
                <w:szCs w:val="26"/>
                <w:lang w:eastAsia="ru-RU"/>
              </w:rPr>
            </w:pPr>
            <w:r w:rsidRPr="007F5C6E">
              <w:rPr>
                <w:rFonts w:ascii="Times New Roman" w:eastAsia="Times New Roman" w:hAnsi="Times New Roman" w:cs="Times New Roman"/>
                <w:sz w:val="26"/>
                <w:szCs w:val="26"/>
                <w:lang w:eastAsia="ru-RU"/>
              </w:rPr>
              <w:t>Ориентация на</w:t>
            </w:r>
          </w:p>
          <w:p w14:paraId="23FB0A98" w14:textId="77777777" w:rsidR="003807FA" w:rsidRPr="007F5C6E" w:rsidRDefault="003807FA" w:rsidP="00576B3C">
            <w:pPr>
              <w:spacing w:after="0" w:line="240" w:lineRule="auto"/>
              <w:ind w:firstLine="0"/>
              <w:jc w:val="both"/>
              <w:rPr>
                <w:rFonts w:ascii="Times New Roman" w:eastAsia="Times New Roman" w:hAnsi="Times New Roman" w:cs="Times New Roman"/>
                <w:sz w:val="26"/>
                <w:szCs w:val="26"/>
                <w:lang w:eastAsia="ru-RU"/>
              </w:rPr>
            </w:pPr>
            <w:r w:rsidRPr="007F5C6E">
              <w:rPr>
                <w:rFonts w:ascii="Times New Roman" w:eastAsia="Times New Roman" w:hAnsi="Times New Roman" w:cs="Times New Roman"/>
                <w:sz w:val="26"/>
                <w:szCs w:val="26"/>
                <w:lang w:eastAsia="ru-RU"/>
              </w:rPr>
              <w:t>социальные</w:t>
            </w:r>
          </w:p>
          <w:p w14:paraId="70D234F8" w14:textId="77777777" w:rsidR="003807FA" w:rsidRPr="007F5C6E" w:rsidRDefault="003807FA" w:rsidP="00576B3C">
            <w:pPr>
              <w:spacing w:after="0" w:line="240" w:lineRule="auto"/>
              <w:ind w:firstLine="0"/>
              <w:jc w:val="both"/>
              <w:rPr>
                <w:rFonts w:ascii="Times New Roman" w:eastAsia="Times New Roman" w:hAnsi="Times New Roman" w:cs="Times New Roman"/>
                <w:sz w:val="26"/>
                <w:szCs w:val="26"/>
                <w:lang w:eastAsia="ru-RU"/>
              </w:rPr>
            </w:pPr>
            <w:r w:rsidRPr="007F5C6E">
              <w:rPr>
                <w:rFonts w:ascii="Times New Roman" w:eastAsia="Times New Roman" w:hAnsi="Times New Roman" w:cs="Times New Roman"/>
                <w:sz w:val="26"/>
                <w:szCs w:val="26"/>
                <w:lang w:eastAsia="ru-RU"/>
              </w:rPr>
              <w:t>контакты;</w:t>
            </w:r>
          </w:p>
          <w:p w14:paraId="4B47006F" w14:textId="77777777" w:rsidR="003807FA" w:rsidRPr="007F5C6E" w:rsidRDefault="003807FA" w:rsidP="00576B3C">
            <w:pPr>
              <w:spacing w:after="0" w:line="240" w:lineRule="auto"/>
              <w:ind w:firstLine="0"/>
              <w:jc w:val="both"/>
              <w:rPr>
                <w:rFonts w:ascii="Times New Roman" w:eastAsia="Times New Roman" w:hAnsi="Times New Roman" w:cs="Times New Roman"/>
                <w:sz w:val="26"/>
                <w:szCs w:val="26"/>
                <w:lang w:eastAsia="ru-RU"/>
              </w:rPr>
            </w:pPr>
            <w:r w:rsidRPr="007F5C6E">
              <w:rPr>
                <w:rFonts w:ascii="Times New Roman" w:eastAsia="Times New Roman" w:hAnsi="Times New Roman" w:cs="Times New Roman"/>
                <w:sz w:val="26"/>
                <w:szCs w:val="26"/>
                <w:lang w:eastAsia="ru-RU"/>
              </w:rPr>
              <w:t>особенно</w:t>
            </w:r>
          </w:p>
          <w:p w14:paraId="7DE88334" w14:textId="77777777" w:rsidR="003807FA" w:rsidRPr="007F5C6E" w:rsidRDefault="003807FA" w:rsidP="00576B3C">
            <w:pPr>
              <w:spacing w:after="0" w:line="240" w:lineRule="auto"/>
              <w:ind w:firstLine="0"/>
              <w:jc w:val="both"/>
              <w:rPr>
                <w:rFonts w:ascii="Times New Roman" w:eastAsia="Times New Roman" w:hAnsi="Times New Roman" w:cs="Times New Roman"/>
                <w:sz w:val="26"/>
                <w:szCs w:val="26"/>
                <w:lang w:eastAsia="ru-RU"/>
              </w:rPr>
            </w:pPr>
            <w:r w:rsidRPr="007F5C6E">
              <w:rPr>
                <w:rFonts w:ascii="Times New Roman" w:eastAsia="Times New Roman" w:hAnsi="Times New Roman" w:cs="Times New Roman"/>
                <w:sz w:val="26"/>
                <w:szCs w:val="26"/>
                <w:lang w:eastAsia="ru-RU"/>
              </w:rPr>
              <w:t>интенсивно</w:t>
            </w:r>
          </w:p>
          <w:p w14:paraId="5BFE5CC6" w14:textId="77777777" w:rsidR="003807FA" w:rsidRPr="007F5C6E" w:rsidRDefault="003807FA" w:rsidP="00576B3C">
            <w:pPr>
              <w:spacing w:after="0" w:line="240" w:lineRule="auto"/>
              <w:ind w:firstLine="0"/>
              <w:jc w:val="both"/>
              <w:rPr>
                <w:rFonts w:ascii="Times New Roman" w:eastAsia="Times New Roman" w:hAnsi="Times New Roman" w:cs="Times New Roman"/>
                <w:sz w:val="26"/>
                <w:szCs w:val="26"/>
                <w:lang w:eastAsia="ru-RU"/>
              </w:rPr>
            </w:pPr>
            <w:r w:rsidRPr="007F5C6E">
              <w:rPr>
                <w:rFonts w:ascii="Times New Roman" w:eastAsia="Times New Roman" w:hAnsi="Times New Roman" w:cs="Times New Roman"/>
                <w:sz w:val="26"/>
                <w:szCs w:val="26"/>
                <w:lang w:eastAsia="ru-RU"/>
              </w:rPr>
              <w:t>усваиваются</w:t>
            </w:r>
          </w:p>
          <w:p w14:paraId="4839ED93" w14:textId="77777777" w:rsidR="003807FA" w:rsidRPr="007F5C6E" w:rsidRDefault="003807FA" w:rsidP="00576B3C">
            <w:pPr>
              <w:spacing w:after="0" w:line="240" w:lineRule="auto"/>
              <w:ind w:firstLine="0"/>
              <w:jc w:val="both"/>
              <w:rPr>
                <w:rFonts w:ascii="Times New Roman" w:eastAsia="Times New Roman" w:hAnsi="Times New Roman" w:cs="Times New Roman"/>
                <w:sz w:val="26"/>
                <w:szCs w:val="26"/>
                <w:lang w:eastAsia="ru-RU"/>
              </w:rPr>
            </w:pPr>
            <w:r w:rsidRPr="007F5C6E">
              <w:rPr>
                <w:rFonts w:ascii="Times New Roman" w:eastAsia="Times New Roman" w:hAnsi="Times New Roman" w:cs="Times New Roman"/>
                <w:sz w:val="26"/>
                <w:szCs w:val="26"/>
                <w:lang w:eastAsia="ru-RU"/>
              </w:rPr>
              <w:t>нормы человеческих</w:t>
            </w:r>
          </w:p>
          <w:p w14:paraId="715BEB7A" w14:textId="77777777" w:rsidR="003807FA" w:rsidRPr="007F5C6E" w:rsidRDefault="003807FA" w:rsidP="00576B3C">
            <w:pPr>
              <w:spacing w:after="0" w:line="240" w:lineRule="auto"/>
              <w:ind w:firstLine="0"/>
              <w:jc w:val="both"/>
              <w:rPr>
                <w:rFonts w:ascii="Times New Roman" w:eastAsia="Times New Roman" w:hAnsi="Times New Roman" w:cs="Times New Roman"/>
                <w:sz w:val="26"/>
                <w:szCs w:val="26"/>
                <w:lang w:eastAsia="ru-RU"/>
              </w:rPr>
            </w:pPr>
            <w:r w:rsidRPr="007F5C6E">
              <w:rPr>
                <w:rFonts w:ascii="Times New Roman" w:eastAsia="Times New Roman" w:hAnsi="Times New Roman" w:cs="Times New Roman"/>
                <w:sz w:val="26"/>
                <w:szCs w:val="26"/>
                <w:lang w:eastAsia="ru-RU"/>
              </w:rPr>
              <w:t>взаимоотношений.</w:t>
            </w:r>
          </w:p>
          <w:p w14:paraId="71679C0A" w14:textId="77777777" w:rsidR="003807FA" w:rsidRPr="007F5C6E" w:rsidRDefault="003807FA" w:rsidP="00C71C11">
            <w:pPr>
              <w:spacing w:after="0" w:line="240" w:lineRule="auto"/>
              <w:ind w:firstLine="0"/>
              <w:jc w:val="center"/>
              <w:rPr>
                <w:rFonts w:ascii="Times New Roman" w:eastAsia="Times New Roman" w:hAnsi="Times New Roman" w:cs="Times New Roman"/>
                <w:b/>
                <w:bCs/>
                <w:sz w:val="26"/>
                <w:szCs w:val="26"/>
                <w:lang w:eastAsia="ru-RU"/>
              </w:rPr>
            </w:pPr>
          </w:p>
        </w:tc>
        <w:tc>
          <w:tcPr>
            <w:tcW w:w="1791" w:type="dxa"/>
            <w:tcBorders>
              <w:top w:val="single" w:sz="6" w:space="0" w:color="auto"/>
              <w:left w:val="single" w:sz="6" w:space="0" w:color="auto"/>
              <w:bottom w:val="single" w:sz="6" w:space="0" w:color="auto"/>
              <w:right w:val="single" w:sz="6" w:space="0" w:color="auto"/>
            </w:tcBorders>
            <w:shd w:val="clear" w:color="auto" w:fill="FFFFFF"/>
          </w:tcPr>
          <w:p w14:paraId="2EDA2458" w14:textId="6E65A7AC" w:rsidR="003807FA" w:rsidRPr="007F5C6E" w:rsidRDefault="003807FA" w:rsidP="00C71C11">
            <w:pPr>
              <w:spacing w:after="0" w:line="240" w:lineRule="auto"/>
              <w:ind w:firstLine="0"/>
              <w:jc w:val="center"/>
              <w:rPr>
                <w:rFonts w:ascii="Times New Roman" w:eastAsia="Times New Roman" w:hAnsi="Times New Roman" w:cs="Times New Roman"/>
                <w:b/>
                <w:bCs/>
                <w:sz w:val="26"/>
                <w:szCs w:val="26"/>
                <w:lang w:eastAsia="ru-RU"/>
              </w:rPr>
            </w:pPr>
            <w:r w:rsidRPr="007F5C6E">
              <w:rPr>
                <w:rFonts w:ascii="Times New Roman" w:eastAsia="Times New Roman" w:hAnsi="Times New Roman" w:cs="Times New Roman"/>
                <w:sz w:val="26"/>
                <w:szCs w:val="26"/>
                <w:lang w:eastAsia="ru-RU"/>
              </w:rPr>
              <w:t>-Определение своего места в обществе, общественно е признание – от осознания наличия своего «Я», своей «самости» до стремления к реальному выделению своего «Я» в системе нравственных отношений с другими людьми.</w:t>
            </w:r>
          </w:p>
        </w:tc>
      </w:tr>
      <w:tr w:rsidR="003807FA" w:rsidRPr="00C71C11" w14:paraId="7B611A55" w14:textId="77777777" w:rsidTr="006342C9">
        <w:trPr>
          <w:trHeight w:hRule="exact" w:val="6111"/>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33F09293" w14:textId="77777777" w:rsidR="003807FA" w:rsidRPr="007F5C6E" w:rsidRDefault="003807FA" w:rsidP="00C71C11">
            <w:pPr>
              <w:spacing w:after="0" w:line="240" w:lineRule="auto"/>
              <w:ind w:firstLine="0"/>
              <w:jc w:val="center"/>
              <w:rPr>
                <w:rFonts w:ascii="Times New Roman" w:eastAsia="Times New Roman" w:hAnsi="Times New Roman" w:cs="Times New Roman"/>
                <w:sz w:val="26"/>
                <w:szCs w:val="26"/>
                <w:lang w:eastAsia="ru-RU"/>
              </w:rPr>
            </w:pPr>
            <w:r w:rsidRPr="007F5C6E">
              <w:rPr>
                <w:rFonts w:ascii="Times New Roman" w:eastAsia="Times New Roman" w:hAnsi="Times New Roman" w:cs="Times New Roman"/>
                <w:b/>
                <w:bCs/>
                <w:sz w:val="26"/>
                <w:szCs w:val="26"/>
                <w:lang w:eastAsia="ru-RU"/>
              </w:rPr>
              <w:t>Младший школьный возраст (6-10 лет)</w:t>
            </w:r>
          </w:p>
        </w:tc>
        <w:tc>
          <w:tcPr>
            <w:tcW w:w="2470" w:type="dxa"/>
            <w:tcBorders>
              <w:top w:val="single" w:sz="6" w:space="0" w:color="auto"/>
              <w:left w:val="single" w:sz="6" w:space="0" w:color="auto"/>
              <w:bottom w:val="single" w:sz="6" w:space="0" w:color="auto"/>
              <w:right w:val="single" w:sz="6" w:space="0" w:color="auto"/>
            </w:tcBorders>
            <w:shd w:val="clear" w:color="auto" w:fill="FFFFFF"/>
          </w:tcPr>
          <w:p w14:paraId="2F33E001" w14:textId="77777777" w:rsidR="003807FA" w:rsidRPr="007F5C6E" w:rsidRDefault="003807FA" w:rsidP="00C71C11">
            <w:pPr>
              <w:spacing w:after="0" w:line="240" w:lineRule="auto"/>
              <w:ind w:firstLine="0"/>
              <w:jc w:val="both"/>
              <w:rPr>
                <w:rFonts w:ascii="Times New Roman" w:eastAsia="Times New Roman" w:hAnsi="Times New Roman" w:cs="Times New Roman"/>
                <w:sz w:val="26"/>
                <w:szCs w:val="26"/>
                <w:lang w:eastAsia="ru-RU"/>
              </w:rPr>
            </w:pPr>
            <w:r w:rsidRPr="007F5C6E">
              <w:rPr>
                <w:rFonts w:ascii="Times New Roman" w:eastAsia="Times New Roman" w:hAnsi="Times New Roman" w:cs="Times New Roman"/>
                <w:sz w:val="26"/>
                <w:szCs w:val="26"/>
                <w:lang w:eastAsia="ru-RU"/>
              </w:rPr>
              <w:t>-Развернутая общественно полезная деятельность во всех ее вариантах</w:t>
            </w:r>
          </w:p>
          <w:p w14:paraId="74254E97" w14:textId="77777777" w:rsidR="003807FA" w:rsidRPr="007F5C6E" w:rsidRDefault="003807FA" w:rsidP="00C71C11">
            <w:pPr>
              <w:spacing w:after="0" w:line="240" w:lineRule="auto"/>
              <w:ind w:firstLine="0"/>
              <w:jc w:val="both"/>
              <w:rPr>
                <w:rFonts w:ascii="Times New Roman" w:eastAsia="Times New Roman" w:hAnsi="Times New Roman" w:cs="Times New Roman"/>
                <w:sz w:val="26"/>
                <w:szCs w:val="26"/>
                <w:lang w:eastAsia="ru-RU"/>
              </w:rPr>
            </w:pPr>
            <w:r w:rsidRPr="007F5C6E">
              <w:rPr>
                <w:rFonts w:ascii="Times New Roman" w:eastAsia="Times New Roman" w:hAnsi="Times New Roman" w:cs="Times New Roman"/>
                <w:sz w:val="26"/>
                <w:szCs w:val="26"/>
                <w:lang w:eastAsia="ru-RU"/>
              </w:rPr>
              <w:t xml:space="preserve">(учебная, трудовая, общественно-организационная, художественная, спортивная и др.): </w:t>
            </w:r>
          </w:p>
          <w:p w14:paraId="5644FAF4" w14:textId="77777777" w:rsidR="003807FA" w:rsidRPr="007F5C6E" w:rsidRDefault="003807FA" w:rsidP="00C71C11">
            <w:pPr>
              <w:spacing w:after="0" w:line="240" w:lineRule="auto"/>
              <w:ind w:firstLine="0"/>
              <w:jc w:val="both"/>
              <w:rPr>
                <w:rFonts w:ascii="Times New Roman" w:eastAsia="Times New Roman" w:hAnsi="Times New Roman" w:cs="Times New Roman"/>
                <w:sz w:val="26"/>
                <w:szCs w:val="26"/>
                <w:lang w:eastAsia="ru-RU"/>
              </w:rPr>
            </w:pPr>
            <w:r w:rsidRPr="007F5C6E">
              <w:rPr>
                <w:rFonts w:ascii="Times New Roman" w:eastAsia="Times New Roman" w:hAnsi="Times New Roman" w:cs="Times New Roman"/>
                <w:sz w:val="26"/>
                <w:szCs w:val="26"/>
                <w:lang w:eastAsia="ru-RU"/>
              </w:rPr>
              <w:t>-приобретение развитых форм общения, умение организовывать свое общение, строить его в соответствии с разными задачами, возникающими в различных ситуациях и формах деятельности.</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2F5C4579" w14:textId="77777777" w:rsidR="003807FA" w:rsidRPr="007F5C6E" w:rsidRDefault="003807FA" w:rsidP="00C71C11">
            <w:pPr>
              <w:spacing w:after="0" w:line="240" w:lineRule="auto"/>
              <w:jc w:val="both"/>
              <w:rPr>
                <w:rFonts w:ascii="Times New Roman" w:eastAsia="Times New Roman" w:hAnsi="Times New Roman" w:cs="Times New Roman"/>
                <w:sz w:val="26"/>
                <w:szCs w:val="26"/>
                <w:lang w:eastAsia="ru-RU"/>
              </w:rPr>
            </w:pPr>
          </w:p>
        </w:tc>
        <w:tc>
          <w:tcPr>
            <w:tcW w:w="1978" w:type="dxa"/>
            <w:tcBorders>
              <w:top w:val="single" w:sz="6" w:space="0" w:color="auto"/>
              <w:left w:val="single" w:sz="6" w:space="0" w:color="auto"/>
              <w:bottom w:val="single" w:sz="6" w:space="0" w:color="auto"/>
              <w:right w:val="single" w:sz="6" w:space="0" w:color="auto"/>
            </w:tcBorders>
            <w:shd w:val="clear" w:color="auto" w:fill="FFFFFF"/>
          </w:tcPr>
          <w:p w14:paraId="01E1FCD7" w14:textId="77777777" w:rsidR="003807FA" w:rsidRPr="007F5C6E" w:rsidRDefault="003807FA" w:rsidP="00C71C11">
            <w:pPr>
              <w:spacing w:after="0" w:line="240" w:lineRule="auto"/>
              <w:jc w:val="both"/>
              <w:rPr>
                <w:rFonts w:ascii="Times New Roman" w:eastAsia="Times New Roman" w:hAnsi="Times New Roman" w:cs="Times New Roman"/>
                <w:sz w:val="26"/>
                <w:szCs w:val="26"/>
                <w:lang w:eastAsia="ru-RU"/>
              </w:rPr>
            </w:pPr>
          </w:p>
        </w:tc>
        <w:tc>
          <w:tcPr>
            <w:tcW w:w="1791" w:type="dxa"/>
            <w:tcBorders>
              <w:top w:val="single" w:sz="6" w:space="0" w:color="auto"/>
              <w:left w:val="single" w:sz="6" w:space="0" w:color="auto"/>
              <w:bottom w:val="single" w:sz="6" w:space="0" w:color="auto"/>
              <w:right w:val="single" w:sz="6" w:space="0" w:color="auto"/>
            </w:tcBorders>
            <w:shd w:val="clear" w:color="auto" w:fill="FFFFFF"/>
          </w:tcPr>
          <w:p w14:paraId="55AD7B54" w14:textId="77777777" w:rsidR="003807FA" w:rsidRPr="007F5C6E" w:rsidRDefault="003807FA" w:rsidP="00C71C11">
            <w:pPr>
              <w:spacing w:after="0" w:line="240" w:lineRule="auto"/>
              <w:jc w:val="both"/>
              <w:rPr>
                <w:rFonts w:ascii="Times New Roman" w:eastAsia="Times New Roman" w:hAnsi="Times New Roman" w:cs="Times New Roman"/>
                <w:sz w:val="26"/>
                <w:szCs w:val="26"/>
                <w:lang w:eastAsia="ru-RU"/>
              </w:rPr>
            </w:pPr>
          </w:p>
        </w:tc>
      </w:tr>
      <w:tr w:rsidR="003807FA" w:rsidRPr="00C71C11" w14:paraId="354B819B" w14:textId="77777777" w:rsidTr="007F5C6E">
        <w:trPr>
          <w:trHeight w:hRule="exact" w:val="5543"/>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573C3766" w14:textId="77777777" w:rsidR="003807FA" w:rsidRPr="007F5C6E" w:rsidRDefault="003807FA" w:rsidP="00C71C11">
            <w:pPr>
              <w:spacing w:after="0" w:line="240" w:lineRule="auto"/>
              <w:ind w:firstLine="0"/>
              <w:jc w:val="center"/>
              <w:rPr>
                <w:rFonts w:ascii="Times New Roman" w:eastAsia="Times New Roman" w:hAnsi="Times New Roman" w:cs="Times New Roman"/>
                <w:sz w:val="26"/>
                <w:szCs w:val="26"/>
                <w:lang w:eastAsia="ru-RU"/>
              </w:rPr>
            </w:pPr>
            <w:r w:rsidRPr="007F5C6E">
              <w:rPr>
                <w:rFonts w:ascii="Times New Roman" w:eastAsia="Times New Roman" w:hAnsi="Times New Roman" w:cs="Times New Roman"/>
                <w:b/>
                <w:bCs/>
                <w:sz w:val="26"/>
                <w:szCs w:val="26"/>
                <w:lang w:eastAsia="ru-RU"/>
              </w:rPr>
              <w:lastRenderedPageBreak/>
              <w:t>Подростковый возраст (10-15 лет)</w:t>
            </w:r>
          </w:p>
        </w:tc>
        <w:tc>
          <w:tcPr>
            <w:tcW w:w="2470" w:type="dxa"/>
            <w:tcBorders>
              <w:top w:val="single" w:sz="6" w:space="0" w:color="auto"/>
              <w:left w:val="single" w:sz="6" w:space="0" w:color="auto"/>
              <w:bottom w:val="single" w:sz="6" w:space="0" w:color="auto"/>
              <w:right w:val="single" w:sz="6" w:space="0" w:color="auto"/>
            </w:tcBorders>
            <w:shd w:val="clear" w:color="auto" w:fill="FFFFFF"/>
          </w:tcPr>
          <w:p w14:paraId="3C261C19" w14:textId="77777777" w:rsidR="003807FA" w:rsidRPr="007F5C6E" w:rsidRDefault="003807FA" w:rsidP="00C71C11">
            <w:pPr>
              <w:spacing w:after="0" w:line="240" w:lineRule="auto"/>
              <w:ind w:firstLine="0"/>
              <w:jc w:val="both"/>
              <w:rPr>
                <w:rFonts w:ascii="Times New Roman" w:eastAsia="Times New Roman" w:hAnsi="Times New Roman" w:cs="Times New Roman"/>
                <w:sz w:val="26"/>
                <w:szCs w:val="26"/>
                <w:lang w:eastAsia="ru-RU"/>
              </w:rPr>
            </w:pPr>
            <w:r w:rsidRPr="007F5C6E">
              <w:rPr>
                <w:rFonts w:ascii="Times New Roman" w:eastAsia="Times New Roman" w:hAnsi="Times New Roman" w:cs="Times New Roman"/>
                <w:sz w:val="26"/>
                <w:szCs w:val="26"/>
                <w:lang w:eastAsia="ru-RU"/>
              </w:rPr>
              <w:t>Учебная, общение</w:t>
            </w:r>
          </w:p>
          <w:p w14:paraId="1D10AEF8" w14:textId="77777777" w:rsidR="003807FA" w:rsidRPr="007F5C6E" w:rsidRDefault="003807FA" w:rsidP="00C71C11">
            <w:pPr>
              <w:spacing w:after="0" w:line="240" w:lineRule="auto"/>
              <w:ind w:firstLine="0"/>
              <w:jc w:val="both"/>
              <w:rPr>
                <w:rFonts w:ascii="Times New Roman" w:eastAsia="Times New Roman" w:hAnsi="Times New Roman" w:cs="Times New Roman"/>
                <w:sz w:val="26"/>
                <w:szCs w:val="26"/>
                <w:lang w:eastAsia="ru-RU"/>
              </w:rPr>
            </w:pPr>
            <w:r w:rsidRPr="007F5C6E">
              <w:rPr>
                <w:rFonts w:ascii="Times New Roman" w:eastAsia="Times New Roman" w:hAnsi="Times New Roman" w:cs="Times New Roman"/>
                <w:sz w:val="26"/>
                <w:szCs w:val="26"/>
                <w:lang w:eastAsia="ru-RU"/>
              </w:rPr>
              <w:t>со сверстниками.</w:t>
            </w:r>
          </w:p>
          <w:p w14:paraId="2415294D" w14:textId="77777777" w:rsidR="003807FA" w:rsidRPr="007F5C6E" w:rsidRDefault="003807FA" w:rsidP="00C71C11">
            <w:pPr>
              <w:spacing w:after="0" w:line="240" w:lineRule="auto"/>
              <w:ind w:firstLine="0"/>
              <w:jc w:val="both"/>
              <w:rPr>
                <w:rFonts w:ascii="Times New Roman" w:eastAsia="Times New Roman" w:hAnsi="Times New Roman" w:cs="Times New Roman"/>
                <w:sz w:val="26"/>
                <w:szCs w:val="26"/>
                <w:lang w:eastAsia="ru-RU"/>
              </w:rPr>
            </w:pPr>
            <w:r w:rsidRPr="007F5C6E">
              <w:rPr>
                <w:rFonts w:ascii="Times New Roman" w:eastAsia="Times New Roman" w:hAnsi="Times New Roman" w:cs="Times New Roman"/>
                <w:sz w:val="26"/>
                <w:szCs w:val="26"/>
                <w:lang w:eastAsia="ru-RU"/>
              </w:rPr>
              <w:t>-Усвоение исходных понятий тех или иных учебных предметов.</w:t>
            </w:r>
          </w:p>
          <w:p w14:paraId="5ADE3435" w14:textId="77777777" w:rsidR="003807FA" w:rsidRPr="007F5C6E" w:rsidRDefault="003807FA" w:rsidP="00C71C11">
            <w:pPr>
              <w:spacing w:after="0" w:line="240" w:lineRule="auto"/>
              <w:ind w:firstLine="0"/>
              <w:jc w:val="both"/>
              <w:rPr>
                <w:rFonts w:ascii="Times New Roman" w:eastAsia="Times New Roman" w:hAnsi="Times New Roman" w:cs="Times New Roman"/>
                <w:sz w:val="26"/>
                <w:szCs w:val="26"/>
                <w:lang w:eastAsia="ru-RU"/>
              </w:rPr>
            </w:pPr>
            <w:r w:rsidRPr="007F5C6E">
              <w:rPr>
                <w:rFonts w:ascii="Times New Roman" w:eastAsia="Times New Roman" w:hAnsi="Times New Roman" w:cs="Times New Roman"/>
                <w:sz w:val="26"/>
                <w:szCs w:val="26"/>
                <w:lang w:eastAsia="ru-RU"/>
              </w:rPr>
              <w:t>- Формирование основы теоретического отношения к действительности.</w:t>
            </w:r>
          </w:p>
          <w:p w14:paraId="1985A8CD" w14:textId="77777777" w:rsidR="003807FA" w:rsidRPr="007F5C6E" w:rsidRDefault="003807FA" w:rsidP="00C71C11">
            <w:pPr>
              <w:spacing w:after="0" w:line="240" w:lineRule="auto"/>
              <w:ind w:firstLine="0"/>
              <w:jc w:val="both"/>
              <w:rPr>
                <w:rFonts w:ascii="Times New Roman" w:eastAsia="Times New Roman" w:hAnsi="Times New Roman" w:cs="Times New Roman"/>
                <w:sz w:val="26"/>
                <w:szCs w:val="26"/>
                <w:lang w:eastAsia="ru-RU"/>
              </w:rPr>
            </w:pPr>
            <w:r w:rsidRPr="007F5C6E">
              <w:rPr>
                <w:rFonts w:ascii="Times New Roman" w:eastAsia="Times New Roman" w:hAnsi="Times New Roman" w:cs="Times New Roman"/>
                <w:sz w:val="26"/>
                <w:szCs w:val="26"/>
                <w:lang w:eastAsia="ru-RU"/>
              </w:rPr>
              <w:t>- Формирование моральных установок, построение межличностных</w:t>
            </w:r>
          </w:p>
          <w:p w14:paraId="37A98841" w14:textId="77777777" w:rsidR="003807FA" w:rsidRPr="007F5C6E" w:rsidRDefault="003807FA" w:rsidP="00C71C11">
            <w:pPr>
              <w:spacing w:after="0" w:line="240" w:lineRule="auto"/>
              <w:ind w:firstLine="0"/>
              <w:jc w:val="both"/>
              <w:rPr>
                <w:rFonts w:ascii="Times New Roman" w:eastAsia="Times New Roman" w:hAnsi="Times New Roman" w:cs="Times New Roman"/>
                <w:sz w:val="26"/>
                <w:szCs w:val="26"/>
                <w:lang w:eastAsia="ru-RU"/>
              </w:rPr>
            </w:pPr>
            <w:r w:rsidRPr="007F5C6E">
              <w:rPr>
                <w:rFonts w:ascii="Times New Roman" w:eastAsia="Times New Roman" w:hAnsi="Times New Roman" w:cs="Times New Roman"/>
                <w:sz w:val="26"/>
                <w:szCs w:val="26"/>
                <w:lang w:eastAsia="ru-RU"/>
              </w:rPr>
              <w:t>отношений,</w:t>
            </w:r>
          </w:p>
          <w:p w14:paraId="7DDCFFE6" w14:textId="77777777" w:rsidR="003807FA" w:rsidRPr="007F5C6E" w:rsidRDefault="003807FA" w:rsidP="00C71C11">
            <w:pPr>
              <w:spacing w:after="0" w:line="240" w:lineRule="auto"/>
              <w:ind w:firstLine="0"/>
              <w:jc w:val="both"/>
              <w:rPr>
                <w:rFonts w:ascii="Times New Roman" w:eastAsia="Times New Roman" w:hAnsi="Times New Roman" w:cs="Times New Roman"/>
                <w:sz w:val="26"/>
                <w:szCs w:val="26"/>
                <w:lang w:eastAsia="ru-RU"/>
              </w:rPr>
            </w:pPr>
            <w:r w:rsidRPr="007F5C6E">
              <w:rPr>
                <w:rFonts w:ascii="Times New Roman" w:eastAsia="Times New Roman" w:hAnsi="Times New Roman" w:cs="Times New Roman"/>
                <w:sz w:val="26"/>
                <w:szCs w:val="26"/>
                <w:lang w:eastAsia="ru-RU"/>
              </w:rPr>
              <w:t>самоактуализация.</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2252160A" w14:textId="77777777" w:rsidR="003807FA" w:rsidRPr="007F5C6E" w:rsidRDefault="003807FA" w:rsidP="00C71C11">
            <w:pPr>
              <w:spacing w:after="0" w:line="240" w:lineRule="auto"/>
              <w:ind w:firstLine="0"/>
              <w:jc w:val="both"/>
              <w:rPr>
                <w:rFonts w:ascii="Times New Roman" w:eastAsia="Times New Roman" w:hAnsi="Times New Roman" w:cs="Times New Roman"/>
                <w:sz w:val="26"/>
                <w:szCs w:val="26"/>
                <w:lang w:eastAsia="ru-RU"/>
              </w:rPr>
            </w:pPr>
            <w:r w:rsidRPr="007F5C6E">
              <w:rPr>
                <w:rFonts w:ascii="Times New Roman" w:eastAsia="Times New Roman" w:hAnsi="Times New Roman" w:cs="Times New Roman"/>
                <w:sz w:val="26"/>
                <w:szCs w:val="26"/>
                <w:lang w:eastAsia="ru-RU"/>
              </w:rPr>
              <w:t>«Я в обществе»</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14:paraId="42243E4C" w14:textId="77777777" w:rsidR="003807FA" w:rsidRPr="007F5C6E" w:rsidRDefault="003807FA" w:rsidP="00C71C11">
            <w:pPr>
              <w:spacing w:after="0" w:line="240" w:lineRule="auto"/>
              <w:ind w:firstLine="0"/>
              <w:jc w:val="both"/>
              <w:rPr>
                <w:rFonts w:ascii="Times New Roman" w:eastAsia="Times New Roman" w:hAnsi="Times New Roman" w:cs="Times New Roman"/>
                <w:sz w:val="26"/>
                <w:szCs w:val="26"/>
                <w:lang w:eastAsia="ru-RU"/>
              </w:rPr>
            </w:pPr>
            <w:r w:rsidRPr="007F5C6E">
              <w:rPr>
                <w:rFonts w:ascii="Times New Roman" w:eastAsia="Times New Roman" w:hAnsi="Times New Roman" w:cs="Times New Roman"/>
                <w:sz w:val="26"/>
                <w:szCs w:val="26"/>
                <w:lang w:eastAsia="ru-RU"/>
              </w:rPr>
              <w:t>Актуализируется предметно-практическая сторона деятельности</w:t>
            </w:r>
          </w:p>
        </w:tc>
        <w:tc>
          <w:tcPr>
            <w:tcW w:w="1791" w:type="dxa"/>
            <w:tcBorders>
              <w:top w:val="single" w:sz="6" w:space="0" w:color="auto"/>
              <w:left w:val="single" w:sz="6" w:space="0" w:color="auto"/>
              <w:bottom w:val="single" w:sz="6" w:space="0" w:color="auto"/>
              <w:right w:val="single" w:sz="6" w:space="0" w:color="auto"/>
            </w:tcBorders>
            <w:shd w:val="clear" w:color="auto" w:fill="FFFFFF"/>
          </w:tcPr>
          <w:p w14:paraId="0376BA16" w14:textId="77777777" w:rsidR="003807FA" w:rsidRPr="007F5C6E" w:rsidRDefault="003807FA" w:rsidP="00C71C11">
            <w:pPr>
              <w:spacing w:after="0" w:line="240" w:lineRule="auto"/>
              <w:ind w:firstLine="0"/>
              <w:jc w:val="both"/>
              <w:rPr>
                <w:rFonts w:ascii="Times New Roman" w:eastAsia="Times New Roman" w:hAnsi="Times New Roman" w:cs="Times New Roman"/>
                <w:sz w:val="26"/>
                <w:szCs w:val="26"/>
                <w:lang w:eastAsia="ru-RU"/>
              </w:rPr>
            </w:pPr>
            <w:r w:rsidRPr="007F5C6E">
              <w:rPr>
                <w:rFonts w:ascii="Times New Roman" w:eastAsia="Times New Roman" w:hAnsi="Times New Roman" w:cs="Times New Roman"/>
                <w:sz w:val="26"/>
                <w:szCs w:val="26"/>
                <w:lang w:eastAsia="ru-RU"/>
              </w:rPr>
              <w:t>- Приобщение</w:t>
            </w:r>
          </w:p>
          <w:p w14:paraId="7CCD949D" w14:textId="77777777" w:rsidR="003807FA" w:rsidRPr="007F5C6E" w:rsidRDefault="003807FA" w:rsidP="00C71C11">
            <w:pPr>
              <w:spacing w:after="0" w:line="240" w:lineRule="auto"/>
              <w:ind w:firstLine="0"/>
              <w:jc w:val="both"/>
              <w:rPr>
                <w:rFonts w:ascii="Times New Roman" w:eastAsia="Times New Roman" w:hAnsi="Times New Roman" w:cs="Times New Roman"/>
                <w:sz w:val="26"/>
                <w:szCs w:val="26"/>
                <w:lang w:eastAsia="ru-RU"/>
              </w:rPr>
            </w:pPr>
            <w:r w:rsidRPr="007F5C6E">
              <w:rPr>
                <w:rFonts w:ascii="Times New Roman" w:eastAsia="Times New Roman" w:hAnsi="Times New Roman" w:cs="Times New Roman"/>
                <w:sz w:val="26"/>
                <w:szCs w:val="26"/>
                <w:lang w:eastAsia="ru-RU"/>
              </w:rPr>
              <w:t>себя к обществу -</w:t>
            </w:r>
          </w:p>
          <w:p w14:paraId="75CB34D5" w14:textId="77777777" w:rsidR="003807FA" w:rsidRPr="007F5C6E" w:rsidRDefault="003807FA" w:rsidP="00C71C11">
            <w:pPr>
              <w:spacing w:after="0" w:line="240" w:lineRule="auto"/>
              <w:ind w:firstLine="0"/>
              <w:jc w:val="both"/>
              <w:rPr>
                <w:rFonts w:ascii="Times New Roman" w:eastAsia="Times New Roman" w:hAnsi="Times New Roman" w:cs="Times New Roman"/>
                <w:sz w:val="26"/>
                <w:szCs w:val="26"/>
                <w:lang w:eastAsia="ru-RU"/>
              </w:rPr>
            </w:pPr>
            <w:r w:rsidRPr="007F5C6E">
              <w:rPr>
                <w:rFonts w:ascii="Times New Roman" w:eastAsia="Times New Roman" w:hAnsi="Times New Roman" w:cs="Times New Roman"/>
                <w:sz w:val="26"/>
                <w:szCs w:val="26"/>
                <w:lang w:eastAsia="ru-RU"/>
              </w:rPr>
              <w:t>от рассмотрения себя среди</w:t>
            </w:r>
          </w:p>
          <w:p w14:paraId="0FB6BB81" w14:textId="77777777" w:rsidR="003807FA" w:rsidRPr="007F5C6E" w:rsidRDefault="003807FA" w:rsidP="00C71C11">
            <w:pPr>
              <w:spacing w:after="0" w:line="240" w:lineRule="auto"/>
              <w:ind w:firstLine="0"/>
              <w:jc w:val="both"/>
              <w:rPr>
                <w:rFonts w:ascii="Times New Roman" w:eastAsia="Times New Roman" w:hAnsi="Times New Roman" w:cs="Times New Roman"/>
                <w:sz w:val="26"/>
                <w:szCs w:val="26"/>
                <w:lang w:eastAsia="ru-RU"/>
              </w:rPr>
            </w:pPr>
            <w:r w:rsidRPr="007F5C6E">
              <w:rPr>
                <w:rFonts w:ascii="Times New Roman" w:eastAsia="Times New Roman" w:hAnsi="Times New Roman" w:cs="Times New Roman"/>
                <w:sz w:val="26"/>
                <w:szCs w:val="26"/>
                <w:lang w:eastAsia="ru-RU"/>
              </w:rPr>
              <w:t>других, стремления</w:t>
            </w:r>
          </w:p>
          <w:p w14:paraId="7043FB88" w14:textId="77777777" w:rsidR="003807FA" w:rsidRPr="007F5C6E" w:rsidRDefault="003807FA" w:rsidP="00C71C11">
            <w:pPr>
              <w:spacing w:after="0" w:line="240" w:lineRule="auto"/>
              <w:ind w:firstLine="0"/>
              <w:jc w:val="both"/>
              <w:rPr>
                <w:rFonts w:ascii="Times New Roman" w:eastAsia="Times New Roman" w:hAnsi="Times New Roman" w:cs="Times New Roman"/>
                <w:sz w:val="26"/>
                <w:szCs w:val="26"/>
                <w:lang w:eastAsia="ru-RU"/>
              </w:rPr>
            </w:pPr>
            <w:r w:rsidRPr="007F5C6E">
              <w:rPr>
                <w:rFonts w:ascii="Times New Roman" w:eastAsia="Times New Roman" w:hAnsi="Times New Roman" w:cs="Times New Roman"/>
                <w:sz w:val="26"/>
                <w:szCs w:val="26"/>
                <w:lang w:eastAsia="ru-RU"/>
              </w:rPr>
              <w:t>быть, как</w:t>
            </w:r>
          </w:p>
          <w:p w14:paraId="7B158F08" w14:textId="77777777" w:rsidR="003807FA" w:rsidRPr="007F5C6E" w:rsidRDefault="003807FA" w:rsidP="00C71C11">
            <w:pPr>
              <w:spacing w:after="0" w:line="240" w:lineRule="auto"/>
              <w:ind w:firstLine="0"/>
              <w:jc w:val="both"/>
              <w:rPr>
                <w:rFonts w:ascii="Times New Roman" w:eastAsia="Times New Roman" w:hAnsi="Times New Roman" w:cs="Times New Roman"/>
                <w:sz w:val="26"/>
                <w:szCs w:val="26"/>
                <w:lang w:eastAsia="ru-RU"/>
              </w:rPr>
            </w:pPr>
            <w:r w:rsidRPr="007F5C6E">
              <w:rPr>
                <w:rFonts w:ascii="Times New Roman" w:eastAsia="Times New Roman" w:hAnsi="Times New Roman" w:cs="Times New Roman"/>
                <w:sz w:val="26"/>
                <w:szCs w:val="26"/>
                <w:lang w:eastAsia="ru-RU"/>
              </w:rPr>
              <w:t>другие, до</w:t>
            </w:r>
          </w:p>
          <w:p w14:paraId="051D2537" w14:textId="77777777" w:rsidR="003807FA" w:rsidRPr="007F5C6E" w:rsidRDefault="003807FA" w:rsidP="00C71C11">
            <w:pPr>
              <w:spacing w:after="0" w:line="240" w:lineRule="auto"/>
              <w:ind w:firstLine="0"/>
              <w:jc w:val="both"/>
              <w:rPr>
                <w:rFonts w:ascii="Times New Roman" w:eastAsia="Times New Roman" w:hAnsi="Times New Roman" w:cs="Times New Roman"/>
                <w:sz w:val="26"/>
                <w:szCs w:val="26"/>
                <w:lang w:eastAsia="ru-RU"/>
              </w:rPr>
            </w:pPr>
            <w:r w:rsidRPr="007F5C6E">
              <w:rPr>
                <w:rFonts w:ascii="Times New Roman" w:eastAsia="Times New Roman" w:hAnsi="Times New Roman" w:cs="Times New Roman"/>
                <w:sz w:val="26"/>
                <w:szCs w:val="26"/>
                <w:lang w:eastAsia="ru-RU"/>
              </w:rPr>
              <w:t>утверждения</w:t>
            </w:r>
          </w:p>
          <w:p w14:paraId="4A295378" w14:textId="77777777" w:rsidR="003807FA" w:rsidRPr="007F5C6E" w:rsidRDefault="003807FA" w:rsidP="00C71C11">
            <w:pPr>
              <w:spacing w:after="0" w:line="240" w:lineRule="auto"/>
              <w:ind w:firstLine="0"/>
              <w:jc w:val="both"/>
              <w:rPr>
                <w:rFonts w:ascii="Times New Roman" w:eastAsia="Times New Roman" w:hAnsi="Times New Roman" w:cs="Times New Roman"/>
                <w:sz w:val="26"/>
                <w:szCs w:val="26"/>
                <w:lang w:eastAsia="ru-RU"/>
              </w:rPr>
            </w:pPr>
            <w:r w:rsidRPr="007F5C6E">
              <w:rPr>
                <w:rFonts w:ascii="Times New Roman" w:eastAsia="Times New Roman" w:hAnsi="Times New Roman" w:cs="Times New Roman"/>
                <w:sz w:val="26"/>
                <w:szCs w:val="26"/>
                <w:lang w:eastAsia="ru-RU"/>
              </w:rPr>
              <w:t>себя среди</w:t>
            </w:r>
          </w:p>
          <w:p w14:paraId="2E740E0B" w14:textId="77777777" w:rsidR="003807FA" w:rsidRPr="007F5C6E" w:rsidRDefault="003807FA" w:rsidP="00C71C11">
            <w:pPr>
              <w:spacing w:after="0" w:line="240" w:lineRule="auto"/>
              <w:ind w:firstLine="0"/>
              <w:jc w:val="both"/>
              <w:rPr>
                <w:rFonts w:ascii="Times New Roman" w:eastAsia="Times New Roman" w:hAnsi="Times New Roman" w:cs="Times New Roman"/>
                <w:sz w:val="26"/>
                <w:szCs w:val="26"/>
                <w:lang w:eastAsia="ru-RU"/>
              </w:rPr>
            </w:pPr>
            <w:r w:rsidRPr="007F5C6E">
              <w:rPr>
                <w:rFonts w:ascii="Times New Roman" w:eastAsia="Times New Roman" w:hAnsi="Times New Roman" w:cs="Times New Roman"/>
                <w:sz w:val="26"/>
                <w:szCs w:val="26"/>
                <w:lang w:eastAsia="ru-RU"/>
              </w:rPr>
              <w:t>других, самореализация.</w:t>
            </w:r>
          </w:p>
        </w:tc>
      </w:tr>
      <w:tr w:rsidR="003807FA" w:rsidRPr="00C71C11" w14:paraId="592C505C" w14:textId="77777777" w:rsidTr="00C71C11">
        <w:trPr>
          <w:trHeight w:hRule="exact" w:val="4834"/>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2CB7E755" w14:textId="77777777" w:rsidR="003807FA" w:rsidRPr="007F5C6E" w:rsidRDefault="003807FA" w:rsidP="00C71C11">
            <w:pPr>
              <w:spacing w:after="0" w:line="240" w:lineRule="auto"/>
              <w:ind w:firstLine="0"/>
              <w:jc w:val="center"/>
              <w:rPr>
                <w:rFonts w:ascii="Times New Roman" w:eastAsia="Times New Roman" w:hAnsi="Times New Roman" w:cs="Times New Roman"/>
                <w:sz w:val="26"/>
                <w:szCs w:val="26"/>
                <w:lang w:eastAsia="ru-RU"/>
              </w:rPr>
            </w:pPr>
            <w:r w:rsidRPr="007F5C6E">
              <w:rPr>
                <w:rFonts w:ascii="Times New Roman" w:eastAsia="Times New Roman" w:hAnsi="Times New Roman" w:cs="Times New Roman"/>
                <w:b/>
                <w:bCs/>
                <w:sz w:val="26"/>
                <w:szCs w:val="26"/>
                <w:lang w:eastAsia="ru-RU"/>
              </w:rPr>
              <w:t xml:space="preserve">Старший школьный возраст (15-17 </w:t>
            </w:r>
            <w:r w:rsidRPr="007F5C6E">
              <w:rPr>
                <w:rFonts w:ascii="Times New Roman" w:eastAsia="Times New Roman" w:hAnsi="Times New Roman" w:cs="Times New Roman"/>
                <w:sz w:val="26"/>
                <w:szCs w:val="26"/>
                <w:lang w:eastAsia="ru-RU"/>
              </w:rPr>
              <w:t>лет)</w:t>
            </w:r>
          </w:p>
        </w:tc>
        <w:tc>
          <w:tcPr>
            <w:tcW w:w="2470" w:type="dxa"/>
            <w:tcBorders>
              <w:top w:val="single" w:sz="6" w:space="0" w:color="auto"/>
              <w:left w:val="single" w:sz="6" w:space="0" w:color="auto"/>
              <w:bottom w:val="single" w:sz="6" w:space="0" w:color="auto"/>
              <w:right w:val="single" w:sz="6" w:space="0" w:color="auto"/>
            </w:tcBorders>
            <w:shd w:val="clear" w:color="auto" w:fill="FFFFFF"/>
          </w:tcPr>
          <w:p w14:paraId="2632816C" w14:textId="77777777" w:rsidR="003807FA" w:rsidRPr="007F5C6E" w:rsidRDefault="003807FA" w:rsidP="00C71C11">
            <w:pPr>
              <w:spacing w:after="0" w:line="240" w:lineRule="auto"/>
              <w:ind w:firstLine="0"/>
              <w:jc w:val="both"/>
              <w:rPr>
                <w:rFonts w:ascii="Times New Roman" w:eastAsia="Times New Roman" w:hAnsi="Times New Roman" w:cs="Times New Roman"/>
                <w:sz w:val="26"/>
                <w:szCs w:val="26"/>
                <w:lang w:eastAsia="ru-RU"/>
              </w:rPr>
            </w:pPr>
            <w:r w:rsidRPr="007F5C6E">
              <w:rPr>
                <w:rFonts w:ascii="Times New Roman" w:eastAsia="Times New Roman" w:hAnsi="Times New Roman" w:cs="Times New Roman"/>
                <w:sz w:val="26"/>
                <w:szCs w:val="26"/>
                <w:lang w:eastAsia="ru-RU"/>
              </w:rPr>
              <w:t>Учебная с профессиональными тенденциями</w:t>
            </w:r>
          </w:p>
          <w:p w14:paraId="7A9BC208" w14:textId="77777777" w:rsidR="003807FA" w:rsidRPr="007F5C6E" w:rsidRDefault="003807FA" w:rsidP="00C71C11">
            <w:pPr>
              <w:spacing w:after="0" w:line="240" w:lineRule="auto"/>
              <w:ind w:firstLine="0"/>
              <w:jc w:val="both"/>
              <w:rPr>
                <w:rFonts w:ascii="Times New Roman" w:eastAsia="Times New Roman" w:hAnsi="Times New Roman" w:cs="Times New Roman"/>
                <w:sz w:val="26"/>
                <w:szCs w:val="26"/>
                <w:lang w:eastAsia="ru-RU"/>
              </w:rPr>
            </w:pPr>
            <w:r w:rsidRPr="007F5C6E">
              <w:rPr>
                <w:rFonts w:ascii="Times New Roman" w:eastAsia="Times New Roman" w:hAnsi="Times New Roman" w:cs="Times New Roman"/>
                <w:sz w:val="26"/>
                <w:szCs w:val="26"/>
                <w:lang w:eastAsia="ru-RU"/>
              </w:rPr>
              <w:t>(элементы</w:t>
            </w:r>
          </w:p>
          <w:p w14:paraId="446F96C8" w14:textId="77777777" w:rsidR="003807FA" w:rsidRPr="007F5C6E" w:rsidRDefault="003807FA" w:rsidP="00C71C11">
            <w:pPr>
              <w:spacing w:after="0" w:line="240" w:lineRule="auto"/>
              <w:ind w:firstLine="0"/>
              <w:jc w:val="both"/>
              <w:rPr>
                <w:rFonts w:ascii="Times New Roman" w:eastAsia="Times New Roman" w:hAnsi="Times New Roman" w:cs="Times New Roman"/>
                <w:sz w:val="26"/>
                <w:szCs w:val="26"/>
                <w:lang w:eastAsia="ru-RU"/>
              </w:rPr>
            </w:pPr>
            <w:r w:rsidRPr="007F5C6E">
              <w:rPr>
                <w:rFonts w:ascii="Times New Roman" w:eastAsia="Times New Roman" w:hAnsi="Times New Roman" w:cs="Times New Roman"/>
                <w:sz w:val="26"/>
                <w:szCs w:val="26"/>
                <w:lang w:eastAsia="ru-RU"/>
              </w:rPr>
              <w:t>исследовательской</w:t>
            </w:r>
          </w:p>
          <w:p w14:paraId="07F84376" w14:textId="77777777" w:rsidR="003807FA" w:rsidRPr="007F5C6E" w:rsidRDefault="003807FA" w:rsidP="00D85D02">
            <w:pPr>
              <w:spacing w:after="0" w:line="240" w:lineRule="auto"/>
              <w:ind w:firstLine="0"/>
              <w:jc w:val="both"/>
              <w:rPr>
                <w:rFonts w:ascii="Times New Roman" w:eastAsia="Times New Roman" w:hAnsi="Times New Roman" w:cs="Times New Roman"/>
                <w:sz w:val="26"/>
                <w:szCs w:val="26"/>
                <w:lang w:eastAsia="ru-RU"/>
              </w:rPr>
            </w:pPr>
            <w:r w:rsidRPr="007F5C6E">
              <w:rPr>
                <w:rFonts w:ascii="Times New Roman" w:eastAsia="Times New Roman" w:hAnsi="Times New Roman" w:cs="Times New Roman"/>
                <w:sz w:val="26"/>
                <w:szCs w:val="26"/>
                <w:lang w:eastAsia="ru-RU"/>
              </w:rPr>
              <w:t>деятельности и</w:t>
            </w:r>
          </w:p>
          <w:p w14:paraId="5A40C04F" w14:textId="77777777" w:rsidR="003807FA" w:rsidRPr="007F5C6E" w:rsidRDefault="003807FA" w:rsidP="00D85D02">
            <w:pPr>
              <w:spacing w:after="0" w:line="240" w:lineRule="auto"/>
              <w:ind w:firstLine="0"/>
              <w:jc w:val="both"/>
              <w:rPr>
                <w:rFonts w:ascii="Times New Roman" w:eastAsia="Times New Roman" w:hAnsi="Times New Roman" w:cs="Times New Roman"/>
                <w:sz w:val="26"/>
                <w:szCs w:val="26"/>
                <w:lang w:eastAsia="ru-RU"/>
              </w:rPr>
            </w:pPr>
            <w:r w:rsidRPr="007F5C6E">
              <w:rPr>
                <w:rFonts w:ascii="Times New Roman" w:eastAsia="Times New Roman" w:hAnsi="Times New Roman" w:cs="Times New Roman"/>
                <w:sz w:val="26"/>
                <w:szCs w:val="26"/>
                <w:lang w:eastAsia="ru-RU"/>
              </w:rPr>
              <w:t>определенная профессиональная направленность): умение составлять свои собственные жизненные планы, искать средства их реализации.</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011E8A9E" w14:textId="77777777" w:rsidR="003807FA" w:rsidRPr="007F5C6E" w:rsidRDefault="003807FA" w:rsidP="00C71C11">
            <w:pPr>
              <w:spacing w:after="0" w:line="240" w:lineRule="auto"/>
              <w:jc w:val="both"/>
              <w:rPr>
                <w:rFonts w:ascii="Times New Roman" w:eastAsia="Times New Roman" w:hAnsi="Times New Roman" w:cs="Times New Roman"/>
                <w:sz w:val="26"/>
                <w:szCs w:val="26"/>
                <w:lang w:eastAsia="ru-RU"/>
              </w:rPr>
            </w:pPr>
          </w:p>
        </w:tc>
        <w:tc>
          <w:tcPr>
            <w:tcW w:w="1978" w:type="dxa"/>
            <w:tcBorders>
              <w:top w:val="single" w:sz="6" w:space="0" w:color="auto"/>
              <w:left w:val="single" w:sz="6" w:space="0" w:color="auto"/>
              <w:bottom w:val="single" w:sz="6" w:space="0" w:color="auto"/>
              <w:right w:val="single" w:sz="6" w:space="0" w:color="auto"/>
            </w:tcBorders>
            <w:shd w:val="clear" w:color="auto" w:fill="FFFFFF"/>
          </w:tcPr>
          <w:p w14:paraId="0BB882CE" w14:textId="77777777" w:rsidR="003807FA" w:rsidRPr="007F5C6E" w:rsidRDefault="003807FA" w:rsidP="00C71C11">
            <w:pPr>
              <w:spacing w:after="0" w:line="240" w:lineRule="auto"/>
              <w:jc w:val="both"/>
              <w:rPr>
                <w:rFonts w:ascii="Times New Roman" w:eastAsia="Times New Roman" w:hAnsi="Times New Roman" w:cs="Times New Roman"/>
                <w:sz w:val="26"/>
                <w:szCs w:val="26"/>
                <w:lang w:eastAsia="ru-RU"/>
              </w:rPr>
            </w:pPr>
          </w:p>
        </w:tc>
        <w:tc>
          <w:tcPr>
            <w:tcW w:w="1791" w:type="dxa"/>
            <w:tcBorders>
              <w:top w:val="single" w:sz="6" w:space="0" w:color="auto"/>
              <w:left w:val="single" w:sz="6" w:space="0" w:color="auto"/>
              <w:bottom w:val="single" w:sz="6" w:space="0" w:color="auto"/>
              <w:right w:val="single" w:sz="6" w:space="0" w:color="auto"/>
            </w:tcBorders>
            <w:shd w:val="clear" w:color="auto" w:fill="FFFFFF"/>
          </w:tcPr>
          <w:p w14:paraId="407EBD2D" w14:textId="77777777" w:rsidR="003807FA" w:rsidRPr="007F5C6E" w:rsidRDefault="003807FA" w:rsidP="00C71C11">
            <w:pPr>
              <w:spacing w:after="0" w:line="240" w:lineRule="auto"/>
              <w:jc w:val="both"/>
              <w:rPr>
                <w:rFonts w:ascii="Times New Roman" w:eastAsia="Times New Roman" w:hAnsi="Times New Roman" w:cs="Times New Roman"/>
                <w:sz w:val="26"/>
                <w:szCs w:val="26"/>
                <w:lang w:eastAsia="ru-RU"/>
              </w:rPr>
            </w:pPr>
          </w:p>
        </w:tc>
      </w:tr>
    </w:tbl>
    <w:p w14:paraId="1413B5E3" w14:textId="77777777" w:rsidR="00637F25" w:rsidRPr="00637F25" w:rsidRDefault="00637F25" w:rsidP="00637F25">
      <w:pPr>
        <w:spacing w:after="278" w:line="1" w:lineRule="exact"/>
        <w:ind w:firstLine="0"/>
        <w:rPr>
          <w:rFonts w:ascii="Times New Roman" w:eastAsia="Times New Roman" w:hAnsi="Times New Roman" w:cs="Times New Roman"/>
          <w:sz w:val="28"/>
          <w:szCs w:val="28"/>
        </w:rPr>
      </w:pPr>
    </w:p>
    <w:p w14:paraId="53357E7C" w14:textId="45531656" w:rsidR="00637F25" w:rsidRPr="00301EAF" w:rsidRDefault="00637F25" w:rsidP="00301EAF">
      <w:pPr>
        <w:pStyle w:val="a3"/>
        <w:numPr>
          <w:ilvl w:val="1"/>
          <w:numId w:val="3"/>
        </w:numPr>
        <w:spacing w:after="0" w:line="240" w:lineRule="auto"/>
        <w:jc w:val="center"/>
        <w:rPr>
          <w:rFonts w:ascii="Times New Roman" w:eastAsia="Times New Roman" w:hAnsi="Times New Roman" w:cs="Times New Roman"/>
          <w:b/>
          <w:sz w:val="28"/>
          <w:szCs w:val="28"/>
        </w:rPr>
      </w:pPr>
      <w:r w:rsidRPr="00301EAF">
        <w:rPr>
          <w:rFonts w:ascii="Times New Roman" w:eastAsia="Times New Roman" w:hAnsi="Times New Roman" w:cs="Times New Roman"/>
          <w:b/>
          <w:sz w:val="28"/>
          <w:szCs w:val="28"/>
        </w:rPr>
        <w:t xml:space="preserve">Система мониторинга основной образовательной программы </w:t>
      </w:r>
    </w:p>
    <w:p w14:paraId="46423DA7" w14:textId="220D0EA8" w:rsidR="00637F25" w:rsidRDefault="00637F25" w:rsidP="00637F25">
      <w:pPr>
        <w:spacing w:after="0" w:line="240" w:lineRule="auto"/>
        <w:ind w:firstLine="0"/>
        <w:jc w:val="center"/>
        <w:rPr>
          <w:rFonts w:ascii="Times New Roman" w:eastAsia="Times New Roman" w:hAnsi="Times New Roman" w:cs="Times New Roman"/>
          <w:b/>
          <w:sz w:val="28"/>
          <w:szCs w:val="28"/>
        </w:rPr>
      </w:pPr>
      <w:r w:rsidRPr="00637F25">
        <w:rPr>
          <w:rFonts w:ascii="Times New Roman" w:eastAsia="Times New Roman" w:hAnsi="Times New Roman" w:cs="Times New Roman"/>
          <w:b/>
          <w:sz w:val="28"/>
          <w:szCs w:val="28"/>
        </w:rPr>
        <w:t>КГБ</w:t>
      </w:r>
      <w:r w:rsidR="00DE2AF0">
        <w:rPr>
          <w:rFonts w:ascii="Times New Roman" w:eastAsia="Times New Roman" w:hAnsi="Times New Roman" w:cs="Times New Roman"/>
          <w:b/>
          <w:sz w:val="28"/>
          <w:szCs w:val="28"/>
        </w:rPr>
        <w:t>Н</w:t>
      </w:r>
      <w:r w:rsidRPr="00637F25">
        <w:rPr>
          <w:rFonts w:ascii="Times New Roman" w:eastAsia="Times New Roman" w:hAnsi="Times New Roman" w:cs="Times New Roman"/>
          <w:b/>
          <w:sz w:val="28"/>
          <w:szCs w:val="28"/>
        </w:rPr>
        <w:t>ОУ КДЦ Созвездие</w:t>
      </w:r>
      <w:r w:rsidR="006340AC">
        <w:rPr>
          <w:rFonts w:ascii="Times New Roman" w:eastAsia="Times New Roman" w:hAnsi="Times New Roman" w:cs="Times New Roman"/>
          <w:b/>
          <w:sz w:val="28"/>
          <w:szCs w:val="28"/>
        </w:rPr>
        <w:t xml:space="preserve"> </w:t>
      </w:r>
    </w:p>
    <w:p w14:paraId="76440B01" w14:textId="77777777" w:rsidR="00716225" w:rsidRPr="00C8628A" w:rsidRDefault="00716225" w:rsidP="007F5C6E">
      <w:pPr>
        <w:spacing w:after="0" w:line="240" w:lineRule="auto"/>
        <w:jc w:val="both"/>
        <w:rPr>
          <w:rFonts w:ascii="Times New Roman" w:eastAsia="Times New Roman" w:hAnsi="Times New Roman" w:cs="Times New Roman"/>
          <w:sz w:val="28"/>
          <w:szCs w:val="28"/>
        </w:rPr>
      </w:pPr>
      <w:r w:rsidRPr="00C8628A">
        <w:rPr>
          <w:rFonts w:ascii="Times New Roman" w:eastAsia="Times New Roman" w:hAnsi="Times New Roman" w:cs="Times New Roman"/>
          <w:sz w:val="28"/>
          <w:szCs w:val="28"/>
        </w:rPr>
        <w:t xml:space="preserve">Реализуемая в данной программе система мониторинга характеризуется как многоуровневая: уровень образовательной деятельности Центра «Созвездие» и уровень субъектов образовательного процесса. </w:t>
      </w:r>
    </w:p>
    <w:p w14:paraId="2B670F50" w14:textId="43C53F75" w:rsidR="00716225" w:rsidRPr="00C8628A" w:rsidRDefault="00716225" w:rsidP="004130E5">
      <w:pPr>
        <w:pStyle w:val="a3"/>
        <w:numPr>
          <w:ilvl w:val="0"/>
          <w:numId w:val="19"/>
        </w:numPr>
        <w:spacing w:after="0" w:line="240" w:lineRule="auto"/>
        <w:ind w:left="0" w:firstLine="709"/>
        <w:rPr>
          <w:rFonts w:ascii="Times New Roman" w:eastAsia="Times New Roman" w:hAnsi="Times New Roman" w:cs="Times New Roman"/>
          <w:sz w:val="28"/>
          <w:szCs w:val="28"/>
        </w:rPr>
      </w:pPr>
      <w:r w:rsidRPr="00C8628A">
        <w:rPr>
          <w:rFonts w:ascii="Times New Roman" w:eastAsia="Times New Roman" w:hAnsi="Times New Roman" w:cs="Times New Roman"/>
          <w:sz w:val="28"/>
          <w:szCs w:val="28"/>
        </w:rPr>
        <w:t>На уровне образовательной деятельности КГБ</w:t>
      </w:r>
      <w:r w:rsidR="00C8628A" w:rsidRPr="00C8628A">
        <w:rPr>
          <w:rFonts w:ascii="Times New Roman" w:eastAsia="Times New Roman" w:hAnsi="Times New Roman" w:cs="Times New Roman"/>
          <w:sz w:val="28"/>
          <w:szCs w:val="28"/>
        </w:rPr>
        <w:t>Н</w:t>
      </w:r>
      <w:r w:rsidRPr="00C8628A">
        <w:rPr>
          <w:rFonts w:ascii="Times New Roman" w:eastAsia="Times New Roman" w:hAnsi="Times New Roman" w:cs="Times New Roman"/>
          <w:sz w:val="28"/>
          <w:szCs w:val="28"/>
        </w:rPr>
        <w:t>ОУ КДЦ «Созвездие» мы выделяем следующие критерии эффективности программы:</w:t>
      </w:r>
    </w:p>
    <w:p w14:paraId="2BC343E9" w14:textId="77777777" w:rsidR="00716225" w:rsidRPr="00C8628A" w:rsidRDefault="00716225" w:rsidP="007F5C6E">
      <w:pPr>
        <w:pStyle w:val="a3"/>
        <w:numPr>
          <w:ilvl w:val="0"/>
          <w:numId w:val="18"/>
        </w:numPr>
        <w:spacing w:after="0" w:line="240" w:lineRule="auto"/>
        <w:jc w:val="both"/>
        <w:rPr>
          <w:rFonts w:ascii="Times New Roman" w:eastAsia="Times New Roman" w:hAnsi="Times New Roman" w:cs="Times New Roman"/>
          <w:sz w:val="28"/>
          <w:szCs w:val="28"/>
        </w:rPr>
      </w:pPr>
      <w:r w:rsidRPr="00C8628A">
        <w:rPr>
          <w:rFonts w:ascii="Times New Roman" w:eastAsia="Times New Roman" w:hAnsi="Times New Roman" w:cs="Times New Roman"/>
          <w:sz w:val="28"/>
          <w:szCs w:val="28"/>
        </w:rPr>
        <w:t>качественное улучшение реализации целей и задач деятельности Центра «С</w:t>
      </w:r>
      <w:r w:rsidR="007F5C6E" w:rsidRPr="00C8628A">
        <w:rPr>
          <w:rFonts w:ascii="Times New Roman" w:eastAsia="Times New Roman" w:hAnsi="Times New Roman" w:cs="Times New Roman"/>
          <w:sz w:val="28"/>
          <w:szCs w:val="28"/>
        </w:rPr>
        <w:t>озвездие</w:t>
      </w:r>
      <w:r w:rsidRPr="00C8628A">
        <w:rPr>
          <w:rFonts w:ascii="Times New Roman" w:eastAsia="Times New Roman" w:hAnsi="Times New Roman" w:cs="Times New Roman"/>
          <w:sz w:val="28"/>
          <w:szCs w:val="28"/>
        </w:rPr>
        <w:t>», возрастание результативности реализации цели образовательного учреждения, в том числе – повышение эффективности процесса обучения и воспитания;</w:t>
      </w:r>
    </w:p>
    <w:p w14:paraId="7D10FEEF" w14:textId="77777777" w:rsidR="00716225" w:rsidRPr="00C8628A" w:rsidRDefault="00716225" w:rsidP="007F5C6E">
      <w:pPr>
        <w:pStyle w:val="a3"/>
        <w:numPr>
          <w:ilvl w:val="0"/>
          <w:numId w:val="18"/>
        </w:numPr>
        <w:spacing w:after="0" w:line="240" w:lineRule="auto"/>
        <w:jc w:val="both"/>
        <w:rPr>
          <w:rFonts w:ascii="Times New Roman" w:eastAsia="Times New Roman" w:hAnsi="Times New Roman" w:cs="Times New Roman"/>
          <w:sz w:val="28"/>
          <w:szCs w:val="28"/>
        </w:rPr>
      </w:pPr>
      <w:r w:rsidRPr="00C8628A">
        <w:rPr>
          <w:rFonts w:ascii="Times New Roman" w:eastAsia="Times New Roman" w:hAnsi="Times New Roman" w:cs="Times New Roman"/>
          <w:sz w:val="28"/>
          <w:szCs w:val="28"/>
        </w:rPr>
        <w:lastRenderedPageBreak/>
        <w:t>повышение уровня профессиональной компетентности педагогического и методического корпуса Центра «Созвездие», активизация процессов их личностно-профессионального самосовершенствования;</w:t>
      </w:r>
    </w:p>
    <w:p w14:paraId="101106FF" w14:textId="77777777" w:rsidR="00716225" w:rsidRPr="00C8628A" w:rsidRDefault="00716225" w:rsidP="007F5C6E">
      <w:pPr>
        <w:pStyle w:val="a3"/>
        <w:numPr>
          <w:ilvl w:val="0"/>
          <w:numId w:val="18"/>
        </w:numPr>
        <w:spacing w:after="0" w:line="240" w:lineRule="auto"/>
        <w:jc w:val="both"/>
        <w:rPr>
          <w:rFonts w:ascii="Times New Roman" w:eastAsia="Times New Roman" w:hAnsi="Times New Roman" w:cs="Times New Roman"/>
          <w:sz w:val="28"/>
          <w:szCs w:val="28"/>
        </w:rPr>
      </w:pPr>
      <w:r w:rsidRPr="00C8628A">
        <w:rPr>
          <w:rFonts w:ascii="Times New Roman" w:eastAsia="Times New Roman" w:hAnsi="Times New Roman" w:cs="Times New Roman"/>
          <w:sz w:val="28"/>
          <w:szCs w:val="28"/>
        </w:rPr>
        <w:t>качественное совершенствование деятельности всех структурных звеньев образовательной системы Центра «Созвездие»;</w:t>
      </w:r>
    </w:p>
    <w:p w14:paraId="784614F6" w14:textId="77777777" w:rsidR="00716225" w:rsidRPr="00C8628A" w:rsidRDefault="00716225" w:rsidP="007F5C6E">
      <w:pPr>
        <w:pStyle w:val="a3"/>
        <w:numPr>
          <w:ilvl w:val="0"/>
          <w:numId w:val="18"/>
        </w:numPr>
        <w:spacing w:after="0" w:line="240" w:lineRule="auto"/>
        <w:jc w:val="both"/>
        <w:rPr>
          <w:rFonts w:ascii="Times New Roman" w:eastAsia="Times New Roman" w:hAnsi="Times New Roman" w:cs="Times New Roman"/>
          <w:sz w:val="28"/>
          <w:szCs w:val="28"/>
        </w:rPr>
      </w:pPr>
      <w:r w:rsidRPr="00C8628A">
        <w:rPr>
          <w:rFonts w:ascii="Times New Roman" w:eastAsia="Times New Roman" w:hAnsi="Times New Roman" w:cs="Times New Roman"/>
          <w:sz w:val="28"/>
          <w:szCs w:val="28"/>
        </w:rPr>
        <w:t>развитие и качественное углубление связей с образовательными учреждениями города, расширение внешних связей (со школами, вузами, научно-исследовательскими учреждениями, учреждениями сферы социальной защиты населения);</w:t>
      </w:r>
    </w:p>
    <w:p w14:paraId="339F27A4" w14:textId="77777777" w:rsidR="00716225" w:rsidRPr="00C8628A" w:rsidRDefault="00716225" w:rsidP="007F5C6E">
      <w:pPr>
        <w:pStyle w:val="a3"/>
        <w:numPr>
          <w:ilvl w:val="0"/>
          <w:numId w:val="18"/>
        </w:numPr>
        <w:spacing w:after="0" w:line="240" w:lineRule="auto"/>
        <w:jc w:val="both"/>
        <w:rPr>
          <w:rFonts w:ascii="Times New Roman" w:eastAsia="Times New Roman" w:hAnsi="Times New Roman" w:cs="Times New Roman"/>
          <w:sz w:val="28"/>
          <w:szCs w:val="28"/>
        </w:rPr>
      </w:pPr>
      <w:r w:rsidRPr="00C8628A">
        <w:rPr>
          <w:rFonts w:ascii="Times New Roman" w:eastAsia="Times New Roman" w:hAnsi="Times New Roman" w:cs="Times New Roman"/>
          <w:sz w:val="28"/>
          <w:szCs w:val="28"/>
        </w:rPr>
        <w:t>повышение качества деятельности образовательного учреждения по показателям системности и инновационности;</w:t>
      </w:r>
    </w:p>
    <w:p w14:paraId="7BC0853B" w14:textId="77777777" w:rsidR="00716225" w:rsidRPr="00C8628A" w:rsidRDefault="00716225" w:rsidP="007F5C6E">
      <w:pPr>
        <w:pStyle w:val="a3"/>
        <w:numPr>
          <w:ilvl w:val="0"/>
          <w:numId w:val="18"/>
        </w:numPr>
        <w:spacing w:after="0" w:line="240" w:lineRule="auto"/>
        <w:jc w:val="both"/>
        <w:rPr>
          <w:rFonts w:ascii="Times New Roman" w:eastAsia="Times New Roman" w:hAnsi="Times New Roman" w:cs="Times New Roman"/>
          <w:sz w:val="28"/>
          <w:szCs w:val="28"/>
        </w:rPr>
      </w:pPr>
      <w:r w:rsidRPr="00C8628A">
        <w:rPr>
          <w:rFonts w:ascii="Times New Roman" w:eastAsia="Times New Roman" w:hAnsi="Times New Roman" w:cs="Times New Roman"/>
          <w:sz w:val="28"/>
          <w:szCs w:val="28"/>
        </w:rPr>
        <w:t>повышение экспертной оценки деятельности образовательного учреждения в целом.</w:t>
      </w:r>
    </w:p>
    <w:p w14:paraId="23C433A7" w14:textId="77777777" w:rsidR="00716225" w:rsidRPr="00C8628A" w:rsidRDefault="00716225" w:rsidP="004130E5">
      <w:pPr>
        <w:pStyle w:val="a3"/>
        <w:numPr>
          <w:ilvl w:val="0"/>
          <w:numId w:val="19"/>
        </w:numPr>
        <w:spacing w:after="0" w:line="240" w:lineRule="auto"/>
        <w:ind w:left="0" w:firstLine="709"/>
        <w:jc w:val="both"/>
        <w:rPr>
          <w:rFonts w:ascii="Times New Roman" w:eastAsia="Times New Roman" w:hAnsi="Times New Roman" w:cs="Times New Roman"/>
          <w:sz w:val="28"/>
          <w:szCs w:val="28"/>
        </w:rPr>
      </w:pPr>
      <w:r w:rsidRPr="00C8628A">
        <w:rPr>
          <w:rFonts w:ascii="Times New Roman" w:eastAsia="Times New Roman" w:hAnsi="Times New Roman" w:cs="Times New Roman"/>
          <w:sz w:val="28"/>
          <w:szCs w:val="28"/>
        </w:rPr>
        <w:t>На уровне субъектов образовательного процесса (педагогов и воспитанников):</w:t>
      </w:r>
    </w:p>
    <w:p w14:paraId="38FE5407" w14:textId="77777777" w:rsidR="00716225" w:rsidRPr="00C8628A" w:rsidRDefault="00716225" w:rsidP="007F5C6E">
      <w:pPr>
        <w:pStyle w:val="a3"/>
        <w:numPr>
          <w:ilvl w:val="0"/>
          <w:numId w:val="20"/>
        </w:numPr>
        <w:spacing w:after="0" w:line="240" w:lineRule="auto"/>
        <w:jc w:val="both"/>
        <w:rPr>
          <w:rFonts w:ascii="Times New Roman" w:eastAsia="Times New Roman" w:hAnsi="Times New Roman" w:cs="Times New Roman"/>
          <w:sz w:val="28"/>
          <w:szCs w:val="28"/>
        </w:rPr>
      </w:pPr>
      <w:r w:rsidRPr="00C8628A">
        <w:rPr>
          <w:rFonts w:ascii="Times New Roman" w:eastAsia="Times New Roman" w:hAnsi="Times New Roman" w:cs="Times New Roman"/>
          <w:sz w:val="28"/>
          <w:szCs w:val="28"/>
        </w:rPr>
        <w:t>развитие мотивации педагогических кадров к самообразованию, усиление способности к рефлексии своей профессиональной деятельности;</w:t>
      </w:r>
    </w:p>
    <w:p w14:paraId="0FEA5987" w14:textId="77777777" w:rsidR="00716225" w:rsidRPr="00C8628A" w:rsidRDefault="00716225" w:rsidP="007F5C6E">
      <w:pPr>
        <w:pStyle w:val="a3"/>
        <w:numPr>
          <w:ilvl w:val="0"/>
          <w:numId w:val="20"/>
        </w:numPr>
        <w:spacing w:after="0" w:line="240" w:lineRule="auto"/>
        <w:jc w:val="both"/>
        <w:rPr>
          <w:rFonts w:ascii="Times New Roman" w:eastAsia="Times New Roman" w:hAnsi="Times New Roman" w:cs="Times New Roman"/>
          <w:sz w:val="28"/>
          <w:szCs w:val="28"/>
        </w:rPr>
      </w:pPr>
      <w:r w:rsidRPr="00C8628A">
        <w:rPr>
          <w:rFonts w:ascii="Times New Roman" w:eastAsia="Times New Roman" w:hAnsi="Times New Roman" w:cs="Times New Roman"/>
          <w:sz w:val="28"/>
          <w:szCs w:val="28"/>
        </w:rPr>
        <w:t>повышение потребности педагогического коллектива в качественном обновлении своей профессиональной деятельности, внедрении новшеств, апробации педагогических инициатив;</w:t>
      </w:r>
    </w:p>
    <w:p w14:paraId="2C794060" w14:textId="77777777" w:rsidR="00716225" w:rsidRPr="00C8628A" w:rsidRDefault="00716225" w:rsidP="007F5C6E">
      <w:pPr>
        <w:pStyle w:val="a3"/>
        <w:numPr>
          <w:ilvl w:val="0"/>
          <w:numId w:val="20"/>
        </w:numPr>
        <w:spacing w:after="0" w:line="240" w:lineRule="auto"/>
        <w:jc w:val="both"/>
        <w:rPr>
          <w:rFonts w:ascii="Times New Roman" w:eastAsia="Times New Roman" w:hAnsi="Times New Roman" w:cs="Times New Roman"/>
          <w:sz w:val="28"/>
          <w:szCs w:val="28"/>
        </w:rPr>
      </w:pPr>
      <w:r w:rsidRPr="00C8628A">
        <w:rPr>
          <w:rFonts w:ascii="Times New Roman" w:eastAsia="Times New Roman" w:hAnsi="Times New Roman" w:cs="Times New Roman"/>
          <w:sz w:val="28"/>
          <w:szCs w:val="28"/>
        </w:rPr>
        <w:t>повышение общей профессионально-педагогической культуры педагогического коллектива;</w:t>
      </w:r>
    </w:p>
    <w:p w14:paraId="42A75C6C" w14:textId="77777777" w:rsidR="00716225" w:rsidRPr="00C8628A" w:rsidRDefault="00716225" w:rsidP="007F5C6E">
      <w:pPr>
        <w:pStyle w:val="a3"/>
        <w:numPr>
          <w:ilvl w:val="0"/>
          <w:numId w:val="20"/>
        </w:numPr>
        <w:spacing w:after="0" w:line="240" w:lineRule="auto"/>
        <w:jc w:val="both"/>
        <w:rPr>
          <w:rFonts w:ascii="Times New Roman" w:eastAsia="Times New Roman" w:hAnsi="Times New Roman" w:cs="Times New Roman"/>
          <w:sz w:val="28"/>
          <w:szCs w:val="28"/>
        </w:rPr>
      </w:pPr>
      <w:r w:rsidRPr="00C8628A">
        <w:rPr>
          <w:rFonts w:ascii="Times New Roman" w:eastAsia="Times New Roman" w:hAnsi="Times New Roman" w:cs="Times New Roman"/>
          <w:sz w:val="28"/>
          <w:szCs w:val="28"/>
        </w:rPr>
        <w:t>возрастание показателей по критерию развития личности воспитанников, в том числе: показателей инициативности, креативности, лидерских способностей, а также – ответственности, дисциплинированности, культуры речи и поведения;</w:t>
      </w:r>
    </w:p>
    <w:p w14:paraId="299161E5" w14:textId="77777777" w:rsidR="00716225" w:rsidRPr="00C8628A" w:rsidRDefault="00716225" w:rsidP="007F5C6E">
      <w:pPr>
        <w:pStyle w:val="a3"/>
        <w:numPr>
          <w:ilvl w:val="0"/>
          <w:numId w:val="20"/>
        </w:numPr>
        <w:spacing w:after="0" w:line="240" w:lineRule="auto"/>
        <w:jc w:val="both"/>
        <w:rPr>
          <w:rFonts w:ascii="Times New Roman" w:eastAsia="Times New Roman" w:hAnsi="Times New Roman" w:cs="Times New Roman"/>
          <w:sz w:val="28"/>
          <w:szCs w:val="28"/>
        </w:rPr>
      </w:pPr>
      <w:r w:rsidRPr="00C8628A">
        <w:rPr>
          <w:rFonts w:ascii="Times New Roman" w:eastAsia="Times New Roman" w:hAnsi="Times New Roman" w:cs="Times New Roman"/>
          <w:sz w:val="28"/>
          <w:szCs w:val="28"/>
        </w:rPr>
        <w:t>предполагается повышение социально-позитивной активности воспитанников, возрастание мотивации к социально-ценной и личностно-значимой самореализации.</w:t>
      </w:r>
    </w:p>
    <w:p w14:paraId="49654CAE" w14:textId="77777777" w:rsidR="007F5C6E" w:rsidRPr="00C8628A" w:rsidRDefault="007F5C6E" w:rsidP="007F5C6E">
      <w:pPr>
        <w:pStyle w:val="a3"/>
        <w:spacing w:after="0" w:line="240" w:lineRule="auto"/>
        <w:ind w:firstLine="0"/>
        <w:jc w:val="both"/>
        <w:rPr>
          <w:rFonts w:ascii="Times New Roman" w:eastAsia="Times New Roman" w:hAnsi="Times New Roman" w:cs="Times New Roman"/>
          <w:sz w:val="28"/>
          <w:szCs w:val="28"/>
        </w:rPr>
      </w:pPr>
    </w:p>
    <w:p w14:paraId="4E3B9BC8" w14:textId="77777777" w:rsidR="00716225" w:rsidRPr="00C8628A" w:rsidRDefault="00716225" w:rsidP="007F5C6E">
      <w:pPr>
        <w:pStyle w:val="a3"/>
        <w:numPr>
          <w:ilvl w:val="1"/>
          <w:numId w:val="19"/>
        </w:numPr>
        <w:spacing w:after="0" w:line="240" w:lineRule="auto"/>
        <w:jc w:val="center"/>
        <w:rPr>
          <w:rFonts w:ascii="Times New Roman" w:eastAsia="Times New Roman" w:hAnsi="Times New Roman" w:cs="Times New Roman"/>
          <w:b/>
          <w:sz w:val="28"/>
          <w:szCs w:val="28"/>
        </w:rPr>
      </w:pPr>
      <w:r w:rsidRPr="00C8628A">
        <w:rPr>
          <w:rFonts w:ascii="Times New Roman" w:eastAsia="Times New Roman" w:hAnsi="Times New Roman" w:cs="Times New Roman"/>
          <w:b/>
          <w:sz w:val="28"/>
          <w:szCs w:val="28"/>
        </w:rPr>
        <w:t>Направления мониторинга научного, программно-методического, информационного сопровождения основной образовательной программы</w:t>
      </w:r>
    </w:p>
    <w:p w14:paraId="5FD42910" w14:textId="77777777" w:rsidR="00716225" w:rsidRPr="00C8628A" w:rsidRDefault="00716225" w:rsidP="00367031">
      <w:pPr>
        <w:pStyle w:val="a3"/>
        <w:numPr>
          <w:ilvl w:val="0"/>
          <w:numId w:val="22"/>
        </w:numPr>
        <w:spacing w:after="0" w:line="240" w:lineRule="auto"/>
        <w:rPr>
          <w:rFonts w:ascii="Times New Roman" w:eastAsia="Times New Roman" w:hAnsi="Times New Roman" w:cs="Times New Roman"/>
          <w:i/>
          <w:sz w:val="28"/>
          <w:szCs w:val="28"/>
          <w:u w:val="single"/>
        </w:rPr>
      </w:pPr>
      <w:r w:rsidRPr="00C8628A">
        <w:rPr>
          <w:rFonts w:ascii="Times New Roman" w:eastAsia="Times New Roman" w:hAnsi="Times New Roman" w:cs="Times New Roman"/>
          <w:i/>
          <w:sz w:val="28"/>
          <w:szCs w:val="28"/>
          <w:u w:val="single"/>
        </w:rPr>
        <w:t>Научное сопровождение предусматривает:</w:t>
      </w:r>
    </w:p>
    <w:p w14:paraId="693829BF" w14:textId="77777777" w:rsidR="00716225" w:rsidRPr="00C8628A" w:rsidRDefault="00716225" w:rsidP="00367031">
      <w:pPr>
        <w:pStyle w:val="a3"/>
        <w:numPr>
          <w:ilvl w:val="0"/>
          <w:numId w:val="21"/>
        </w:numPr>
        <w:spacing w:after="0" w:line="240" w:lineRule="auto"/>
        <w:jc w:val="both"/>
        <w:rPr>
          <w:rFonts w:ascii="Times New Roman" w:eastAsia="Times New Roman" w:hAnsi="Times New Roman" w:cs="Times New Roman"/>
          <w:sz w:val="28"/>
          <w:szCs w:val="28"/>
        </w:rPr>
      </w:pPr>
      <w:r w:rsidRPr="00C8628A">
        <w:rPr>
          <w:rFonts w:ascii="Times New Roman" w:eastAsia="Times New Roman" w:hAnsi="Times New Roman" w:cs="Times New Roman"/>
          <w:sz w:val="28"/>
          <w:szCs w:val="28"/>
        </w:rPr>
        <w:t>укрепление и расширение связи науки и практики;</w:t>
      </w:r>
    </w:p>
    <w:p w14:paraId="2AA6638C" w14:textId="77777777" w:rsidR="00716225" w:rsidRPr="00C8628A" w:rsidRDefault="00716225" w:rsidP="00367031">
      <w:pPr>
        <w:pStyle w:val="a3"/>
        <w:numPr>
          <w:ilvl w:val="0"/>
          <w:numId w:val="21"/>
        </w:numPr>
        <w:spacing w:after="0" w:line="240" w:lineRule="auto"/>
        <w:jc w:val="both"/>
        <w:rPr>
          <w:rFonts w:ascii="Times New Roman" w:eastAsia="Times New Roman" w:hAnsi="Times New Roman" w:cs="Times New Roman"/>
          <w:sz w:val="28"/>
          <w:szCs w:val="28"/>
        </w:rPr>
      </w:pPr>
      <w:r w:rsidRPr="00C8628A">
        <w:rPr>
          <w:rFonts w:ascii="Times New Roman" w:eastAsia="Times New Roman" w:hAnsi="Times New Roman" w:cs="Times New Roman"/>
          <w:sz w:val="28"/>
          <w:szCs w:val="28"/>
        </w:rPr>
        <w:t>организацию и осуществление инновационных проектов в вопросах образования;</w:t>
      </w:r>
    </w:p>
    <w:p w14:paraId="4C45BF8F" w14:textId="77777777" w:rsidR="002C390A" w:rsidRPr="00C8628A" w:rsidRDefault="00716225" w:rsidP="00367031">
      <w:pPr>
        <w:pStyle w:val="a3"/>
        <w:numPr>
          <w:ilvl w:val="0"/>
          <w:numId w:val="21"/>
        </w:numPr>
        <w:spacing w:after="0" w:line="240" w:lineRule="auto"/>
        <w:jc w:val="both"/>
        <w:rPr>
          <w:rFonts w:ascii="Times New Roman" w:eastAsia="Times New Roman" w:hAnsi="Times New Roman" w:cs="Times New Roman"/>
          <w:sz w:val="28"/>
          <w:szCs w:val="28"/>
        </w:rPr>
      </w:pPr>
      <w:r w:rsidRPr="00C8628A">
        <w:rPr>
          <w:rFonts w:ascii="Times New Roman" w:eastAsia="Times New Roman" w:hAnsi="Times New Roman" w:cs="Times New Roman"/>
          <w:sz w:val="28"/>
          <w:szCs w:val="28"/>
        </w:rPr>
        <w:t>создание, поддержку и развитие экспериментальной деятельности в Центре.</w:t>
      </w:r>
    </w:p>
    <w:p w14:paraId="2AD2B8A7" w14:textId="77777777" w:rsidR="002C390A" w:rsidRPr="00C8628A" w:rsidRDefault="00716225" w:rsidP="00367031">
      <w:pPr>
        <w:pStyle w:val="a3"/>
        <w:numPr>
          <w:ilvl w:val="0"/>
          <w:numId w:val="22"/>
        </w:numPr>
        <w:spacing w:after="0" w:line="240" w:lineRule="auto"/>
        <w:jc w:val="both"/>
        <w:rPr>
          <w:rFonts w:ascii="Times New Roman" w:eastAsia="Times New Roman" w:hAnsi="Times New Roman" w:cs="Times New Roman"/>
          <w:sz w:val="28"/>
          <w:szCs w:val="28"/>
        </w:rPr>
      </w:pPr>
      <w:r w:rsidRPr="00C8628A">
        <w:rPr>
          <w:rFonts w:ascii="Times New Roman" w:eastAsia="Times New Roman" w:hAnsi="Times New Roman" w:cs="Times New Roman"/>
          <w:i/>
          <w:sz w:val="28"/>
          <w:szCs w:val="28"/>
          <w:u w:val="single"/>
        </w:rPr>
        <w:t>Кадровое сопровождение предусматривает:</w:t>
      </w:r>
    </w:p>
    <w:p w14:paraId="7102A120" w14:textId="77777777" w:rsidR="002C390A" w:rsidRPr="00C8628A" w:rsidRDefault="00716225" w:rsidP="00367031">
      <w:pPr>
        <w:pStyle w:val="a3"/>
        <w:numPr>
          <w:ilvl w:val="0"/>
          <w:numId w:val="23"/>
        </w:numPr>
        <w:spacing w:after="0" w:line="240" w:lineRule="auto"/>
        <w:jc w:val="both"/>
        <w:rPr>
          <w:rFonts w:ascii="Times New Roman" w:eastAsia="Times New Roman" w:hAnsi="Times New Roman" w:cs="Times New Roman"/>
          <w:i/>
          <w:sz w:val="28"/>
          <w:szCs w:val="28"/>
          <w:u w:val="single"/>
        </w:rPr>
      </w:pPr>
      <w:r w:rsidRPr="00C8628A">
        <w:rPr>
          <w:rFonts w:ascii="Times New Roman" w:eastAsia="Times New Roman" w:hAnsi="Times New Roman" w:cs="Times New Roman"/>
          <w:sz w:val="28"/>
          <w:szCs w:val="28"/>
        </w:rPr>
        <w:t>непрерывное изучение образователь</w:t>
      </w:r>
      <w:r w:rsidR="002C390A" w:rsidRPr="00C8628A">
        <w:rPr>
          <w:rFonts w:ascii="Times New Roman" w:eastAsia="Times New Roman" w:hAnsi="Times New Roman" w:cs="Times New Roman"/>
          <w:sz w:val="28"/>
          <w:szCs w:val="28"/>
        </w:rPr>
        <w:t xml:space="preserve">ных потребностей педагогических </w:t>
      </w:r>
      <w:r w:rsidRPr="00C8628A">
        <w:rPr>
          <w:rFonts w:ascii="Times New Roman" w:eastAsia="Times New Roman" w:hAnsi="Times New Roman" w:cs="Times New Roman"/>
          <w:sz w:val="28"/>
          <w:szCs w:val="28"/>
        </w:rPr>
        <w:t>работников Центра;</w:t>
      </w:r>
    </w:p>
    <w:p w14:paraId="0CEC4D40" w14:textId="77777777" w:rsidR="00716225" w:rsidRPr="00C8628A" w:rsidRDefault="00716225" w:rsidP="00367031">
      <w:pPr>
        <w:pStyle w:val="a3"/>
        <w:numPr>
          <w:ilvl w:val="0"/>
          <w:numId w:val="23"/>
        </w:numPr>
        <w:spacing w:after="0" w:line="240" w:lineRule="auto"/>
        <w:jc w:val="both"/>
        <w:rPr>
          <w:rFonts w:ascii="Times New Roman" w:eastAsia="Times New Roman" w:hAnsi="Times New Roman" w:cs="Times New Roman"/>
          <w:i/>
          <w:sz w:val="28"/>
          <w:szCs w:val="28"/>
          <w:u w:val="single"/>
        </w:rPr>
      </w:pPr>
      <w:r w:rsidRPr="00C8628A">
        <w:rPr>
          <w:rFonts w:ascii="Times New Roman" w:eastAsia="Times New Roman" w:hAnsi="Times New Roman" w:cs="Times New Roman"/>
          <w:sz w:val="28"/>
          <w:szCs w:val="28"/>
        </w:rPr>
        <w:lastRenderedPageBreak/>
        <w:t>изучение и обобщение передового педагогического опыта;</w:t>
      </w:r>
    </w:p>
    <w:p w14:paraId="605C5735" w14:textId="77777777" w:rsidR="00716225" w:rsidRPr="00C8628A" w:rsidRDefault="00716225" w:rsidP="00367031">
      <w:pPr>
        <w:pStyle w:val="a3"/>
        <w:numPr>
          <w:ilvl w:val="0"/>
          <w:numId w:val="23"/>
        </w:numPr>
        <w:spacing w:after="0" w:line="240" w:lineRule="auto"/>
        <w:jc w:val="both"/>
        <w:rPr>
          <w:rFonts w:ascii="Times New Roman" w:eastAsia="Times New Roman" w:hAnsi="Times New Roman" w:cs="Times New Roman"/>
          <w:sz w:val="28"/>
          <w:szCs w:val="28"/>
        </w:rPr>
      </w:pPr>
      <w:r w:rsidRPr="00C8628A">
        <w:rPr>
          <w:rFonts w:ascii="Times New Roman" w:eastAsia="Times New Roman" w:hAnsi="Times New Roman" w:cs="Times New Roman"/>
          <w:sz w:val="28"/>
          <w:szCs w:val="28"/>
        </w:rPr>
        <w:t>организацию проблемной подготовки специалистов, в том числе молодых;</w:t>
      </w:r>
    </w:p>
    <w:p w14:paraId="518A669E" w14:textId="77777777" w:rsidR="00716225" w:rsidRPr="00C8628A" w:rsidRDefault="00716225" w:rsidP="00367031">
      <w:pPr>
        <w:pStyle w:val="a3"/>
        <w:numPr>
          <w:ilvl w:val="0"/>
          <w:numId w:val="23"/>
        </w:numPr>
        <w:spacing w:after="0" w:line="240" w:lineRule="auto"/>
        <w:jc w:val="both"/>
        <w:rPr>
          <w:rFonts w:ascii="Times New Roman" w:eastAsia="Times New Roman" w:hAnsi="Times New Roman" w:cs="Times New Roman"/>
          <w:sz w:val="28"/>
          <w:szCs w:val="28"/>
        </w:rPr>
      </w:pPr>
      <w:r w:rsidRPr="00C8628A">
        <w:rPr>
          <w:rFonts w:ascii="Times New Roman" w:eastAsia="Times New Roman" w:hAnsi="Times New Roman" w:cs="Times New Roman"/>
          <w:sz w:val="28"/>
          <w:szCs w:val="28"/>
        </w:rPr>
        <w:t>повышение квалификации педагогов через систему семинарских занятий, практикумов.</w:t>
      </w:r>
    </w:p>
    <w:p w14:paraId="458F977C" w14:textId="77777777" w:rsidR="00716225" w:rsidRPr="00C8628A" w:rsidRDefault="002C390A" w:rsidP="006340AC">
      <w:pPr>
        <w:spacing w:after="0" w:line="240" w:lineRule="auto"/>
        <w:jc w:val="both"/>
        <w:rPr>
          <w:rFonts w:ascii="Times New Roman" w:eastAsia="Times New Roman" w:hAnsi="Times New Roman" w:cs="Times New Roman"/>
          <w:i/>
          <w:sz w:val="28"/>
          <w:szCs w:val="28"/>
          <w:u w:val="single"/>
        </w:rPr>
      </w:pPr>
      <w:r w:rsidRPr="00C8628A">
        <w:rPr>
          <w:rFonts w:ascii="Times New Roman" w:eastAsia="Times New Roman" w:hAnsi="Times New Roman" w:cs="Times New Roman"/>
          <w:i/>
          <w:sz w:val="28"/>
          <w:szCs w:val="28"/>
          <w:u w:val="single"/>
        </w:rPr>
        <w:t xml:space="preserve">3. </w:t>
      </w:r>
      <w:r w:rsidR="00716225" w:rsidRPr="00C8628A">
        <w:rPr>
          <w:rFonts w:ascii="Times New Roman" w:eastAsia="Times New Roman" w:hAnsi="Times New Roman" w:cs="Times New Roman"/>
          <w:i/>
          <w:sz w:val="28"/>
          <w:szCs w:val="28"/>
          <w:u w:val="single"/>
        </w:rPr>
        <w:t>Программно-методическое и информационное сопровождение предусматривает:</w:t>
      </w:r>
    </w:p>
    <w:p w14:paraId="30B352F4" w14:textId="77777777" w:rsidR="00716225" w:rsidRPr="00C8628A" w:rsidRDefault="00716225" w:rsidP="00367031">
      <w:pPr>
        <w:pStyle w:val="a3"/>
        <w:numPr>
          <w:ilvl w:val="0"/>
          <w:numId w:val="24"/>
        </w:numPr>
        <w:spacing w:after="0" w:line="240" w:lineRule="auto"/>
        <w:jc w:val="both"/>
        <w:rPr>
          <w:rFonts w:ascii="Times New Roman" w:eastAsia="Times New Roman" w:hAnsi="Times New Roman" w:cs="Times New Roman"/>
          <w:sz w:val="28"/>
          <w:szCs w:val="28"/>
        </w:rPr>
      </w:pPr>
      <w:r w:rsidRPr="00C8628A">
        <w:rPr>
          <w:rFonts w:ascii="Times New Roman" w:eastAsia="Times New Roman" w:hAnsi="Times New Roman" w:cs="Times New Roman"/>
          <w:sz w:val="28"/>
          <w:szCs w:val="28"/>
        </w:rPr>
        <w:t>Дальнейшую разработку и реализацию программно-методического сопровождения развития образовательной системы Центра «Созвездие»;</w:t>
      </w:r>
    </w:p>
    <w:p w14:paraId="6A822B7C" w14:textId="77777777" w:rsidR="00716225" w:rsidRPr="00C8628A" w:rsidRDefault="00716225" w:rsidP="00367031">
      <w:pPr>
        <w:pStyle w:val="a3"/>
        <w:numPr>
          <w:ilvl w:val="0"/>
          <w:numId w:val="24"/>
        </w:numPr>
        <w:spacing w:after="0" w:line="240" w:lineRule="auto"/>
        <w:jc w:val="both"/>
        <w:rPr>
          <w:rFonts w:ascii="Times New Roman" w:eastAsia="Times New Roman" w:hAnsi="Times New Roman" w:cs="Times New Roman"/>
          <w:sz w:val="28"/>
          <w:szCs w:val="28"/>
        </w:rPr>
      </w:pPr>
      <w:r w:rsidRPr="00C8628A">
        <w:rPr>
          <w:rFonts w:ascii="Times New Roman" w:eastAsia="Times New Roman" w:hAnsi="Times New Roman" w:cs="Times New Roman"/>
          <w:sz w:val="28"/>
          <w:szCs w:val="28"/>
        </w:rPr>
        <w:t>разработку инновационных образовательных моделей (на разных уровнях: образовательных программ, образовательных блоков и отдельного занятия);</w:t>
      </w:r>
    </w:p>
    <w:p w14:paraId="1ECB33E0" w14:textId="77777777" w:rsidR="00A87DA2" w:rsidRPr="00C8628A" w:rsidRDefault="00716225" w:rsidP="006342C9">
      <w:pPr>
        <w:pStyle w:val="a3"/>
        <w:numPr>
          <w:ilvl w:val="0"/>
          <w:numId w:val="24"/>
        </w:numPr>
        <w:spacing w:after="0" w:line="240" w:lineRule="auto"/>
        <w:jc w:val="both"/>
        <w:rPr>
          <w:rFonts w:ascii="Times New Roman" w:eastAsia="Times New Roman" w:hAnsi="Times New Roman" w:cs="Times New Roman"/>
          <w:sz w:val="28"/>
          <w:szCs w:val="28"/>
        </w:rPr>
      </w:pPr>
      <w:r w:rsidRPr="00C8628A">
        <w:rPr>
          <w:rFonts w:ascii="Times New Roman" w:eastAsia="Times New Roman" w:hAnsi="Times New Roman" w:cs="Times New Roman"/>
          <w:sz w:val="28"/>
          <w:szCs w:val="28"/>
        </w:rPr>
        <w:t xml:space="preserve">расширение информационных ресурсов и </w:t>
      </w:r>
      <w:r w:rsidRPr="00C8628A">
        <w:rPr>
          <w:rFonts w:ascii="Times New Roman" w:hAnsi="Times New Roman" w:cs="Times New Roman"/>
          <w:sz w:val="28"/>
          <w:szCs w:val="28"/>
        </w:rPr>
        <w:t>информационного фонда Центра.</w:t>
      </w:r>
    </w:p>
    <w:sectPr w:rsidR="00A87DA2" w:rsidRPr="00C8628A" w:rsidSect="006342C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90048" w14:textId="77777777" w:rsidR="003A54F3" w:rsidRDefault="003A54F3" w:rsidP="006342C9">
      <w:pPr>
        <w:spacing w:after="0" w:line="240" w:lineRule="auto"/>
      </w:pPr>
      <w:r>
        <w:separator/>
      </w:r>
    </w:p>
  </w:endnote>
  <w:endnote w:type="continuationSeparator" w:id="0">
    <w:p w14:paraId="760A6EE6" w14:textId="77777777" w:rsidR="003A54F3" w:rsidRDefault="003A54F3" w:rsidP="00634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nnikovaAP">
    <w:altName w:val="Times New Roman"/>
    <w:panose1 w:val="00000000000000000000"/>
    <w:charset w:val="CC"/>
    <w:family w:val="roman"/>
    <w:notTrueType/>
    <w:pitch w:val="default"/>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827773"/>
      <w:docPartObj>
        <w:docPartGallery w:val="Page Numbers (Bottom of Page)"/>
        <w:docPartUnique/>
      </w:docPartObj>
    </w:sdtPr>
    <w:sdtEndPr/>
    <w:sdtContent>
      <w:p w14:paraId="0FF1F00D" w14:textId="78AB6F04" w:rsidR="00E82E19" w:rsidRDefault="00E82E19">
        <w:pPr>
          <w:pStyle w:val="aa"/>
          <w:jc w:val="center"/>
        </w:pPr>
        <w:r>
          <w:fldChar w:fldCharType="begin"/>
        </w:r>
        <w:r>
          <w:instrText>PAGE   \* MERGEFORMAT</w:instrText>
        </w:r>
        <w:r>
          <w:fldChar w:fldCharType="separate"/>
        </w:r>
        <w:r w:rsidR="008918D2">
          <w:rPr>
            <w:noProof/>
          </w:rPr>
          <w:t>41</w:t>
        </w:r>
        <w:r>
          <w:fldChar w:fldCharType="end"/>
        </w:r>
      </w:p>
    </w:sdtContent>
  </w:sdt>
  <w:p w14:paraId="4F92E2C9" w14:textId="77777777" w:rsidR="00E82E19" w:rsidRDefault="00E82E1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CF5D1" w14:textId="77777777" w:rsidR="003A54F3" w:rsidRDefault="003A54F3" w:rsidP="006342C9">
      <w:pPr>
        <w:spacing w:after="0" w:line="240" w:lineRule="auto"/>
      </w:pPr>
      <w:r>
        <w:separator/>
      </w:r>
    </w:p>
  </w:footnote>
  <w:footnote w:type="continuationSeparator" w:id="0">
    <w:p w14:paraId="02A713FE" w14:textId="77777777" w:rsidR="003A54F3" w:rsidRDefault="003A54F3" w:rsidP="006342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7480"/>
    <w:multiLevelType w:val="hybridMultilevel"/>
    <w:tmpl w:val="2F786CC4"/>
    <w:lvl w:ilvl="0" w:tplc="50BC99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572C96"/>
    <w:multiLevelType w:val="multilevel"/>
    <w:tmpl w:val="8480BC0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DEA049C"/>
    <w:multiLevelType w:val="multilevel"/>
    <w:tmpl w:val="E30AB644"/>
    <w:lvl w:ilvl="0">
      <w:start w:val="6"/>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E3C57B8"/>
    <w:multiLevelType w:val="multilevel"/>
    <w:tmpl w:val="D89C994A"/>
    <w:lvl w:ilvl="0">
      <w:start w:val="2"/>
      <w:numFmt w:val="decimal"/>
      <w:lvlText w:val="%1."/>
      <w:lvlJc w:val="left"/>
      <w:pPr>
        <w:ind w:left="450" w:hanging="450"/>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4" w15:restartNumberingAfterBreak="0">
    <w:nsid w:val="12F44F7C"/>
    <w:multiLevelType w:val="hybridMultilevel"/>
    <w:tmpl w:val="1F50A508"/>
    <w:lvl w:ilvl="0" w:tplc="50BC993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15:restartNumberingAfterBreak="0">
    <w:nsid w:val="14AF2758"/>
    <w:multiLevelType w:val="hybridMultilevel"/>
    <w:tmpl w:val="87043E74"/>
    <w:lvl w:ilvl="0" w:tplc="08CAAFF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5E47C08"/>
    <w:multiLevelType w:val="hybridMultilevel"/>
    <w:tmpl w:val="6554CECC"/>
    <w:lvl w:ilvl="0" w:tplc="B660EE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27671E"/>
    <w:multiLevelType w:val="hybridMultilevel"/>
    <w:tmpl w:val="58FC453C"/>
    <w:lvl w:ilvl="0" w:tplc="50BC99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5A3091"/>
    <w:multiLevelType w:val="hybridMultilevel"/>
    <w:tmpl w:val="9BBAD8C2"/>
    <w:lvl w:ilvl="0" w:tplc="50BC993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15:restartNumberingAfterBreak="0">
    <w:nsid w:val="1A9F0097"/>
    <w:multiLevelType w:val="multilevel"/>
    <w:tmpl w:val="B3323290"/>
    <w:lvl w:ilvl="0">
      <w:start w:val="5"/>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1B594BDB"/>
    <w:multiLevelType w:val="hybridMultilevel"/>
    <w:tmpl w:val="A1828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49356D"/>
    <w:multiLevelType w:val="hybridMultilevel"/>
    <w:tmpl w:val="A8426C1A"/>
    <w:lvl w:ilvl="0" w:tplc="50BC993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15:restartNumberingAfterBreak="0">
    <w:nsid w:val="1E35063D"/>
    <w:multiLevelType w:val="hybridMultilevel"/>
    <w:tmpl w:val="0A64E04A"/>
    <w:lvl w:ilvl="0" w:tplc="50BC9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E5428B0"/>
    <w:multiLevelType w:val="hybridMultilevel"/>
    <w:tmpl w:val="2250B3CA"/>
    <w:lvl w:ilvl="0" w:tplc="CEAE7550">
      <w:start w:val="1"/>
      <w:numFmt w:val="decimal"/>
      <w:lvlText w:val="%1."/>
      <w:lvlJc w:val="left"/>
      <w:pPr>
        <w:ind w:left="1168"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F5836F0"/>
    <w:multiLevelType w:val="multilevel"/>
    <w:tmpl w:val="8F40F10A"/>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1612B51"/>
    <w:multiLevelType w:val="hybridMultilevel"/>
    <w:tmpl w:val="B07C2FFA"/>
    <w:lvl w:ilvl="0" w:tplc="50BC99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19B016F"/>
    <w:multiLevelType w:val="hybridMultilevel"/>
    <w:tmpl w:val="3E0A703A"/>
    <w:lvl w:ilvl="0" w:tplc="50BC993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7" w15:restartNumberingAfterBreak="0">
    <w:nsid w:val="23DB3604"/>
    <w:multiLevelType w:val="hybridMultilevel"/>
    <w:tmpl w:val="6B504E0C"/>
    <w:lvl w:ilvl="0" w:tplc="50BC9932">
      <w:start w:val="1"/>
      <w:numFmt w:val="bullet"/>
      <w:lvlText w:val=""/>
      <w:lvlJc w:val="left"/>
      <w:pPr>
        <w:ind w:left="786"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42C7056"/>
    <w:multiLevelType w:val="multilevel"/>
    <w:tmpl w:val="0A5A5D14"/>
    <w:lvl w:ilvl="0">
      <w:start w:val="1"/>
      <w:numFmt w:val="decimal"/>
      <w:lvlText w:val="%1."/>
      <w:lvlJc w:val="left"/>
      <w:pPr>
        <w:ind w:left="785"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641" w:hanging="1080"/>
      </w:pPr>
      <w:rPr>
        <w:rFonts w:hint="default"/>
      </w:rPr>
    </w:lvl>
    <w:lvl w:ilvl="5">
      <w:start w:val="1"/>
      <w:numFmt w:val="decimal"/>
      <w:isLgl/>
      <w:lvlText w:val="%1.%2.%3.%4.%5.%6."/>
      <w:lvlJc w:val="left"/>
      <w:pPr>
        <w:ind w:left="3285" w:hanging="1440"/>
      </w:pPr>
      <w:rPr>
        <w:rFonts w:hint="default"/>
      </w:rPr>
    </w:lvl>
    <w:lvl w:ilvl="6">
      <w:start w:val="1"/>
      <w:numFmt w:val="decimal"/>
      <w:isLgl/>
      <w:lvlText w:val="%1.%2.%3.%4.%5.%6.%7."/>
      <w:lvlJc w:val="left"/>
      <w:pPr>
        <w:ind w:left="3929" w:hanging="1800"/>
      </w:pPr>
      <w:rPr>
        <w:rFonts w:hint="default"/>
      </w:rPr>
    </w:lvl>
    <w:lvl w:ilvl="7">
      <w:start w:val="1"/>
      <w:numFmt w:val="decimal"/>
      <w:isLgl/>
      <w:lvlText w:val="%1.%2.%3.%4.%5.%6.%7.%8."/>
      <w:lvlJc w:val="left"/>
      <w:pPr>
        <w:ind w:left="4213" w:hanging="1800"/>
      </w:pPr>
      <w:rPr>
        <w:rFonts w:hint="default"/>
      </w:rPr>
    </w:lvl>
    <w:lvl w:ilvl="8">
      <w:start w:val="1"/>
      <w:numFmt w:val="decimal"/>
      <w:isLgl/>
      <w:lvlText w:val="%1.%2.%3.%4.%5.%6.%7.%8.%9."/>
      <w:lvlJc w:val="left"/>
      <w:pPr>
        <w:ind w:left="4857" w:hanging="2160"/>
      </w:pPr>
      <w:rPr>
        <w:rFonts w:hint="default"/>
      </w:rPr>
    </w:lvl>
  </w:abstractNum>
  <w:abstractNum w:abstractNumId="19" w15:restartNumberingAfterBreak="0">
    <w:nsid w:val="288E0BF4"/>
    <w:multiLevelType w:val="hybridMultilevel"/>
    <w:tmpl w:val="A4BEA7E4"/>
    <w:lvl w:ilvl="0" w:tplc="50BC993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0" w15:restartNumberingAfterBreak="0">
    <w:nsid w:val="2A70516C"/>
    <w:multiLevelType w:val="hybridMultilevel"/>
    <w:tmpl w:val="E9DEA892"/>
    <w:lvl w:ilvl="0" w:tplc="50BC9932">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1" w15:restartNumberingAfterBreak="0">
    <w:nsid w:val="300A250A"/>
    <w:multiLevelType w:val="hybridMultilevel"/>
    <w:tmpl w:val="DB7485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1072228"/>
    <w:multiLevelType w:val="hybridMultilevel"/>
    <w:tmpl w:val="39723A3E"/>
    <w:lvl w:ilvl="0" w:tplc="50BC99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16F3293"/>
    <w:multiLevelType w:val="hybridMultilevel"/>
    <w:tmpl w:val="C6DA4AEA"/>
    <w:lvl w:ilvl="0" w:tplc="50BC9932">
      <w:start w:val="1"/>
      <w:numFmt w:val="bullet"/>
      <w:lvlText w:val=""/>
      <w:lvlJc w:val="left"/>
      <w:pPr>
        <w:ind w:left="1865" w:hanging="360"/>
      </w:pPr>
      <w:rPr>
        <w:rFonts w:ascii="Symbol" w:hAnsi="Symbol" w:hint="default"/>
      </w:rPr>
    </w:lvl>
    <w:lvl w:ilvl="1" w:tplc="04190003" w:tentative="1">
      <w:start w:val="1"/>
      <w:numFmt w:val="bullet"/>
      <w:lvlText w:val="o"/>
      <w:lvlJc w:val="left"/>
      <w:pPr>
        <w:ind w:left="2585" w:hanging="360"/>
      </w:pPr>
      <w:rPr>
        <w:rFonts w:ascii="Courier New" w:hAnsi="Courier New" w:cs="Courier New" w:hint="default"/>
      </w:rPr>
    </w:lvl>
    <w:lvl w:ilvl="2" w:tplc="04190005" w:tentative="1">
      <w:start w:val="1"/>
      <w:numFmt w:val="bullet"/>
      <w:lvlText w:val=""/>
      <w:lvlJc w:val="left"/>
      <w:pPr>
        <w:ind w:left="3305" w:hanging="360"/>
      </w:pPr>
      <w:rPr>
        <w:rFonts w:ascii="Wingdings" w:hAnsi="Wingdings" w:hint="default"/>
      </w:rPr>
    </w:lvl>
    <w:lvl w:ilvl="3" w:tplc="04190001" w:tentative="1">
      <w:start w:val="1"/>
      <w:numFmt w:val="bullet"/>
      <w:lvlText w:val=""/>
      <w:lvlJc w:val="left"/>
      <w:pPr>
        <w:ind w:left="4025" w:hanging="360"/>
      </w:pPr>
      <w:rPr>
        <w:rFonts w:ascii="Symbol" w:hAnsi="Symbol" w:hint="default"/>
      </w:rPr>
    </w:lvl>
    <w:lvl w:ilvl="4" w:tplc="04190003" w:tentative="1">
      <w:start w:val="1"/>
      <w:numFmt w:val="bullet"/>
      <w:lvlText w:val="o"/>
      <w:lvlJc w:val="left"/>
      <w:pPr>
        <w:ind w:left="4745" w:hanging="360"/>
      </w:pPr>
      <w:rPr>
        <w:rFonts w:ascii="Courier New" w:hAnsi="Courier New" w:cs="Courier New" w:hint="default"/>
      </w:rPr>
    </w:lvl>
    <w:lvl w:ilvl="5" w:tplc="04190005" w:tentative="1">
      <w:start w:val="1"/>
      <w:numFmt w:val="bullet"/>
      <w:lvlText w:val=""/>
      <w:lvlJc w:val="left"/>
      <w:pPr>
        <w:ind w:left="5465" w:hanging="360"/>
      </w:pPr>
      <w:rPr>
        <w:rFonts w:ascii="Wingdings" w:hAnsi="Wingdings" w:hint="default"/>
      </w:rPr>
    </w:lvl>
    <w:lvl w:ilvl="6" w:tplc="04190001" w:tentative="1">
      <w:start w:val="1"/>
      <w:numFmt w:val="bullet"/>
      <w:lvlText w:val=""/>
      <w:lvlJc w:val="left"/>
      <w:pPr>
        <w:ind w:left="6185" w:hanging="360"/>
      </w:pPr>
      <w:rPr>
        <w:rFonts w:ascii="Symbol" w:hAnsi="Symbol" w:hint="default"/>
      </w:rPr>
    </w:lvl>
    <w:lvl w:ilvl="7" w:tplc="04190003" w:tentative="1">
      <w:start w:val="1"/>
      <w:numFmt w:val="bullet"/>
      <w:lvlText w:val="o"/>
      <w:lvlJc w:val="left"/>
      <w:pPr>
        <w:ind w:left="6905" w:hanging="360"/>
      </w:pPr>
      <w:rPr>
        <w:rFonts w:ascii="Courier New" w:hAnsi="Courier New" w:cs="Courier New" w:hint="default"/>
      </w:rPr>
    </w:lvl>
    <w:lvl w:ilvl="8" w:tplc="04190005" w:tentative="1">
      <w:start w:val="1"/>
      <w:numFmt w:val="bullet"/>
      <w:lvlText w:val=""/>
      <w:lvlJc w:val="left"/>
      <w:pPr>
        <w:ind w:left="7625" w:hanging="360"/>
      </w:pPr>
      <w:rPr>
        <w:rFonts w:ascii="Wingdings" w:hAnsi="Wingdings" w:hint="default"/>
      </w:rPr>
    </w:lvl>
  </w:abstractNum>
  <w:abstractNum w:abstractNumId="24" w15:restartNumberingAfterBreak="0">
    <w:nsid w:val="32BB69D5"/>
    <w:multiLevelType w:val="hybridMultilevel"/>
    <w:tmpl w:val="DF102DE6"/>
    <w:lvl w:ilvl="0" w:tplc="50BC99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DBB72B3"/>
    <w:multiLevelType w:val="hybridMultilevel"/>
    <w:tmpl w:val="09FC71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DCF0098"/>
    <w:multiLevelType w:val="hybridMultilevel"/>
    <w:tmpl w:val="F5EE65E6"/>
    <w:lvl w:ilvl="0" w:tplc="50BC99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F333CC5"/>
    <w:multiLevelType w:val="hybridMultilevel"/>
    <w:tmpl w:val="4902479A"/>
    <w:lvl w:ilvl="0" w:tplc="50BC993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8" w15:restartNumberingAfterBreak="0">
    <w:nsid w:val="41064E0F"/>
    <w:multiLevelType w:val="multilevel"/>
    <w:tmpl w:val="D592C822"/>
    <w:lvl w:ilvl="0">
      <w:start w:val="1"/>
      <w:numFmt w:val="decimal"/>
      <w:lvlText w:val="%1."/>
      <w:lvlJc w:val="left"/>
      <w:pPr>
        <w:ind w:left="360" w:hanging="360"/>
      </w:pPr>
      <w:rPr>
        <w:rFonts w:hint="default"/>
        <w:color w:val="0D0D0D"/>
      </w:rPr>
    </w:lvl>
    <w:lvl w:ilvl="1">
      <w:start w:val="3"/>
      <w:numFmt w:val="decimal"/>
      <w:isLgl/>
      <w:lvlText w:val="%1.%2."/>
      <w:lvlJc w:val="left"/>
      <w:pPr>
        <w:ind w:left="1145"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565" w:hanging="1440"/>
      </w:pPr>
      <w:rPr>
        <w:rFonts w:hint="default"/>
      </w:rPr>
    </w:lvl>
    <w:lvl w:ilvl="6">
      <w:start w:val="1"/>
      <w:numFmt w:val="decimal"/>
      <w:isLgl/>
      <w:lvlText w:val="%1.%2.%3.%4.%5.%6.%7."/>
      <w:lvlJc w:val="left"/>
      <w:pPr>
        <w:ind w:left="4350" w:hanging="1800"/>
      </w:pPr>
      <w:rPr>
        <w:rFonts w:hint="default"/>
      </w:rPr>
    </w:lvl>
    <w:lvl w:ilvl="7">
      <w:start w:val="1"/>
      <w:numFmt w:val="decimal"/>
      <w:isLgl/>
      <w:lvlText w:val="%1.%2.%3.%4.%5.%6.%7.%8."/>
      <w:lvlJc w:val="left"/>
      <w:pPr>
        <w:ind w:left="4775" w:hanging="1800"/>
      </w:pPr>
      <w:rPr>
        <w:rFonts w:hint="default"/>
      </w:rPr>
    </w:lvl>
    <w:lvl w:ilvl="8">
      <w:start w:val="1"/>
      <w:numFmt w:val="decimal"/>
      <w:isLgl/>
      <w:lvlText w:val="%1.%2.%3.%4.%5.%6.%7.%8.%9."/>
      <w:lvlJc w:val="left"/>
      <w:pPr>
        <w:ind w:left="5560" w:hanging="2160"/>
      </w:pPr>
      <w:rPr>
        <w:rFonts w:hint="default"/>
      </w:rPr>
    </w:lvl>
  </w:abstractNum>
  <w:abstractNum w:abstractNumId="29" w15:restartNumberingAfterBreak="0">
    <w:nsid w:val="42C420C3"/>
    <w:multiLevelType w:val="hybridMultilevel"/>
    <w:tmpl w:val="3EC8E7C6"/>
    <w:lvl w:ilvl="0" w:tplc="50BC9932">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0" w15:restartNumberingAfterBreak="0">
    <w:nsid w:val="48A23967"/>
    <w:multiLevelType w:val="multilevel"/>
    <w:tmpl w:val="B49C5EB0"/>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4EF143F2"/>
    <w:multiLevelType w:val="multilevel"/>
    <w:tmpl w:val="9D323522"/>
    <w:lvl w:ilvl="0">
      <w:start w:val="1"/>
      <w:numFmt w:val="decimal"/>
      <w:lvlText w:val="%1."/>
      <w:lvlJc w:val="left"/>
      <w:pPr>
        <w:ind w:left="648" w:hanging="648"/>
      </w:pPr>
      <w:rPr>
        <w:rFonts w:hint="default"/>
      </w:rPr>
    </w:lvl>
    <w:lvl w:ilvl="1">
      <w:start w:val="1"/>
      <w:numFmt w:val="decimal"/>
      <w:lvlText w:val="%1.%2."/>
      <w:lvlJc w:val="left"/>
      <w:pPr>
        <w:ind w:left="1074" w:hanging="72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2" w15:restartNumberingAfterBreak="0">
    <w:nsid w:val="52DE5BB4"/>
    <w:multiLevelType w:val="hybridMultilevel"/>
    <w:tmpl w:val="05A85896"/>
    <w:lvl w:ilvl="0" w:tplc="AC000506">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8173AD9"/>
    <w:multiLevelType w:val="hybridMultilevel"/>
    <w:tmpl w:val="9D926102"/>
    <w:lvl w:ilvl="0" w:tplc="50BC993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4" w15:restartNumberingAfterBreak="0">
    <w:nsid w:val="5D251AB5"/>
    <w:multiLevelType w:val="hybridMultilevel"/>
    <w:tmpl w:val="7FA07F10"/>
    <w:lvl w:ilvl="0" w:tplc="50BC993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5" w15:restartNumberingAfterBreak="0">
    <w:nsid w:val="61681446"/>
    <w:multiLevelType w:val="multilevel"/>
    <w:tmpl w:val="ED9405BE"/>
    <w:lvl w:ilvl="0">
      <w:start w:val="1"/>
      <w:numFmt w:val="decimal"/>
      <w:lvlText w:val="%1."/>
      <w:lvlJc w:val="left"/>
      <w:pPr>
        <w:ind w:left="675" w:hanging="675"/>
      </w:pPr>
      <w:rPr>
        <w:rFonts w:eastAsia="Times New Roman" w:hint="default"/>
      </w:rPr>
    </w:lvl>
    <w:lvl w:ilvl="1">
      <w:start w:val="1"/>
      <w:numFmt w:val="decimal"/>
      <w:lvlText w:val="%1.%2."/>
      <w:lvlJc w:val="left"/>
      <w:pPr>
        <w:ind w:left="1003" w:hanging="720"/>
      </w:pPr>
      <w:rPr>
        <w:rFonts w:eastAsia="Times New Roman" w:hint="default"/>
      </w:rPr>
    </w:lvl>
    <w:lvl w:ilvl="2">
      <w:start w:val="8"/>
      <w:numFmt w:val="decimal"/>
      <w:lvlText w:val="%1.%2.%3."/>
      <w:lvlJc w:val="left"/>
      <w:pPr>
        <w:ind w:left="1571" w:hanging="720"/>
      </w:pPr>
      <w:rPr>
        <w:rFonts w:eastAsia="Times New Roman" w:hint="default"/>
      </w:rPr>
    </w:lvl>
    <w:lvl w:ilvl="3">
      <w:start w:val="1"/>
      <w:numFmt w:val="decimal"/>
      <w:lvlText w:val="%1.%2.%3.%4."/>
      <w:lvlJc w:val="left"/>
      <w:pPr>
        <w:ind w:left="1929" w:hanging="1080"/>
      </w:pPr>
      <w:rPr>
        <w:rFonts w:eastAsia="Times New Roman" w:hint="default"/>
      </w:rPr>
    </w:lvl>
    <w:lvl w:ilvl="4">
      <w:start w:val="1"/>
      <w:numFmt w:val="decimal"/>
      <w:lvlText w:val="%1.%2.%3.%4.%5."/>
      <w:lvlJc w:val="left"/>
      <w:pPr>
        <w:ind w:left="2212" w:hanging="1080"/>
      </w:pPr>
      <w:rPr>
        <w:rFonts w:eastAsia="Times New Roman" w:hint="default"/>
      </w:rPr>
    </w:lvl>
    <w:lvl w:ilvl="5">
      <w:start w:val="1"/>
      <w:numFmt w:val="decimal"/>
      <w:lvlText w:val="%1.%2.%3.%4.%5.%6."/>
      <w:lvlJc w:val="left"/>
      <w:pPr>
        <w:ind w:left="2855" w:hanging="1440"/>
      </w:pPr>
      <w:rPr>
        <w:rFonts w:eastAsia="Times New Roman" w:hint="default"/>
      </w:rPr>
    </w:lvl>
    <w:lvl w:ilvl="6">
      <w:start w:val="1"/>
      <w:numFmt w:val="decimal"/>
      <w:lvlText w:val="%1.%2.%3.%4.%5.%6.%7."/>
      <w:lvlJc w:val="left"/>
      <w:pPr>
        <w:ind w:left="3498" w:hanging="1800"/>
      </w:pPr>
      <w:rPr>
        <w:rFonts w:eastAsia="Times New Roman" w:hint="default"/>
      </w:rPr>
    </w:lvl>
    <w:lvl w:ilvl="7">
      <w:start w:val="1"/>
      <w:numFmt w:val="decimal"/>
      <w:lvlText w:val="%1.%2.%3.%4.%5.%6.%7.%8."/>
      <w:lvlJc w:val="left"/>
      <w:pPr>
        <w:ind w:left="3781" w:hanging="1800"/>
      </w:pPr>
      <w:rPr>
        <w:rFonts w:eastAsia="Times New Roman" w:hint="default"/>
      </w:rPr>
    </w:lvl>
    <w:lvl w:ilvl="8">
      <w:start w:val="1"/>
      <w:numFmt w:val="decimal"/>
      <w:lvlText w:val="%1.%2.%3.%4.%5.%6.%7.%8.%9."/>
      <w:lvlJc w:val="left"/>
      <w:pPr>
        <w:ind w:left="4424" w:hanging="2160"/>
      </w:pPr>
      <w:rPr>
        <w:rFonts w:eastAsia="Times New Roman" w:hint="default"/>
      </w:rPr>
    </w:lvl>
  </w:abstractNum>
  <w:abstractNum w:abstractNumId="36" w15:restartNumberingAfterBreak="0">
    <w:nsid w:val="61A554E1"/>
    <w:multiLevelType w:val="hybridMultilevel"/>
    <w:tmpl w:val="56D2123C"/>
    <w:lvl w:ilvl="0" w:tplc="50BC9932">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62116865"/>
    <w:multiLevelType w:val="multilevel"/>
    <w:tmpl w:val="574A4626"/>
    <w:lvl w:ilvl="0">
      <w:start w:val="12"/>
      <w:numFmt w:val="decimal"/>
      <w:lvlText w:val="%1"/>
      <w:lvlJc w:val="left"/>
      <w:pPr>
        <w:ind w:left="555" w:hanging="555"/>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22A1DC2"/>
    <w:multiLevelType w:val="multilevel"/>
    <w:tmpl w:val="8E12E58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15:restartNumberingAfterBreak="0">
    <w:nsid w:val="64473AD8"/>
    <w:multiLevelType w:val="hybridMultilevel"/>
    <w:tmpl w:val="5A0037D8"/>
    <w:lvl w:ilvl="0" w:tplc="50BC99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9326C4D"/>
    <w:multiLevelType w:val="multilevel"/>
    <w:tmpl w:val="2DE631E6"/>
    <w:lvl w:ilvl="0">
      <w:start w:val="1"/>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1" w15:restartNumberingAfterBreak="0">
    <w:nsid w:val="6D051D48"/>
    <w:multiLevelType w:val="hybridMultilevel"/>
    <w:tmpl w:val="15443472"/>
    <w:lvl w:ilvl="0" w:tplc="9AA06622">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6D743943"/>
    <w:multiLevelType w:val="multilevel"/>
    <w:tmpl w:val="01B01182"/>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71AF09AA"/>
    <w:multiLevelType w:val="hybridMultilevel"/>
    <w:tmpl w:val="5808AAA0"/>
    <w:lvl w:ilvl="0" w:tplc="0419000F">
      <w:start w:val="1"/>
      <w:numFmt w:val="decimal"/>
      <w:lvlText w:val="%1."/>
      <w:lvlJc w:val="left"/>
      <w:pPr>
        <w:ind w:left="1211" w:hanging="360"/>
      </w:pPr>
      <w:rPr>
        <w:rFonts w:hint="default"/>
        <w:color w:val="0D0D0D"/>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4" w15:restartNumberingAfterBreak="0">
    <w:nsid w:val="71B04C15"/>
    <w:multiLevelType w:val="hybridMultilevel"/>
    <w:tmpl w:val="F3A813BE"/>
    <w:lvl w:ilvl="0" w:tplc="50BC99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6B605C5"/>
    <w:multiLevelType w:val="hybridMultilevel"/>
    <w:tmpl w:val="E87465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7F711CA"/>
    <w:multiLevelType w:val="multilevel"/>
    <w:tmpl w:val="2BC8FBB6"/>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7" w15:restartNumberingAfterBreak="0">
    <w:nsid w:val="79E752DF"/>
    <w:multiLevelType w:val="hybridMultilevel"/>
    <w:tmpl w:val="E29288A4"/>
    <w:lvl w:ilvl="0" w:tplc="50BC99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3"/>
  </w:num>
  <w:num w:numId="3">
    <w:abstractNumId w:val="28"/>
  </w:num>
  <w:num w:numId="4">
    <w:abstractNumId w:val="36"/>
  </w:num>
  <w:num w:numId="5">
    <w:abstractNumId w:val="15"/>
  </w:num>
  <w:num w:numId="6">
    <w:abstractNumId w:val="10"/>
  </w:num>
  <w:num w:numId="7">
    <w:abstractNumId w:val="17"/>
  </w:num>
  <w:num w:numId="8">
    <w:abstractNumId w:val="26"/>
  </w:num>
  <w:num w:numId="9">
    <w:abstractNumId w:val="27"/>
  </w:num>
  <w:num w:numId="10">
    <w:abstractNumId w:val="16"/>
  </w:num>
  <w:num w:numId="11">
    <w:abstractNumId w:val="11"/>
  </w:num>
  <w:num w:numId="12">
    <w:abstractNumId w:val="8"/>
  </w:num>
  <w:num w:numId="13">
    <w:abstractNumId w:val="33"/>
  </w:num>
  <w:num w:numId="14">
    <w:abstractNumId w:val="19"/>
  </w:num>
  <w:num w:numId="15">
    <w:abstractNumId w:val="3"/>
  </w:num>
  <w:num w:numId="16">
    <w:abstractNumId w:val="0"/>
  </w:num>
  <w:num w:numId="17">
    <w:abstractNumId w:val="37"/>
  </w:num>
  <w:num w:numId="18">
    <w:abstractNumId w:val="47"/>
  </w:num>
  <w:num w:numId="19">
    <w:abstractNumId w:val="18"/>
  </w:num>
  <w:num w:numId="20">
    <w:abstractNumId w:val="7"/>
  </w:num>
  <w:num w:numId="21">
    <w:abstractNumId w:val="44"/>
  </w:num>
  <w:num w:numId="22">
    <w:abstractNumId w:val="6"/>
  </w:num>
  <w:num w:numId="23">
    <w:abstractNumId w:val="22"/>
  </w:num>
  <w:num w:numId="24">
    <w:abstractNumId w:val="24"/>
  </w:num>
  <w:num w:numId="25">
    <w:abstractNumId w:val="4"/>
  </w:num>
  <w:num w:numId="26">
    <w:abstractNumId w:val="34"/>
  </w:num>
  <w:num w:numId="27">
    <w:abstractNumId w:val="12"/>
  </w:num>
  <w:num w:numId="28">
    <w:abstractNumId w:val="41"/>
  </w:num>
  <w:num w:numId="29">
    <w:abstractNumId w:val="35"/>
  </w:num>
  <w:num w:numId="30">
    <w:abstractNumId w:val="32"/>
  </w:num>
  <w:num w:numId="31">
    <w:abstractNumId w:val="40"/>
  </w:num>
  <w:num w:numId="32">
    <w:abstractNumId w:val="14"/>
  </w:num>
  <w:num w:numId="33">
    <w:abstractNumId w:val="29"/>
  </w:num>
  <w:num w:numId="34">
    <w:abstractNumId w:val="39"/>
  </w:num>
  <w:num w:numId="35">
    <w:abstractNumId w:val="23"/>
  </w:num>
  <w:num w:numId="36">
    <w:abstractNumId w:val="20"/>
  </w:num>
  <w:num w:numId="37">
    <w:abstractNumId w:val="13"/>
  </w:num>
  <w:num w:numId="38">
    <w:abstractNumId w:val="5"/>
  </w:num>
  <w:num w:numId="39">
    <w:abstractNumId w:val="21"/>
  </w:num>
  <w:num w:numId="40">
    <w:abstractNumId w:val="45"/>
  </w:num>
  <w:num w:numId="41">
    <w:abstractNumId w:val="38"/>
  </w:num>
  <w:num w:numId="42">
    <w:abstractNumId w:val="30"/>
  </w:num>
  <w:num w:numId="43">
    <w:abstractNumId w:val="42"/>
  </w:num>
  <w:num w:numId="44">
    <w:abstractNumId w:val="46"/>
  </w:num>
  <w:num w:numId="45">
    <w:abstractNumId w:val="9"/>
  </w:num>
  <w:num w:numId="46">
    <w:abstractNumId w:val="2"/>
  </w:num>
  <w:num w:numId="47">
    <w:abstractNumId w:val="25"/>
  </w:num>
  <w:num w:numId="48">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114E"/>
    <w:rsid w:val="00023F7A"/>
    <w:rsid w:val="000328C0"/>
    <w:rsid w:val="00046EB6"/>
    <w:rsid w:val="0006136D"/>
    <w:rsid w:val="00072225"/>
    <w:rsid w:val="00080C8E"/>
    <w:rsid w:val="0008519E"/>
    <w:rsid w:val="000920A0"/>
    <w:rsid w:val="000A3CA7"/>
    <w:rsid w:val="000A3DEA"/>
    <w:rsid w:val="000B1620"/>
    <w:rsid w:val="000B1C55"/>
    <w:rsid w:val="000B72DF"/>
    <w:rsid w:val="000C122C"/>
    <w:rsid w:val="000C2695"/>
    <w:rsid w:val="000C5D11"/>
    <w:rsid w:val="000D1CD8"/>
    <w:rsid w:val="000D5C07"/>
    <w:rsid w:val="000E68CD"/>
    <w:rsid w:val="000F38FA"/>
    <w:rsid w:val="000F4E11"/>
    <w:rsid w:val="000F549E"/>
    <w:rsid w:val="001217D9"/>
    <w:rsid w:val="001237FD"/>
    <w:rsid w:val="00130F06"/>
    <w:rsid w:val="00133553"/>
    <w:rsid w:val="00144279"/>
    <w:rsid w:val="00145964"/>
    <w:rsid w:val="00146A91"/>
    <w:rsid w:val="001630D7"/>
    <w:rsid w:val="0017160B"/>
    <w:rsid w:val="001773CB"/>
    <w:rsid w:val="00181C7F"/>
    <w:rsid w:val="00184ECF"/>
    <w:rsid w:val="001A6317"/>
    <w:rsid w:val="001C0CA5"/>
    <w:rsid w:val="001C38BB"/>
    <w:rsid w:val="002016C0"/>
    <w:rsid w:val="002039DB"/>
    <w:rsid w:val="00220516"/>
    <w:rsid w:val="0022233A"/>
    <w:rsid w:val="00237D0D"/>
    <w:rsid w:val="00240411"/>
    <w:rsid w:val="00242FE9"/>
    <w:rsid w:val="00253BD8"/>
    <w:rsid w:val="002754B3"/>
    <w:rsid w:val="002923AB"/>
    <w:rsid w:val="002A1F0B"/>
    <w:rsid w:val="002A271D"/>
    <w:rsid w:val="002B1400"/>
    <w:rsid w:val="002B61EB"/>
    <w:rsid w:val="002C2653"/>
    <w:rsid w:val="002C3803"/>
    <w:rsid w:val="002C390A"/>
    <w:rsid w:val="002D03BF"/>
    <w:rsid w:val="002D3EC9"/>
    <w:rsid w:val="002D676F"/>
    <w:rsid w:val="002D6BE6"/>
    <w:rsid w:val="002D70D7"/>
    <w:rsid w:val="002E2EFA"/>
    <w:rsid w:val="002F3326"/>
    <w:rsid w:val="002F7F7E"/>
    <w:rsid w:val="00301EAF"/>
    <w:rsid w:val="00304B5E"/>
    <w:rsid w:val="00305174"/>
    <w:rsid w:val="00305611"/>
    <w:rsid w:val="003064FD"/>
    <w:rsid w:val="00306547"/>
    <w:rsid w:val="00312265"/>
    <w:rsid w:val="00317B36"/>
    <w:rsid w:val="00322391"/>
    <w:rsid w:val="00326BCD"/>
    <w:rsid w:val="00330ADB"/>
    <w:rsid w:val="0033748F"/>
    <w:rsid w:val="00343387"/>
    <w:rsid w:val="003465B3"/>
    <w:rsid w:val="00355E37"/>
    <w:rsid w:val="003613B4"/>
    <w:rsid w:val="00364998"/>
    <w:rsid w:val="00367031"/>
    <w:rsid w:val="00371CB5"/>
    <w:rsid w:val="00374ED4"/>
    <w:rsid w:val="00380271"/>
    <w:rsid w:val="003807FA"/>
    <w:rsid w:val="00397E8D"/>
    <w:rsid w:val="003A0CB5"/>
    <w:rsid w:val="003A54F3"/>
    <w:rsid w:val="003A7663"/>
    <w:rsid w:val="003B033E"/>
    <w:rsid w:val="003C59F1"/>
    <w:rsid w:val="003C5E3B"/>
    <w:rsid w:val="003D1B1B"/>
    <w:rsid w:val="003D5F20"/>
    <w:rsid w:val="003D6D19"/>
    <w:rsid w:val="003F0223"/>
    <w:rsid w:val="003F62DA"/>
    <w:rsid w:val="0040330C"/>
    <w:rsid w:val="004130E5"/>
    <w:rsid w:val="00413E94"/>
    <w:rsid w:val="00414DF1"/>
    <w:rsid w:val="00417CC0"/>
    <w:rsid w:val="00426AC5"/>
    <w:rsid w:val="004272EE"/>
    <w:rsid w:val="0043415A"/>
    <w:rsid w:val="00441CEC"/>
    <w:rsid w:val="00445A49"/>
    <w:rsid w:val="004546A8"/>
    <w:rsid w:val="004562B3"/>
    <w:rsid w:val="00464984"/>
    <w:rsid w:val="00475601"/>
    <w:rsid w:val="00475A50"/>
    <w:rsid w:val="00485120"/>
    <w:rsid w:val="0049551D"/>
    <w:rsid w:val="00496491"/>
    <w:rsid w:val="004A0E51"/>
    <w:rsid w:val="004B677B"/>
    <w:rsid w:val="004C2874"/>
    <w:rsid w:val="004C4E35"/>
    <w:rsid w:val="004C5044"/>
    <w:rsid w:val="004D3509"/>
    <w:rsid w:val="004D3F63"/>
    <w:rsid w:val="004D5C07"/>
    <w:rsid w:val="004D7AEF"/>
    <w:rsid w:val="004E4699"/>
    <w:rsid w:val="004E7A03"/>
    <w:rsid w:val="00514BD0"/>
    <w:rsid w:val="00516CE7"/>
    <w:rsid w:val="00520E17"/>
    <w:rsid w:val="0052412C"/>
    <w:rsid w:val="0052540A"/>
    <w:rsid w:val="00532D4F"/>
    <w:rsid w:val="005338AD"/>
    <w:rsid w:val="00535183"/>
    <w:rsid w:val="005418FA"/>
    <w:rsid w:val="00551293"/>
    <w:rsid w:val="0055250D"/>
    <w:rsid w:val="0055339F"/>
    <w:rsid w:val="0055400C"/>
    <w:rsid w:val="0055724B"/>
    <w:rsid w:val="00557692"/>
    <w:rsid w:val="00566F7A"/>
    <w:rsid w:val="00573D03"/>
    <w:rsid w:val="00574573"/>
    <w:rsid w:val="00576B3C"/>
    <w:rsid w:val="00582F02"/>
    <w:rsid w:val="0058535C"/>
    <w:rsid w:val="00587989"/>
    <w:rsid w:val="00593CFF"/>
    <w:rsid w:val="005A2B85"/>
    <w:rsid w:val="005B34EC"/>
    <w:rsid w:val="005B4F30"/>
    <w:rsid w:val="005D12D7"/>
    <w:rsid w:val="005E57A4"/>
    <w:rsid w:val="005E6EA1"/>
    <w:rsid w:val="005E71C7"/>
    <w:rsid w:val="005E7B4F"/>
    <w:rsid w:val="005F04C0"/>
    <w:rsid w:val="005F2520"/>
    <w:rsid w:val="0060114E"/>
    <w:rsid w:val="00606519"/>
    <w:rsid w:val="006114A1"/>
    <w:rsid w:val="00617724"/>
    <w:rsid w:val="00621A1A"/>
    <w:rsid w:val="00621C25"/>
    <w:rsid w:val="006231F6"/>
    <w:rsid w:val="00627447"/>
    <w:rsid w:val="00627B57"/>
    <w:rsid w:val="00627D75"/>
    <w:rsid w:val="00630421"/>
    <w:rsid w:val="006328D2"/>
    <w:rsid w:val="00633BEE"/>
    <w:rsid w:val="006340AC"/>
    <w:rsid w:val="006342C9"/>
    <w:rsid w:val="00634A2D"/>
    <w:rsid w:val="00634D59"/>
    <w:rsid w:val="00637F25"/>
    <w:rsid w:val="00646F9E"/>
    <w:rsid w:val="00647F69"/>
    <w:rsid w:val="0066064B"/>
    <w:rsid w:val="00662A22"/>
    <w:rsid w:val="006653BE"/>
    <w:rsid w:val="00670752"/>
    <w:rsid w:val="006828A0"/>
    <w:rsid w:val="00690C05"/>
    <w:rsid w:val="00694715"/>
    <w:rsid w:val="006A5B47"/>
    <w:rsid w:val="006A6550"/>
    <w:rsid w:val="006B298C"/>
    <w:rsid w:val="006B3A8B"/>
    <w:rsid w:val="006B48B6"/>
    <w:rsid w:val="006C4539"/>
    <w:rsid w:val="006C4CED"/>
    <w:rsid w:val="006D4B1C"/>
    <w:rsid w:val="006D5404"/>
    <w:rsid w:val="006E2847"/>
    <w:rsid w:val="006E4BC1"/>
    <w:rsid w:val="006F0D82"/>
    <w:rsid w:val="006F1B60"/>
    <w:rsid w:val="00713D12"/>
    <w:rsid w:val="00716225"/>
    <w:rsid w:val="007249A3"/>
    <w:rsid w:val="007273CE"/>
    <w:rsid w:val="00732FC2"/>
    <w:rsid w:val="00734332"/>
    <w:rsid w:val="0075355A"/>
    <w:rsid w:val="00763C58"/>
    <w:rsid w:val="00764F7E"/>
    <w:rsid w:val="00772D8B"/>
    <w:rsid w:val="007816B1"/>
    <w:rsid w:val="00782577"/>
    <w:rsid w:val="00791C2F"/>
    <w:rsid w:val="007927C5"/>
    <w:rsid w:val="007C5186"/>
    <w:rsid w:val="007E75F3"/>
    <w:rsid w:val="007F19CF"/>
    <w:rsid w:val="007F5C6E"/>
    <w:rsid w:val="007F5FA9"/>
    <w:rsid w:val="008024A8"/>
    <w:rsid w:val="0081133A"/>
    <w:rsid w:val="00834DB9"/>
    <w:rsid w:val="00837744"/>
    <w:rsid w:val="008422A9"/>
    <w:rsid w:val="00862EE2"/>
    <w:rsid w:val="0087654B"/>
    <w:rsid w:val="0087692F"/>
    <w:rsid w:val="00880C3A"/>
    <w:rsid w:val="0089008F"/>
    <w:rsid w:val="00890B5A"/>
    <w:rsid w:val="008918D2"/>
    <w:rsid w:val="00893BC8"/>
    <w:rsid w:val="00896622"/>
    <w:rsid w:val="008A122C"/>
    <w:rsid w:val="008B1197"/>
    <w:rsid w:val="008B48A8"/>
    <w:rsid w:val="008C02B5"/>
    <w:rsid w:val="008C6798"/>
    <w:rsid w:val="008C7DBD"/>
    <w:rsid w:val="008D409B"/>
    <w:rsid w:val="008E03B0"/>
    <w:rsid w:val="008E04B5"/>
    <w:rsid w:val="008E2DD5"/>
    <w:rsid w:val="008E442C"/>
    <w:rsid w:val="008F0613"/>
    <w:rsid w:val="008F129E"/>
    <w:rsid w:val="00904B72"/>
    <w:rsid w:val="009075C2"/>
    <w:rsid w:val="009077E2"/>
    <w:rsid w:val="00911896"/>
    <w:rsid w:val="00911FFD"/>
    <w:rsid w:val="00915487"/>
    <w:rsid w:val="00916BAD"/>
    <w:rsid w:val="00920266"/>
    <w:rsid w:val="009214D5"/>
    <w:rsid w:val="009315B5"/>
    <w:rsid w:val="00940D9A"/>
    <w:rsid w:val="00944290"/>
    <w:rsid w:val="00944477"/>
    <w:rsid w:val="00944B76"/>
    <w:rsid w:val="009575A4"/>
    <w:rsid w:val="009712B2"/>
    <w:rsid w:val="0097729E"/>
    <w:rsid w:val="009A31C9"/>
    <w:rsid w:val="009A467D"/>
    <w:rsid w:val="009B578E"/>
    <w:rsid w:val="009C3648"/>
    <w:rsid w:val="009C3982"/>
    <w:rsid w:val="009D1907"/>
    <w:rsid w:val="009D50F0"/>
    <w:rsid w:val="009E77DB"/>
    <w:rsid w:val="00A13183"/>
    <w:rsid w:val="00A1332E"/>
    <w:rsid w:val="00A13691"/>
    <w:rsid w:val="00A225F6"/>
    <w:rsid w:val="00A24EA2"/>
    <w:rsid w:val="00A27C6E"/>
    <w:rsid w:val="00A40FB9"/>
    <w:rsid w:val="00A42AAA"/>
    <w:rsid w:val="00A43A79"/>
    <w:rsid w:val="00A51C07"/>
    <w:rsid w:val="00A630FA"/>
    <w:rsid w:val="00A640BF"/>
    <w:rsid w:val="00A67923"/>
    <w:rsid w:val="00A82A65"/>
    <w:rsid w:val="00A82BBA"/>
    <w:rsid w:val="00A83E77"/>
    <w:rsid w:val="00A846F5"/>
    <w:rsid w:val="00A85C1D"/>
    <w:rsid w:val="00A87562"/>
    <w:rsid w:val="00A87DA2"/>
    <w:rsid w:val="00A92C5B"/>
    <w:rsid w:val="00A97040"/>
    <w:rsid w:val="00AA09E1"/>
    <w:rsid w:val="00AA4BCB"/>
    <w:rsid w:val="00AB1735"/>
    <w:rsid w:val="00AD06C4"/>
    <w:rsid w:val="00AF4D1B"/>
    <w:rsid w:val="00AF72F9"/>
    <w:rsid w:val="00B03A9D"/>
    <w:rsid w:val="00B14F35"/>
    <w:rsid w:val="00B178B0"/>
    <w:rsid w:val="00B26ACD"/>
    <w:rsid w:val="00B33C0B"/>
    <w:rsid w:val="00B3528F"/>
    <w:rsid w:val="00B36F8B"/>
    <w:rsid w:val="00B431B5"/>
    <w:rsid w:val="00B453C5"/>
    <w:rsid w:val="00B4772F"/>
    <w:rsid w:val="00B512DC"/>
    <w:rsid w:val="00B5560D"/>
    <w:rsid w:val="00B61FCA"/>
    <w:rsid w:val="00B66A15"/>
    <w:rsid w:val="00B66FEA"/>
    <w:rsid w:val="00B74737"/>
    <w:rsid w:val="00B938D1"/>
    <w:rsid w:val="00B953B1"/>
    <w:rsid w:val="00BA3FD3"/>
    <w:rsid w:val="00BB4166"/>
    <w:rsid w:val="00BB65B3"/>
    <w:rsid w:val="00BC44CA"/>
    <w:rsid w:val="00BD1DA0"/>
    <w:rsid w:val="00BD2AEF"/>
    <w:rsid w:val="00BF03A1"/>
    <w:rsid w:val="00BF5E7D"/>
    <w:rsid w:val="00C04637"/>
    <w:rsid w:val="00C04B4C"/>
    <w:rsid w:val="00C119EA"/>
    <w:rsid w:val="00C2049B"/>
    <w:rsid w:val="00C27284"/>
    <w:rsid w:val="00C3675F"/>
    <w:rsid w:val="00C377AC"/>
    <w:rsid w:val="00C4140F"/>
    <w:rsid w:val="00C455A2"/>
    <w:rsid w:val="00C547BE"/>
    <w:rsid w:val="00C62015"/>
    <w:rsid w:val="00C71C11"/>
    <w:rsid w:val="00C757B1"/>
    <w:rsid w:val="00C75CE1"/>
    <w:rsid w:val="00C8323C"/>
    <w:rsid w:val="00C85D29"/>
    <w:rsid w:val="00C8628A"/>
    <w:rsid w:val="00C91870"/>
    <w:rsid w:val="00C9282A"/>
    <w:rsid w:val="00CA23C6"/>
    <w:rsid w:val="00CC4C86"/>
    <w:rsid w:val="00CD5315"/>
    <w:rsid w:val="00CE2821"/>
    <w:rsid w:val="00CE48CC"/>
    <w:rsid w:val="00CF07BE"/>
    <w:rsid w:val="00CF183D"/>
    <w:rsid w:val="00CF26CF"/>
    <w:rsid w:val="00D035DE"/>
    <w:rsid w:val="00D03DE3"/>
    <w:rsid w:val="00D14FBE"/>
    <w:rsid w:val="00D33D99"/>
    <w:rsid w:val="00D35505"/>
    <w:rsid w:val="00D44A35"/>
    <w:rsid w:val="00D507AE"/>
    <w:rsid w:val="00D6011D"/>
    <w:rsid w:val="00D72F92"/>
    <w:rsid w:val="00D7311E"/>
    <w:rsid w:val="00D77B40"/>
    <w:rsid w:val="00D82130"/>
    <w:rsid w:val="00D855FD"/>
    <w:rsid w:val="00D85D02"/>
    <w:rsid w:val="00D9127C"/>
    <w:rsid w:val="00D93479"/>
    <w:rsid w:val="00D93963"/>
    <w:rsid w:val="00D94139"/>
    <w:rsid w:val="00D95368"/>
    <w:rsid w:val="00DA4992"/>
    <w:rsid w:val="00DA6AD7"/>
    <w:rsid w:val="00DB1EA5"/>
    <w:rsid w:val="00DB6F0A"/>
    <w:rsid w:val="00DB78A8"/>
    <w:rsid w:val="00DB7BD5"/>
    <w:rsid w:val="00DC001A"/>
    <w:rsid w:val="00DD5FBF"/>
    <w:rsid w:val="00DD7FA2"/>
    <w:rsid w:val="00DE0B24"/>
    <w:rsid w:val="00DE2AF0"/>
    <w:rsid w:val="00DF48B3"/>
    <w:rsid w:val="00E06920"/>
    <w:rsid w:val="00E113D1"/>
    <w:rsid w:val="00E132A7"/>
    <w:rsid w:val="00E178E8"/>
    <w:rsid w:val="00E27556"/>
    <w:rsid w:val="00E435A4"/>
    <w:rsid w:val="00E52CA7"/>
    <w:rsid w:val="00E57BDC"/>
    <w:rsid w:val="00E605BA"/>
    <w:rsid w:val="00E805ED"/>
    <w:rsid w:val="00E820D8"/>
    <w:rsid w:val="00E82E19"/>
    <w:rsid w:val="00E86C2B"/>
    <w:rsid w:val="00E93566"/>
    <w:rsid w:val="00E97A5E"/>
    <w:rsid w:val="00EA169A"/>
    <w:rsid w:val="00EA580A"/>
    <w:rsid w:val="00EB073D"/>
    <w:rsid w:val="00ED2F30"/>
    <w:rsid w:val="00EF01B7"/>
    <w:rsid w:val="00EF0A14"/>
    <w:rsid w:val="00EF3E19"/>
    <w:rsid w:val="00EF5939"/>
    <w:rsid w:val="00F161CE"/>
    <w:rsid w:val="00F16F4F"/>
    <w:rsid w:val="00F404C9"/>
    <w:rsid w:val="00F41EC8"/>
    <w:rsid w:val="00F421B7"/>
    <w:rsid w:val="00F4245F"/>
    <w:rsid w:val="00F44A26"/>
    <w:rsid w:val="00F51606"/>
    <w:rsid w:val="00F55A67"/>
    <w:rsid w:val="00F724D2"/>
    <w:rsid w:val="00F73F0E"/>
    <w:rsid w:val="00F9075D"/>
    <w:rsid w:val="00F96C6C"/>
    <w:rsid w:val="00FA0BF6"/>
    <w:rsid w:val="00FB3039"/>
    <w:rsid w:val="00FC0765"/>
    <w:rsid w:val="00FD0D98"/>
    <w:rsid w:val="00FD5FEC"/>
    <w:rsid w:val="00FD6557"/>
    <w:rsid w:val="00FE67E8"/>
    <w:rsid w:val="00FF1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36E23"/>
  <w15:docId w15:val="{434A7B43-DE9C-4B7E-B598-CAFC155F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240" w:lineRule="atLeast"/>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7FD"/>
    <w:pPr>
      <w:spacing w:after="160" w:line="259"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44279"/>
    <w:pPr>
      <w:ind w:left="720"/>
      <w:contextualSpacing/>
    </w:pPr>
  </w:style>
  <w:style w:type="table" w:styleId="a4">
    <w:name w:val="Table Grid"/>
    <w:basedOn w:val="a1"/>
    <w:uiPriority w:val="59"/>
    <w:rsid w:val="000B16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37D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7D0D"/>
    <w:rPr>
      <w:rFonts w:ascii="Tahoma" w:hAnsi="Tahoma" w:cs="Tahoma"/>
      <w:sz w:val="16"/>
      <w:szCs w:val="16"/>
    </w:rPr>
  </w:style>
  <w:style w:type="table" w:customStyle="1" w:styleId="11">
    <w:name w:val="Сетка таблицы11"/>
    <w:basedOn w:val="a1"/>
    <w:uiPriority w:val="59"/>
    <w:rsid w:val="00A87DA2"/>
    <w:pPr>
      <w:spacing w:line="240" w:lineRule="auto"/>
      <w:ind w:firstLine="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39"/>
    <w:rsid w:val="00637F25"/>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70752"/>
    <w:rPr>
      <w:color w:val="0000FF" w:themeColor="hyperlink"/>
      <w:u w:val="single"/>
    </w:rPr>
  </w:style>
  <w:style w:type="paragraph" w:styleId="a8">
    <w:name w:val="header"/>
    <w:basedOn w:val="a"/>
    <w:link w:val="a9"/>
    <w:uiPriority w:val="99"/>
    <w:unhideWhenUsed/>
    <w:rsid w:val="006342C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342C9"/>
  </w:style>
  <w:style w:type="paragraph" w:styleId="aa">
    <w:name w:val="footer"/>
    <w:basedOn w:val="a"/>
    <w:link w:val="ab"/>
    <w:uiPriority w:val="99"/>
    <w:unhideWhenUsed/>
    <w:rsid w:val="006342C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342C9"/>
  </w:style>
  <w:style w:type="paragraph" w:customStyle="1" w:styleId="Default">
    <w:name w:val="Default"/>
    <w:rsid w:val="00B74737"/>
    <w:pPr>
      <w:autoSpaceDE w:val="0"/>
      <w:autoSpaceDN w:val="0"/>
      <w:adjustRightInd w:val="0"/>
      <w:spacing w:line="240" w:lineRule="auto"/>
      <w:ind w:firstLine="0"/>
    </w:pPr>
    <w:rPr>
      <w:rFonts w:ascii="BannikovaAP" w:eastAsia="Times New Roman" w:hAnsi="BannikovaAP" w:cs="BannikovaAP"/>
      <w:color w:val="000000"/>
      <w:sz w:val="24"/>
      <w:szCs w:val="24"/>
      <w:lang w:eastAsia="ru-RU"/>
    </w:rPr>
  </w:style>
  <w:style w:type="paragraph" w:styleId="ac">
    <w:name w:val="Normal (Web)"/>
    <w:basedOn w:val="a"/>
    <w:uiPriority w:val="99"/>
    <w:unhideWhenUsed/>
    <w:rsid w:val="00634A2D"/>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onsPlusNormal">
    <w:name w:val="ConsPlusNormal"/>
    <w:rsid w:val="003F0223"/>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customStyle="1" w:styleId="apple-converted-space">
    <w:name w:val="apple-converted-space"/>
    <w:basedOn w:val="a0"/>
    <w:rsid w:val="002754B3"/>
  </w:style>
  <w:style w:type="table" w:customStyle="1" w:styleId="2">
    <w:name w:val="Сетка таблицы2"/>
    <w:basedOn w:val="a1"/>
    <w:next w:val="a4"/>
    <w:uiPriority w:val="39"/>
    <w:rsid w:val="00E82E19"/>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47F69"/>
    <w:pPr>
      <w:widowControl w:val="0"/>
      <w:autoSpaceDE w:val="0"/>
      <w:autoSpaceDN w:val="0"/>
      <w:spacing w:after="0" w:line="240" w:lineRule="auto"/>
      <w:ind w:left="107" w:firstLine="0"/>
    </w:pPr>
    <w:rPr>
      <w:rFonts w:ascii="Times New Roman" w:eastAsia="Times New Roman" w:hAnsi="Times New Roman" w:cs="Times New Roman"/>
    </w:rPr>
  </w:style>
  <w:style w:type="table" w:customStyle="1" w:styleId="3">
    <w:name w:val="Сетка таблицы3"/>
    <w:basedOn w:val="a1"/>
    <w:next w:val="a4"/>
    <w:uiPriority w:val="39"/>
    <w:rsid w:val="00FE67E8"/>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27115">
      <w:bodyDiv w:val="1"/>
      <w:marLeft w:val="0"/>
      <w:marRight w:val="0"/>
      <w:marTop w:val="0"/>
      <w:marBottom w:val="0"/>
      <w:divBdr>
        <w:top w:val="none" w:sz="0" w:space="0" w:color="auto"/>
        <w:left w:val="none" w:sz="0" w:space="0" w:color="auto"/>
        <w:bottom w:val="none" w:sz="0" w:space="0" w:color="auto"/>
        <w:right w:val="none" w:sz="0" w:space="0" w:color="auto"/>
      </w:divBdr>
    </w:div>
    <w:div w:id="485707861">
      <w:bodyDiv w:val="1"/>
      <w:marLeft w:val="0"/>
      <w:marRight w:val="0"/>
      <w:marTop w:val="0"/>
      <w:marBottom w:val="0"/>
      <w:divBdr>
        <w:top w:val="none" w:sz="0" w:space="0" w:color="auto"/>
        <w:left w:val="none" w:sz="0" w:space="0" w:color="auto"/>
        <w:bottom w:val="none" w:sz="0" w:space="0" w:color="auto"/>
        <w:right w:val="none" w:sz="0" w:space="0" w:color="auto"/>
      </w:divBdr>
    </w:div>
    <w:div w:id="608198951">
      <w:bodyDiv w:val="1"/>
      <w:marLeft w:val="0"/>
      <w:marRight w:val="0"/>
      <w:marTop w:val="0"/>
      <w:marBottom w:val="0"/>
      <w:divBdr>
        <w:top w:val="none" w:sz="0" w:space="0" w:color="auto"/>
        <w:left w:val="none" w:sz="0" w:space="0" w:color="auto"/>
        <w:bottom w:val="none" w:sz="0" w:space="0" w:color="auto"/>
        <w:right w:val="none" w:sz="0" w:space="0" w:color="auto"/>
      </w:divBdr>
    </w:div>
    <w:div w:id="716078372">
      <w:bodyDiv w:val="1"/>
      <w:marLeft w:val="0"/>
      <w:marRight w:val="0"/>
      <w:marTop w:val="0"/>
      <w:marBottom w:val="0"/>
      <w:divBdr>
        <w:top w:val="none" w:sz="0" w:space="0" w:color="auto"/>
        <w:left w:val="none" w:sz="0" w:space="0" w:color="auto"/>
        <w:bottom w:val="none" w:sz="0" w:space="0" w:color="auto"/>
        <w:right w:val="none" w:sz="0" w:space="0" w:color="auto"/>
      </w:divBdr>
    </w:div>
    <w:div w:id="852299616">
      <w:bodyDiv w:val="1"/>
      <w:marLeft w:val="0"/>
      <w:marRight w:val="0"/>
      <w:marTop w:val="0"/>
      <w:marBottom w:val="0"/>
      <w:divBdr>
        <w:top w:val="none" w:sz="0" w:space="0" w:color="auto"/>
        <w:left w:val="none" w:sz="0" w:space="0" w:color="auto"/>
        <w:bottom w:val="none" w:sz="0" w:space="0" w:color="auto"/>
        <w:right w:val="none" w:sz="0" w:space="0" w:color="auto"/>
      </w:divBdr>
    </w:div>
    <w:div w:id="895969061">
      <w:bodyDiv w:val="1"/>
      <w:marLeft w:val="0"/>
      <w:marRight w:val="0"/>
      <w:marTop w:val="0"/>
      <w:marBottom w:val="0"/>
      <w:divBdr>
        <w:top w:val="none" w:sz="0" w:space="0" w:color="auto"/>
        <w:left w:val="none" w:sz="0" w:space="0" w:color="auto"/>
        <w:bottom w:val="none" w:sz="0" w:space="0" w:color="auto"/>
        <w:right w:val="none" w:sz="0" w:space="0" w:color="auto"/>
      </w:divBdr>
    </w:div>
    <w:div w:id="950403982">
      <w:bodyDiv w:val="1"/>
      <w:marLeft w:val="0"/>
      <w:marRight w:val="0"/>
      <w:marTop w:val="0"/>
      <w:marBottom w:val="0"/>
      <w:divBdr>
        <w:top w:val="none" w:sz="0" w:space="0" w:color="auto"/>
        <w:left w:val="none" w:sz="0" w:space="0" w:color="auto"/>
        <w:bottom w:val="none" w:sz="0" w:space="0" w:color="auto"/>
        <w:right w:val="none" w:sz="0" w:space="0" w:color="auto"/>
      </w:divBdr>
    </w:div>
    <w:div w:id="1001588778">
      <w:bodyDiv w:val="1"/>
      <w:marLeft w:val="0"/>
      <w:marRight w:val="0"/>
      <w:marTop w:val="0"/>
      <w:marBottom w:val="0"/>
      <w:divBdr>
        <w:top w:val="none" w:sz="0" w:space="0" w:color="auto"/>
        <w:left w:val="none" w:sz="0" w:space="0" w:color="auto"/>
        <w:bottom w:val="none" w:sz="0" w:space="0" w:color="auto"/>
        <w:right w:val="none" w:sz="0" w:space="0" w:color="auto"/>
      </w:divBdr>
    </w:div>
    <w:div w:id="1238132346">
      <w:bodyDiv w:val="1"/>
      <w:marLeft w:val="0"/>
      <w:marRight w:val="0"/>
      <w:marTop w:val="0"/>
      <w:marBottom w:val="0"/>
      <w:divBdr>
        <w:top w:val="none" w:sz="0" w:space="0" w:color="auto"/>
        <w:left w:val="none" w:sz="0" w:space="0" w:color="auto"/>
        <w:bottom w:val="none" w:sz="0" w:space="0" w:color="auto"/>
        <w:right w:val="none" w:sz="0" w:space="0" w:color="auto"/>
      </w:divBdr>
    </w:div>
    <w:div w:id="1363942992">
      <w:bodyDiv w:val="1"/>
      <w:marLeft w:val="0"/>
      <w:marRight w:val="0"/>
      <w:marTop w:val="0"/>
      <w:marBottom w:val="0"/>
      <w:divBdr>
        <w:top w:val="none" w:sz="0" w:space="0" w:color="auto"/>
        <w:left w:val="none" w:sz="0" w:space="0" w:color="auto"/>
        <w:bottom w:val="none" w:sz="0" w:space="0" w:color="auto"/>
        <w:right w:val="none" w:sz="0" w:space="0" w:color="auto"/>
      </w:divBdr>
    </w:div>
    <w:div w:id="1640720273">
      <w:bodyDiv w:val="1"/>
      <w:marLeft w:val="0"/>
      <w:marRight w:val="0"/>
      <w:marTop w:val="0"/>
      <w:marBottom w:val="0"/>
      <w:divBdr>
        <w:top w:val="none" w:sz="0" w:space="0" w:color="auto"/>
        <w:left w:val="none" w:sz="0" w:space="0" w:color="auto"/>
        <w:bottom w:val="none" w:sz="0" w:space="0" w:color="auto"/>
        <w:right w:val="none" w:sz="0" w:space="0" w:color="auto"/>
      </w:divBdr>
    </w:div>
    <w:div w:id="1694502866">
      <w:bodyDiv w:val="1"/>
      <w:marLeft w:val="0"/>
      <w:marRight w:val="0"/>
      <w:marTop w:val="0"/>
      <w:marBottom w:val="0"/>
      <w:divBdr>
        <w:top w:val="none" w:sz="0" w:space="0" w:color="auto"/>
        <w:left w:val="none" w:sz="0" w:space="0" w:color="auto"/>
        <w:bottom w:val="none" w:sz="0" w:space="0" w:color="auto"/>
        <w:right w:val="none" w:sz="0" w:space="0" w:color="auto"/>
      </w:divBdr>
    </w:div>
    <w:div w:id="1740402869">
      <w:bodyDiv w:val="1"/>
      <w:marLeft w:val="0"/>
      <w:marRight w:val="0"/>
      <w:marTop w:val="0"/>
      <w:marBottom w:val="0"/>
      <w:divBdr>
        <w:top w:val="none" w:sz="0" w:space="0" w:color="auto"/>
        <w:left w:val="none" w:sz="0" w:space="0" w:color="auto"/>
        <w:bottom w:val="none" w:sz="0" w:space="0" w:color="auto"/>
        <w:right w:val="none" w:sz="0" w:space="0" w:color="auto"/>
      </w:divBdr>
    </w:div>
    <w:div w:id="1900240350">
      <w:bodyDiv w:val="1"/>
      <w:marLeft w:val="0"/>
      <w:marRight w:val="0"/>
      <w:marTop w:val="0"/>
      <w:marBottom w:val="0"/>
      <w:divBdr>
        <w:top w:val="none" w:sz="0" w:space="0" w:color="auto"/>
        <w:left w:val="none" w:sz="0" w:space="0" w:color="auto"/>
        <w:bottom w:val="none" w:sz="0" w:space="0" w:color="auto"/>
        <w:right w:val="none" w:sz="0" w:space="0" w:color="auto"/>
      </w:divBdr>
    </w:div>
    <w:div w:id="209042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defPPr/>
            <a:lvl1pPr lvl="0"/>
            <a:lvl2pPr lvl="1"/>
            <a:lvl3pPr lvl="2"/>
            <a:lvl4pPr lvl="3"/>
            <a:lvl5pPr lvl="4"/>
            <a:lvl6pPr lvl="5"/>
            <a:lvl7pPr lvl="6"/>
            <a:lvl8pPr lvl="7"/>
            <a:lvl9pPr lvl="8"/>
          </a:lstStyle>
          <a:p>
            <a:r>
              <a:rPr lang="ru-RU" sz="1400" b="0" i="0" u="none" strike="noStrike" spc="0" baseline="0">
                <a:solidFill>
                  <a:schemeClr val="tx1">
                    <a:lumMod val="65000"/>
                    <a:lumOff val="35000"/>
                  </a:schemeClr>
                </a:solidFill>
                <a:latin typeface="+mn-lt"/>
                <a:ea typeface="+mn-ea"/>
                <a:cs typeface="+mn-cs"/>
              </a:rPr>
              <a:t>Качественный состав педагогических работников по образованию</a:t>
            </a:r>
          </a:p>
        </c:rich>
      </c:tx>
      <c:overlay val="0"/>
      <c:spPr>
        <a:noFill/>
        <a:ln>
          <a:noFill/>
        </a:ln>
      </c:spPr>
    </c:title>
    <c:autoTitleDeleted val="0"/>
    <c:view3D>
      <c:rotX val="30"/>
      <c:rotY val="0"/>
      <c:depthPercent val="100"/>
      <c:rAngAx val="0"/>
    </c:view3D>
    <c:floor>
      <c:thickness val="0"/>
    </c:floor>
    <c:sideWall>
      <c:thickness val="0"/>
    </c:sideWall>
    <c:backWall>
      <c:thickness val="0"/>
    </c:backWall>
    <c:plotArea>
      <c:layout/>
      <c:pie3DChart>
        <c:varyColors val="1"/>
        <c:ser>
          <c:idx val="0"/>
          <c:order val="0"/>
          <c:tx>
            <c:strRef>
              <c:f>'2022'!$D$12</c:f>
              <c:strCache>
                <c:ptCount val="1"/>
                <c:pt idx="0">
                  <c:v>2022 г </c:v>
                </c:pt>
              </c:strCache>
            </c:strRef>
          </c:tx>
          <c:spPr>
            <a:ln>
              <a:solidFill>
                <a:schemeClr val="accent1"/>
              </a:solidFill>
              <a:prstDash val="solid"/>
            </a:ln>
          </c:spPr>
          <c:dPt>
            <c:idx val="0"/>
            <c:bubble3D val="0"/>
            <c:spPr>
              <a:solidFill>
                <a:schemeClr val="accent1"/>
              </a:solidFill>
              <a:ln w="25400">
                <a:solidFill>
                  <a:schemeClr val="lt1"/>
                </a:solidFill>
                <a:prstDash val="solid"/>
              </a:ln>
            </c:spPr>
            <c:extLst>
              <c:ext xmlns:c16="http://schemas.microsoft.com/office/drawing/2014/chart" uri="{C3380CC4-5D6E-409C-BE32-E72D297353CC}">
                <c16:uniqueId val="{00000001-20F4-4BE2-9444-5B50DEE56AAD}"/>
              </c:ext>
            </c:extLst>
          </c:dPt>
          <c:dPt>
            <c:idx val="1"/>
            <c:bubble3D val="0"/>
            <c:spPr>
              <a:solidFill>
                <a:schemeClr val="accent2"/>
              </a:solidFill>
              <a:ln w="25400">
                <a:solidFill>
                  <a:schemeClr val="lt1"/>
                </a:solidFill>
                <a:prstDash val="solid"/>
              </a:ln>
            </c:spPr>
            <c:extLst>
              <c:ext xmlns:c16="http://schemas.microsoft.com/office/drawing/2014/chart" uri="{C3380CC4-5D6E-409C-BE32-E72D297353CC}">
                <c16:uniqueId val="{00000003-20F4-4BE2-9444-5B50DEE56AAD}"/>
              </c:ext>
            </c:extLst>
          </c:dPt>
          <c:dPt>
            <c:idx val="2"/>
            <c:bubble3D val="0"/>
            <c:spPr>
              <a:solidFill>
                <a:schemeClr val="accent3"/>
              </a:solidFill>
              <a:ln w="25400">
                <a:solidFill>
                  <a:schemeClr val="lt1"/>
                </a:solidFill>
                <a:prstDash val="solid"/>
              </a:ln>
            </c:spPr>
            <c:extLst>
              <c:ext xmlns:c16="http://schemas.microsoft.com/office/drawing/2014/chart" uri="{C3380CC4-5D6E-409C-BE32-E72D297353CC}">
                <c16:uniqueId val="{00000005-20F4-4BE2-9444-5B50DEE56AAD}"/>
              </c:ext>
            </c:extLst>
          </c:dPt>
          <c:dPt>
            <c:idx val="3"/>
            <c:bubble3D val="0"/>
            <c:spPr>
              <a:solidFill>
                <a:schemeClr val="accent4"/>
              </a:solidFill>
              <a:ln w="25400">
                <a:solidFill>
                  <a:schemeClr val="lt1"/>
                </a:solidFill>
                <a:prstDash val="solid"/>
              </a:ln>
            </c:spPr>
            <c:extLst>
              <c:ext xmlns:c16="http://schemas.microsoft.com/office/drawing/2014/chart" uri="{C3380CC4-5D6E-409C-BE32-E72D297353CC}">
                <c16:uniqueId val="{00000007-20F4-4BE2-9444-5B50DEE56AAD}"/>
              </c:ext>
            </c:extLst>
          </c:dPt>
          <c:dPt>
            <c:idx val="4"/>
            <c:bubble3D val="0"/>
            <c:spPr>
              <a:solidFill>
                <a:schemeClr val="accent5"/>
              </a:solidFill>
              <a:ln w="25400">
                <a:solidFill>
                  <a:schemeClr val="lt1"/>
                </a:solidFill>
                <a:prstDash val="solid"/>
              </a:ln>
            </c:spPr>
            <c:extLst>
              <c:ext xmlns:c16="http://schemas.microsoft.com/office/drawing/2014/chart" uri="{C3380CC4-5D6E-409C-BE32-E72D297353CC}">
                <c16:uniqueId val="{00000009-20F4-4BE2-9444-5B50DEE56AAD}"/>
              </c:ext>
            </c:extLst>
          </c:dPt>
          <c:dPt>
            <c:idx val="5"/>
            <c:bubble3D val="0"/>
            <c:spPr>
              <a:solidFill>
                <a:schemeClr val="accent6"/>
              </a:solidFill>
              <a:ln w="25400">
                <a:solidFill>
                  <a:schemeClr val="lt1"/>
                </a:solidFill>
                <a:prstDash val="solid"/>
              </a:ln>
            </c:spPr>
            <c:extLst>
              <c:ext xmlns:c16="http://schemas.microsoft.com/office/drawing/2014/chart" uri="{C3380CC4-5D6E-409C-BE32-E72D297353CC}">
                <c16:uniqueId val="{0000000B-20F4-4BE2-9444-5B50DEE56AAD}"/>
              </c:ext>
            </c:extLst>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'2022'!$A$13:$A$18</c:f>
              <c:strCache>
                <c:ptCount val="6"/>
                <c:pt idx="0">
                  <c:v>Высшее</c:v>
                </c:pt>
                <c:pt idx="1">
                  <c:v>Среднее профессиональное</c:v>
                </c:pt>
                <c:pt idx="2">
                  <c:v>Неполное высшее</c:v>
                </c:pt>
                <c:pt idx="3">
                  <c:v>Студенты</c:v>
                </c:pt>
                <c:pt idx="4">
                  <c:v>Общее среднее</c:v>
                </c:pt>
                <c:pt idx="5">
                  <c:v>Неполное среднее</c:v>
                </c:pt>
              </c:strCache>
            </c:strRef>
          </c:cat>
          <c:val>
            <c:numRef>
              <c:f>'2022'!$D$13:$D$18</c:f>
              <c:numCache>
                <c:formatCode>General</c:formatCode>
                <c:ptCount val="6"/>
                <c:pt idx="0">
                  <c:v>433</c:v>
                </c:pt>
                <c:pt idx="1">
                  <c:v>70</c:v>
                </c:pt>
                <c:pt idx="2">
                  <c:v>6</c:v>
                </c:pt>
                <c:pt idx="3">
                  <c:v>80</c:v>
                </c:pt>
                <c:pt idx="4">
                  <c:v>3</c:v>
                </c:pt>
                <c:pt idx="5">
                  <c:v>0</c:v>
                </c:pt>
              </c:numCache>
            </c:numRef>
          </c:val>
          <c:extLst>
            <c:ext xmlns:c16="http://schemas.microsoft.com/office/drawing/2014/chart" uri="{C3380CC4-5D6E-409C-BE32-E72D297353CC}">
              <c16:uniqueId val="{0000000C-20F4-4BE2-9444-5B50DEE56AAD}"/>
            </c:ext>
          </c:extLst>
        </c:ser>
        <c:dLbls>
          <c:showLegendKey val="0"/>
          <c:showVal val="0"/>
          <c:showCatName val="0"/>
          <c:showSerName val="0"/>
          <c:showPercent val="0"/>
          <c:showBubbleSize val="0"/>
          <c:showLeaderLines val="1"/>
        </c:dLbls>
      </c:pie3DChart>
      <c:spPr>
        <a:noFill/>
        <a:ln>
          <a:noFill/>
        </a:ln>
      </c:spPr>
    </c:plotArea>
    <c:legend>
      <c:legendPos val="b"/>
      <c:overlay val="0"/>
      <c:spPr>
        <a:noFill/>
        <a:ln>
          <a:noFill/>
        </a:ln>
      </c:spPr>
      <c:txPr>
        <a:bodyPr/>
        <a:lstStyle/>
        <a:p>
          <a:pPr>
            <a:defRPr sz="900" b="0" i="0" u="none" strike="noStrike" baseline="0">
              <a:solidFill>
                <a:schemeClr val="tx1">
                  <a:lumMod val="65000"/>
                  <a:lumOff val="35000"/>
                </a:schemeClr>
              </a:solidFill>
              <a:latin typeface="+mn-lt"/>
              <a:ea typeface="+mn-ea"/>
              <a:cs typeface="+mn-cs"/>
            </a:defRPr>
          </a:pPr>
          <a:endParaRPr lang="ru-RU"/>
        </a:p>
      </c:txPr>
    </c:legend>
    <c:plotVisOnly val="0"/>
    <c:dispBlanksAs val="zero"/>
    <c:showDLblsOverMax val="0"/>
  </c:chart>
  <c:spPr>
    <a:solidFill>
      <a:schemeClr val="bg1"/>
    </a:solidFill>
    <a:ln w="9525">
      <a:solidFill>
        <a:schemeClr val="tx1">
          <a:lumMod val="15000"/>
          <a:lumOff val="85000"/>
        </a:schemeClr>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Соотношение</a:t>
            </a:r>
            <a:r>
              <a:rPr lang="ru-RU" sz="1400" baseline="0"/>
              <a:t> состава педагогических работников</a:t>
            </a:r>
            <a:r>
              <a:rPr lang="ru-RU"/>
              <a:t>	</a:t>
            </a: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'2022'!$B$12</c:f>
              <c:strCache>
                <c:ptCount val="1"/>
                <c:pt idx="0">
                  <c:v>2020</c:v>
                </c:pt>
              </c:strCache>
            </c:strRef>
          </c:tx>
          <c:spPr>
            <a:solidFill>
              <a:schemeClr val="accent1"/>
            </a:solidFill>
            <a:ln>
              <a:no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'2022'!$A$13:$A$18</c:f>
              <c:strCache>
                <c:ptCount val="6"/>
                <c:pt idx="0">
                  <c:v>Высшее</c:v>
                </c:pt>
                <c:pt idx="1">
                  <c:v>Среднее профессиональное</c:v>
                </c:pt>
                <c:pt idx="2">
                  <c:v>Неполное высшее</c:v>
                </c:pt>
                <c:pt idx="3">
                  <c:v>Студенты</c:v>
                </c:pt>
                <c:pt idx="4">
                  <c:v>Общее среднее</c:v>
                </c:pt>
                <c:pt idx="5">
                  <c:v>Неполное среднее</c:v>
                </c:pt>
              </c:strCache>
            </c:strRef>
          </c:cat>
          <c:val>
            <c:numRef>
              <c:f>'2022'!$B$13:$B$18</c:f>
              <c:numCache>
                <c:formatCode>General</c:formatCode>
                <c:ptCount val="6"/>
                <c:pt idx="0">
                  <c:v>289</c:v>
                </c:pt>
                <c:pt idx="1">
                  <c:v>17</c:v>
                </c:pt>
                <c:pt idx="2">
                  <c:v>7</c:v>
                </c:pt>
                <c:pt idx="3">
                  <c:v>20</c:v>
                </c:pt>
                <c:pt idx="4">
                  <c:v>2</c:v>
                </c:pt>
                <c:pt idx="5">
                  <c:v>0</c:v>
                </c:pt>
              </c:numCache>
            </c:numRef>
          </c:val>
          <c:extLst>
            <c:ext xmlns:c16="http://schemas.microsoft.com/office/drawing/2014/chart" uri="{C3380CC4-5D6E-409C-BE32-E72D297353CC}">
              <c16:uniqueId val="{00000000-B855-47BA-9009-03F0A8D23AE7}"/>
            </c:ext>
          </c:extLst>
        </c:ser>
        <c:ser>
          <c:idx val="1"/>
          <c:order val="1"/>
          <c:tx>
            <c:strRef>
              <c:f>'2022'!$C$12</c:f>
              <c:strCache>
                <c:ptCount val="1"/>
                <c:pt idx="0">
                  <c:v>2021</c:v>
                </c:pt>
              </c:strCache>
            </c:strRef>
          </c:tx>
          <c:spPr>
            <a:solidFill>
              <a:schemeClr val="accent2"/>
            </a:solidFill>
            <a:ln>
              <a:no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'2022'!$A$13:$A$18</c:f>
              <c:strCache>
                <c:ptCount val="6"/>
                <c:pt idx="0">
                  <c:v>Высшее</c:v>
                </c:pt>
                <c:pt idx="1">
                  <c:v>Среднее профессиональное</c:v>
                </c:pt>
                <c:pt idx="2">
                  <c:v>Неполное высшее</c:v>
                </c:pt>
                <c:pt idx="3">
                  <c:v>Студенты</c:v>
                </c:pt>
                <c:pt idx="4">
                  <c:v>Общее среднее</c:v>
                </c:pt>
                <c:pt idx="5">
                  <c:v>Неполное среднее</c:v>
                </c:pt>
              </c:strCache>
            </c:strRef>
          </c:cat>
          <c:val>
            <c:numRef>
              <c:f>'2022'!$C$13:$C$18</c:f>
              <c:numCache>
                <c:formatCode>General</c:formatCode>
                <c:ptCount val="6"/>
                <c:pt idx="0">
                  <c:v>388</c:v>
                </c:pt>
                <c:pt idx="1">
                  <c:v>51</c:v>
                </c:pt>
                <c:pt idx="2">
                  <c:v>3</c:v>
                </c:pt>
                <c:pt idx="3">
                  <c:v>87</c:v>
                </c:pt>
                <c:pt idx="4">
                  <c:v>8</c:v>
                </c:pt>
                <c:pt idx="5">
                  <c:v>0</c:v>
                </c:pt>
              </c:numCache>
            </c:numRef>
          </c:val>
          <c:extLst>
            <c:ext xmlns:c16="http://schemas.microsoft.com/office/drawing/2014/chart" uri="{C3380CC4-5D6E-409C-BE32-E72D297353CC}">
              <c16:uniqueId val="{00000001-B855-47BA-9009-03F0A8D23AE7}"/>
            </c:ext>
          </c:extLst>
        </c:ser>
        <c:ser>
          <c:idx val="2"/>
          <c:order val="2"/>
          <c:tx>
            <c:strRef>
              <c:f>'2022'!$D$12</c:f>
              <c:strCache>
                <c:ptCount val="1"/>
                <c:pt idx="0">
                  <c:v>2022 г </c:v>
                </c:pt>
              </c:strCache>
            </c:strRef>
          </c:tx>
          <c:spPr>
            <a:solidFill>
              <a:schemeClr val="accent3"/>
            </a:solidFill>
            <a:ln>
              <a:no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'2022'!$A$13:$A$18</c:f>
              <c:strCache>
                <c:ptCount val="6"/>
                <c:pt idx="0">
                  <c:v>Высшее</c:v>
                </c:pt>
                <c:pt idx="1">
                  <c:v>Среднее профессиональное</c:v>
                </c:pt>
                <c:pt idx="2">
                  <c:v>Неполное высшее</c:v>
                </c:pt>
                <c:pt idx="3">
                  <c:v>Студенты</c:v>
                </c:pt>
                <c:pt idx="4">
                  <c:v>Общее среднее</c:v>
                </c:pt>
                <c:pt idx="5">
                  <c:v>Неполное среднее</c:v>
                </c:pt>
              </c:strCache>
            </c:strRef>
          </c:cat>
          <c:val>
            <c:numRef>
              <c:f>'2022'!$D$13:$D$18</c:f>
              <c:numCache>
                <c:formatCode>General</c:formatCode>
                <c:ptCount val="6"/>
                <c:pt idx="0">
                  <c:v>433</c:v>
                </c:pt>
                <c:pt idx="1">
                  <c:v>70</c:v>
                </c:pt>
                <c:pt idx="2">
                  <c:v>6</c:v>
                </c:pt>
                <c:pt idx="3">
                  <c:v>80</c:v>
                </c:pt>
                <c:pt idx="4">
                  <c:v>3</c:v>
                </c:pt>
                <c:pt idx="5">
                  <c:v>0</c:v>
                </c:pt>
              </c:numCache>
            </c:numRef>
          </c:val>
          <c:extLst>
            <c:ext xmlns:c16="http://schemas.microsoft.com/office/drawing/2014/chart" uri="{C3380CC4-5D6E-409C-BE32-E72D297353CC}">
              <c16:uniqueId val="{00000002-B855-47BA-9009-03F0A8D23AE7}"/>
            </c:ext>
          </c:extLst>
        </c:ser>
        <c:dLbls>
          <c:showLegendKey val="0"/>
          <c:showVal val="0"/>
          <c:showCatName val="0"/>
          <c:showSerName val="0"/>
          <c:showPercent val="0"/>
          <c:showBubbleSize val="0"/>
        </c:dLbls>
        <c:gapWidth val="150"/>
        <c:shape val="box"/>
        <c:axId val="11"/>
        <c:axId val="12"/>
        <c:axId val="0"/>
      </c:bar3DChart>
      <c:valAx>
        <c:axId val="12"/>
        <c:scaling>
          <c:orientation val="minMax"/>
        </c:scaling>
        <c:delete val="0"/>
        <c:axPos val="l"/>
        <c:majorGridlines>
          <c:spPr>
            <a:ln w="9525">
              <a:solidFill>
                <a:schemeClr val="tx1">
                  <a:lumMod val="15000"/>
                  <a:lumOff val="85000"/>
                </a:schemeClr>
              </a:solidFill>
              <a:prstDash val="solid"/>
            </a:ln>
          </c:spPr>
        </c:majorGridlines>
        <c:numFmt formatCode="General" sourceLinked="1"/>
        <c:majorTickMark val="none"/>
        <c:minorTickMark val="none"/>
        <c:tickLblPos val="nextTo"/>
        <c:spPr>
          <a:noFill/>
          <a:ln>
            <a:noFill/>
          </a:ln>
        </c:spPr>
        <c:txPr>
          <a:bodyPr/>
          <a:lstStyle/>
          <a:p>
            <a:pPr>
              <a:defRPr sz="900" b="0" i="0" u="none" strike="noStrike" baseline="0">
                <a:solidFill>
                  <a:schemeClr val="tx1">
                    <a:lumMod val="65000"/>
                    <a:lumOff val="35000"/>
                  </a:schemeClr>
                </a:solidFill>
                <a:latin typeface="+mn-lt"/>
                <a:ea typeface="+mn-ea"/>
                <a:cs typeface="+mn-cs"/>
              </a:defRPr>
            </a:pPr>
            <a:endParaRPr lang="ru-RU"/>
          </a:p>
        </c:txPr>
        <c:crossAx val="11"/>
        <c:crosses val="autoZero"/>
        <c:crossBetween val="between"/>
      </c:valAx>
      <c:catAx>
        <c:axId val="11"/>
        <c:scaling>
          <c:orientation val="minMax"/>
        </c:scaling>
        <c:delete val="0"/>
        <c:axPos val="b"/>
        <c:numFmt formatCode="General" sourceLinked="1"/>
        <c:majorTickMark val="none"/>
        <c:minorTickMark val="none"/>
        <c:tickLblPos val="nextTo"/>
        <c:spPr>
          <a:noFill/>
          <a:ln>
            <a:noFill/>
          </a:ln>
        </c:spPr>
        <c:txPr>
          <a:bodyPr/>
          <a:lstStyle/>
          <a:p>
            <a:pPr>
              <a:defRPr sz="900" b="0" i="0" u="none" strike="noStrike" baseline="0">
                <a:solidFill>
                  <a:schemeClr val="tx1">
                    <a:lumMod val="65000"/>
                    <a:lumOff val="35000"/>
                  </a:schemeClr>
                </a:solidFill>
                <a:latin typeface="+mn-lt"/>
                <a:ea typeface="+mn-ea"/>
                <a:cs typeface="+mn-cs"/>
              </a:defRPr>
            </a:pPr>
            <a:endParaRPr lang="ru-RU"/>
          </a:p>
        </c:txPr>
        <c:crossAx val="12"/>
        <c:crosses val="autoZero"/>
        <c:auto val="0"/>
        <c:lblAlgn val="ctr"/>
        <c:lblOffset val="100"/>
        <c:noMultiLvlLbl val="0"/>
      </c:catAx>
      <c:spPr>
        <a:noFill/>
        <a:ln>
          <a:noFill/>
        </a:ln>
      </c:spPr>
    </c:plotArea>
    <c:plotVisOnly val="0"/>
    <c:dispBlanksAs val="zero"/>
    <c:showDLblsOverMax val="0"/>
  </c:chart>
  <c:spPr>
    <a:solidFill>
      <a:schemeClr val="bg1"/>
    </a:solidFill>
    <a:ln w="9525">
      <a:solidFill>
        <a:schemeClr val="tx1">
          <a:lumMod val="15000"/>
          <a:lumOff val="85000"/>
        </a:schemeClr>
      </a:solidFill>
      <a:prstDash val="solid"/>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00BAB-FEFC-4933-8E6D-0C7472270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3110</TotalTime>
  <Pages>46</Pages>
  <Words>13632</Words>
  <Characters>77705</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Марушкина Мария Станиславовна</dc:creator>
  <cp:lastModifiedBy>USER</cp:lastModifiedBy>
  <cp:revision>101</cp:revision>
  <cp:lastPrinted>2022-12-23T06:29:00Z</cp:lastPrinted>
  <dcterms:created xsi:type="dcterms:W3CDTF">2021-04-25T23:14:00Z</dcterms:created>
  <dcterms:modified xsi:type="dcterms:W3CDTF">2024-03-30T20:37:00Z</dcterms:modified>
</cp:coreProperties>
</file>