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B" w:rsidRPr="002F02A2" w:rsidRDefault="00773D8B" w:rsidP="00773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73D8B" w:rsidRPr="002F02A2" w:rsidRDefault="00773D8B" w:rsidP="00773D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фильной смены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«#КиноШка 2020»</w:t>
      </w:r>
    </w:p>
    <w:p w:rsidR="00773D8B" w:rsidRPr="00773D8B" w:rsidRDefault="00773D8B" w:rsidP="00773D8B">
      <w:pPr>
        <w:widowControl w:val="0"/>
        <w:autoSpaceDE w:val="0"/>
        <w:autoSpaceDN w:val="0"/>
        <w:spacing w:after="0"/>
        <w:ind w:left="105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представляет собой введение </w:t>
      </w:r>
      <w:proofErr w:type="gramStart"/>
      <w:r w:rsidRPr="00773D8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в искусство кинематографии и её специфические профессии, через активное включение в игровую среду, моделирующую деятельность кинокомпании.</w:t>
      </w:r>
    </w:p>
    <w:p w:rsidR="00773D8B" w:rsidRPr="00773D8B" w:rsidRDefault="00773D8B" w:rsidP="00773D8B">
      <w:pPr>
        <w:widowControl w:val="0"/>
        <w:autoSpaceDE w:val="0"/>
        <w:autoSpaceDN w:val="0"/>
        <w:spacing w:after="0"/>
        <w:ind w:left="105"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>В ходе реализации ролевой игры «#КиноШка 2020» - каждый отряд представляет собой «Кинокомпанию» (от 28 человек), включающую в себя несколько объединенных групп именуемых «</w:t>
      </w:r>
      <w:proofErr w:type="spellStart"/>
      <w:r w:rsidRPr="00773D8B">
        <w:rPr>
          <w:rFonts w:ascii="Times New Roman" w:eastAsia="Times New Roman" w:hAnsi="Times New Roman" w:cs="Times New Roman"/>
          <w:sz w:val="28"/>
          <w:szCs w:val="28"/>
        </w:rPr>
        <w:t>Продакшены</w:t>
      </w:r>
      <w:proofErr w:type="spellEnd"/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» (от 7 человек), которые работают как над общим проектом кинокомпании, так и над индивидуальным фильмом </w:t>
      </w:r>
      <w:proofErr w:type="spellStart"/>
      <w:r w:rsidRPr="00773D8B">
        <w:rPr>
          <w:rFonts w:ascii="Times New Roman" w:eastAsia="Times New Roman" w:hAnsi="Times New Roman" w:cs="Times New Roman"/>
          <w:sz w:val="28"/>
          <w:szCs w:val="28"/>
        </w:rPr>
        <w:t>продакшена</w:t>
      </w:r>
      <w:proofErr w:type="spellEnd"/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Внутри каждого </w:t>
      </w:r>
      <w:proofErr w:type="spellStart"/>
      <w:r w:rsidRPr="00773D8B">
        <w:rPr>
          <w:rFonts w:ascii="Times New Roman" w:eastAsia="Times New Roman" w:hAnsi="Times New Roman" w:cs="Times New Roman"/>
          <w:sz w:val="28"/>
          <w:szCs w:val="28"/>
        </w:rPr>
        <w:t>продакшена</w:t>
      </w:r>
      <w:proofErr w:type="spellEnd"/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, участники выбирают для себя определенную роль - профессию из сферы киноиндустрии (исполнительный продюсер; гримёр; оператор; художник по свету; звукорежиссер; монтажёр; режиссёр; ассистент режиссёра; сценарист; актёр; </w:t>
      </w:r>
      <w:proofErr w:type="spellStart"/>
      <w:r w:rsidRPr="00773D8B">
        <w:rPr>
          <w:rFonts w:ascii="Times New Roman" w:eastAsia="Times New Roman" w:hAnsi="Times New Roman" w:cs="Times New Roman"/>
          <w:sz w:val="28"/>
          <w:szCs w:val="28"/>
        </w:rPr>
        <w:t>продюссер</w:t>
      </w:r>
      <w:proofErr w:type="spellEnd"/>
      <w:r w:rsidRPr="00773D8B">
        <w:rPr>
          <w:rFonts w:ascii="Times New Roman" w:eastAsia="Times New Roman" w:hAnsi="Times New Roman" w:cs="Times New Roman"/>
          <w:sz w:val="28"/>
          <w:szCs w:val="28"/>
        </w:rPr>
        <w:t>; ассистент).</w:t>
      </w:r>
      <w:proofErr w:type="gramEnd"/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Для успешной работы каждой команды </w:t>
      </w:r>
      <w:proofErr w:type="spellStart"/>
      <w:r w:rsidRPr="00773D8B">
        <w:rPr>
          <w:rFonts w:ascii="Times New Roman" w:eastAsia="Times New Roman" w:hAnsi="Times New Roman" w:cs="Times New Roman"/>
          <w:sz w:val="28"/>
          <w:szCs w:val="28"/>
        </w:rPr>
        <w:t>продакшена</w:t>
      </w:r>
      <w:proofErr w:type="spellEnd"/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и кинокомпании в целом, ребятам предлагается посещать образовательные занятия (по</w:t>
      </w:r>
      <w:r w:rsidRPr="00773D8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 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773D8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 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73D8B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 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«кино-профессии»)</w:t>
      </w:r>
      <w:r w:rsidRPr="00773D8B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КиноШколе</w:t>
      </w:r>
      <w:proofErr w:type="spellEnd"/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773D8B" w:rsidRPr="00773D8B" w:rsidRDefault="00773D8B" w:rsidP="00773D8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3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Pr="00773D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художественная</w:t>
      </w:r>
    </w:p>
    <w:p w:rsidR="00773D8B" w:rsidRPr="00773D8B" w:rsidRDefault="00773D8B" w:rsidP="00773D8B">
      <w:pPr>
        <w:pStyle w:val="TableParagraph"/>
        <w:spacing w:line="276" w:lineRule="auto"/>
        <w:ind w:left="105" w:right="97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bookmarkStart w:id="0" w:name="_GoBack"/>
      <w:bookmarkEnd w:id="0"/>
      <w:r w:rsidRPr="00773D8B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773D8B">
        <w:rPr>
          <w:rFonts w:eastAsia="Calibri"/>
          <w:b/>
          <w:bCs/>
          <w:sz w:val="28"/>
          <w:szCs w:val="28"/>
        </w:rPr>
        <w:t xml:space="preserve">Целевая аудитория: </w:t>
      </w:r>
      <w:r w:rsidRPr="00773D8B">
        <w:rPr>
          <w:rFonts w:eastAsia="Calibri"/>
          <w:sz w:val="28"/>
          <w:szCs w:val="28"/>
        </w:rPr>
        <w:t xml:space="preserve">обучающиеся </w:t>
      </w:r>
      <w:r w:rsidRPr="00773D8B">
        <w:rPr>
          <w:sz w:val="28"/>
          <w:szCs w:val="28"/>
        </w:rPr>
        <w:t>в возрасте 14-17 лет со всех территорий Хабаровского края.</w:t>
      </w:r>
      <w:proofErr w:type="gramEnd"/>
      <w:r w:rsidRPr="00773D8B">
        <w:rPr>
          <w:sz w:val="28"/>
          <w:szCs w:val="28"/>
        </w:rPr>
        <w:t xml:space="preserve"> Программа не имеет ограничений для участия в ней детей-сирот, подростков, оставшихся без попечения родителей и оказавшихся в трудной</w:t>
      </w:r>
      <w:r w:rsidRPr="00773D8B">
        <w:rPr>
          <w:spacing w:val="40"/>
          <w:sz w:val="28"/>
          <w:szCs w:val="28"/>
        </w:rPr>
        <w:t xml:space="preserve"> </w:t>
      </w:r>
      <w:r w:rsidRPr="00773D8B">
        <w:rPr>
          <w:sz w:val="28"/>
          <w:szCs w:val="28"/>
        </w:rPr>
        <w:t>жизненной ситуации, школьников с ОВЗ, диагнозы которых</w:t>
      </w:r>
      <w:r w:rsidRPr="00773D8B">
        <w:rPr>
          <w:spacing w:val="69"/>
          <w:sz w:val="28"/>
          <w:szCs w:val="28"/>
        </w:rPr>
        <w:t xml:space="preserve">  </w:t>
      </w:r>
      <w:r w:rsidRPr="00773D8B">
        <w:rPr>
          <w:sz w:val="28"/>
          <w:szCs w:val="28"/>
        </w:rPr>
        <w:t>позволяют</w:t>
      </w:r>
      <w:r w:rsidRPr="00773D8B">
        <w:rPr>
          <w:spacing w:val="69"/>
          <w:sz w:val="28"/>
          <w:szCs w:val="28"/>
        </w:rPr>
        <w:t xml:space="preserve">  </w:t>
      </w:r>
      <w:r w:rsidRPr="00773D8B">
        <w:rPr>
          <w:sz w:val="28"/>
          <w:szCs w:val="28"/>
        </w:rPr>
        <w:t>им</w:t>
      </w:r>
      <w:r w:rsidRPr="00773D8B">
        <w:rPr>
          <w:spacing w:val="69"/>
          <w:sz w:val="28"/>
          <w:szCs w:val="28"/>
        </w:rPr>
        <w:t xml:space="preserve">  </w:t>
      </w:r>
      <w:r w:rsidRPr="00773D8B">
        <w:rPr>
          <w:sz w:val="28"/>
          <w:szCs w:val="28"/>
        </w:rPr>
        <w:t>находиться</w:t>
      </w:r>
      <w:r w:rsidRPr="00773D8B">
        <w:rPr>
          <w:spacing w:val="70"/>
          <w:sz w:val="28"/>
          <w:szCs w:val="28"/>
        </w:rPr>
        <w:t xml:space="preserve">  </w:t>
      </w:r>
      <w:proofErr w:type="gramStart"/>
      <w:r w:rsidRPr="00773D8B">
        <w:rPr>
          <w:sz w:val="28"/>
          <w:szCs w:val="28"/>
        </w:rPr>
        <w:t>в</w:t>
      </w:r>
      <w:proofErr w:type="gramEnd"/>
      <w:r w:rsidRPr="00773D8B">
        <w:rPr>
          <w:spacing w:val="69"/>
          <w:sz w:val="28"/>
          <w:szCs w:val="28"/>
        </w:rPr>
        <w:t xml:space="preserve">  </w:t>
      </w:r>
      <w:r w:rsidRPr="00773D8B">
        <w:rPr>
          <w:spacing w:val="-2"/>
          <w:sz w:val="28"/>
          <w:szCs w:val="28"/>
        </w:rPr>
        <w:t>загородных</w:t>
      </w:r>
    </w:p>
    <w:p w:rsidR="00773D8B" w:rsidRPr="00773D8B" w:rsidRDefault="00773D8B" w:rsidP="00773D8B">
      <w:pPr>
        <w:tabs>
          <w:tab w:val="left" w:pos="2679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773D8B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773D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773D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детей.</w:t>
      </w:r>
    </w:p>
    <w:p w:rsidR="00773D8B" w:rsidRPr="00773D8B" w:rsidRDefault="00773D8B" w:rsidP="00773D8B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 xml:space="preserve">   Цель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– создание условий для профессиональной пробы и творческой самореализации участников программы через активное включение в игровую среду, моделирующую деятельность кинокомпании.</w:t>
      </w:r>
    </w:p>
    <w:p w:rsidR="00773D8B" w:rsidRPr="00773D8B" w:rsidRDefault="00773D8B" w:rsidP="00773D8B">
      <w:pPr>
        <w:widowControl w:val="0"/>
        <w:autoSpaceDE w:val="0"/>
        <w:autoSpaceDN w:val="0"/>
        <w:spacing w:before="4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4"/>
        </w:numPr>
        <w:tabs>
          <w:tab w:val="left" w:pos="1813"/>
          <w:tab w:val="left" w:pos="3516"/>
          <w:tab w:val="left" w:pos="4742"/>
          <w:tab w:val="left" w:pos="5684"/>
          <w:tab w:val="left" w:pos="6060"/>
          <w:tab w:val="left" w:pos="7045"/>
          <w:tab w:val="left" w:pos="7403"/>
          <w:tab w:val="left" w:pos="8240"/>
        </w:tabs>
        <w:autoSpaceDE w:val="0"/>
        <w:autoSpaceDN w:val="0"/>
        <w:spacing w:after="0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формировать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основные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знания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умения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сфере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кинопроизводства,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для создания видеопродуктов </w:t>
      </w:r>
      <w:proofErr w:type="gramStart"/>
      <w:r w:rsidRPr="00773D8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73D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4"/>
        </w:numPr>
        <w:tabs>
          <w:tab w:val="left" w:pos="181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73D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кинопродуктов;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4"/>
        </w:numPr>
        <w:tabs>
          <w:tab w:val="left" w:pos="1813"/>
        </w:tabs>
        <w:autoSpaceDE w:val="0"/>
        <w:autoSpaceDN w:val="0"/>
        <w:spacing w:before="137" w:after="0"/>
        <w:ind w:righ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применительно к процессу</w:t>
      </w:r>
      <w:r w:rsidRPr="00773D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кинопроизводства, личной причастности к общему результату;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4"/>
        </w:numPr>
        <w:tabs>
          <w:tab w:val="left" w:pos="1813"/>
        </w:tabs>
        <w:autoSpaceDE w:val="0"/>
        <w:autoSpaceDN w:val="0"/>
        <w:spacing w:after="0"/>
        <w:ind w:right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773D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773D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773D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773D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творческим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продуктом в условиях игровой ситуации, моделирующей деятельность кинокомпании;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4"/>
        </w:numPr>
        <w:tabs>
          <w:tab w:val="left" w:pos="1813"/>
          <w:tab w:val="left" w:pos="2868"/>
          <w:tab w:val="left" w:pos="4489"/>
          <w:tab w:val="left" w:pos="5130"/>
          <w:tab w:val="left" w:pos="6585"/>
          <w:tab w:val="left" w:pos="8457"/>
          <w:tab w:val="left" w:pos="9579"/>
        </w:tabs>
        <w:autoSpaceDE w:val="0"/>
        <w:autoSpaceDN w:val="0"/>
        <w:spacing w:after="0"/>
        <w:ind w:right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создать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возможность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реализации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полного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цикла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производства короткометражного художественного фильма.</w:t>
      </w:r>
    </w:p>
    <w:p w:rsidR="00773D8B" w:rsidRPr="00773D8B" w:rsidRDefault="00773D8B" w:rsidP="00773D8B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</w:t>
      </w:r>
      <w:r w:rsidRPr="00773D8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</w:t>
      </w:r>
    </w:p>
    <w:p w:rsidR="00773D8B" w:rsidRPr="00773D8B" w:rsidRDefault="00773D8B" w:rsidP="00773D8B">
      <w:pPr>
        <w:widowControl w:val="0"/>
        <w:autoSpaceDE w:val="0"/>
        <w:autoSpaceDN w:val="0"/>
        <w:spacing w:before="64" w:after="0"/>
        <w:ind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>прогнозируются</w:t>
      </w:r>
      <w:r w:rsidRPr="00773D8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следующие </w:t>
      </w:r>
      <w:r w:rsidRPr="00773D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6"/>
        </w:numPr>
        <w:tabs>
          <w:tab w:val="left" w:pos="1814"/>
          <w:tab w:val="left" w:pos="3520"/>
          <w:tab w:val="left" w:pos="4664"/>
          <w:tab w:val="left" w:pos="5896"/>
          <w:tab w:val="left" w:pos="7767"/>
          <w:tab w:val="left" w:pos="8999"/>
        </w:tabs>
        <w:autoSpaceDE w:val="0"/>
        <w:autoSpaceDN w:val="0"/>
        <w:spacing w:after="0"/>
        <w:ind w:right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приобретение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навыков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активной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коммуникации,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практикипостроения</w:t>
      </w:r>
      <w:proofErr w:type="spellEnd"/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межличностных отношений;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6"/>
        </w:numPr>
        <w:tabs>
          <w:tab w:val="left" w:pos="1814"/>
        </w:tabs>
        <w:autoSpaceDE w:val="0"/>
        <w:autoSpaceDN w:val="0"/>
        <w:spacing w:after="0"/>
        <w:ind w:right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773D8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773D8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773D8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773D8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73D8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процессу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кинопроизводства;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6"/>
        </w:numPr>
        <w:tabs>
          <w:tab w:val="left" w:pos="1815"/>
        </w:tabs>
        <w:autoSpaceDE w:val="0"/>
        <w:autoSpaceDN w:val="0"/>
        <w:spacing w:before="1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773D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73D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решениями</w:t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3D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773D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6"/>
        </w:numPr>
        <w:tabs>
          <w:tab w:val="left" w:pos="1814"/>
        </w:tabs>
        <w:autoSpaceDE w:val="0"/>
        <w:autoSpaceDN w:val="0"/>
        <w:spacing w:before="135" w:after="0"/>
        <w:ind w:right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формулировки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аргументированности собственного мнения;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6"/>
        </w:numPr>
        <w:tabs>
          <w:tab w:val="left" w:pos="1814"/>
          <w:tab w:val="left" w:pos="3588"/>
          <w:tab w:val="left" w:pos="4814"/>
          <w:tab w:val="left" w:pos="5753"/>
          <w:tab w:val="left" w:pos="6127"/>
          <w:tab w:val="left" w:pos="7110"/>
          <w:tab w:val="left" w:pos="7465"/>
          <w:tab w:val="left" w:pos="8300"/>
        </w:tabs>
        <w:autoSpaceDE w:val="0"/>
        <w:autoSpaceDN w:val="0"/>
        <w:spacing w:before="7" w:after="0"/>
        <w:ind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сформированы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основные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знания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умения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сфере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кинопроизводства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для создания </w:t>
      </w:r>
      <w:proofErr w:type="gramStart"/>
      <w:r w:rsidRPr="00773D8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аудио-визуальных произведений;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6"/>
        </w:numPr>
        <w:tabs>
          <w:tab w:val="left" w:pos="1815"/>
        </w:tabs>
        <w:autoSpaceDE w:val="0"/>
        <w:autoSpaceDN w:val="0"/>
        <w:spacing w:before="9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кинопродуктов;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6"/>
        </w:numPr>
        <w:tabs>
          <w:tab w:val="left" w:pos="1814"/>
          <w:tab w:val="left" w:pos="3407"/>
          <w:tab w:val="left" w:pos="5036"/>
          <w:tab w:val="left" w:pos="6036"/>
          <w:tab w:val="left" w:pos="7405"/>
          <w:tab w:val="left" w:pos="8384"/>
          <w:tab w:val="left" w:pos="8986"/>
        </w:tabs>
        <w:autoSpaceDE w:val="0"/>
        <w:autoSpaceDN w:val="0"/>
        <w:spacing w:before="136" w:after="0"/>
        <w:ind w:right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приобретены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необходимые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навыки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командной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работ ы </w:t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>над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творческим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продуктом в условиях игровой ситу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ации, моделирующей деятельности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кинокомпании;</w:t>
      </w:r>
    </w:p>
    <w:p w:rsidR="00773D8B" w:rsidRPr="00773D8B" w:rsidRDefault="00773D8B" w:rsidP="00773D8B">
      <w:pPr>
        <w:pStyle w:val="a5"/>
        <w:widowControl w:val="0"/>
        <w:numPr>
          <w:ilvl w:val="0"/>
          <w:numId w:val="6"/>
        </w:numPr>
        <w:tabs>
          <w:tab w:val="left" w:pos="1814"/>
          <w:tab w:val="left" w:pos="3206"/>
          <w:tab w:val="left" w:pos="4192"/>
          <w:tab w:val="left" w:pos="5856"/>
          <w:tab w:val="left" w:pos="6887"/>
          <w:tab w:val="left" w:pos="7626"/>
          <w:tab w:val="left" w:pos="8794"/>
        </w:tabs>
        <w:autoSpaceDE w:val="0"/>
        <w:autoSpaceDN w:val="0"/>
        <w:spacing w:before="7" w:after="0"/>
        <w:ind w:right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реализован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силами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Pr="0077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>полный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ab/>
      </w:r>
      <w:r w:rsidRPr="00773D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цикл 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процесса </w:t>
      </w:r>
      <w:r w:rsidRPr="00773D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производства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короткометражного художественного фильма.</w:t>
      </w:r>
    </w:p>
    <w:p w:rsidR="00773D8B" w:rsidRPr="00773D8B" w:rsidRDefault="00773D8B" w:rsidP="00773D8B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B1B" w:rsidRPr="00773D8B" w:rsidRDefault="00761B1B" w:rsidP="00773D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B1B" w:rsidRPr="0077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102B"/>
    <w:multiLevelType w:val="hybridMultilevel"/>
    <w:tmpl w:val="DB388B7A"/>
    <w:lvl w:ilvl="0" w:tplc="3656D76E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F0DE70">
      <w:numFmt w:val="bullet"/>
      <w:lvlText w:val="•"/>
      <w:lvlJc w:val="left"/>
      <w:pPr>
        <w:ind w:left="1810" w:hanging="286"/>
      </w:pPr>
      <w:rPr>
        <w:rFonts w:hint="default"/>
        <w:lang w:val="ru-RU" w:eastAsia="en-US" w:bidi="ar-SA"/>
      </w:rPr>
    </w:lvl>
    <w:lvl w:ilvl="2" w:tplc="027A617A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DC4873E8">
      <w:numFmt w:val="bullet"/>
      <w:lvlText w:val="•"/>
      <w:lvlJc w:val="left"/>
      <w:pPr>
        <w:ind w:left="3791" w:hanging="286"/>
      </w:pPr>
      <w:rPr>
        <w:rFonts w:hint="default"/>
        <w:lang w:val="ru-RU" w:eastAsia="en-US" w:bidi="ar-SA"/>
      </w:rPr>
    </w:lvl>
    <w:lvl w:ilvl="4" w:tplc="F6B28EFE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489E64A0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A632411A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 w:tplc="F792631C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 w:tplc="989C389A">
      <w:numFmt w:val="bullet"/>
      <w:lvlText w:val="•"/>
      <w:lvlJc w:val="left"/>
      <w:pPr>
        <w:ind w:left="8745" w:hanging="286"/>
      </w:pPr>
      <w:rPr>
        <w:rFonts w:hint="default"/>
        <w:lang w:val="ru-RU" w:eastAsia="en-US" w:bidi="ar-SA"/>
      </w:rPr>
    </w:lvl>
  </w:abstractNum>
  <w:abstractNum w:abstractNumId="1">
    <w:nsid w:val="4B5824FA"/>
    <w:multiLevelType w:val="hybridMultilevel"/>
    <w:tmpl w:val="6434B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193A"/>
    <w:multiLevelType w:val="hybridMultilevel"/>
    <w:tmpl w:val="02EA3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D0A5D"/>
    <w:multiLevelType w:val="hybridMultilevel"/>
    <w:tmpl w:val="9F5E7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D40D7"/>
    <w:multiLevelType w:val="hybridMultilevel"/>
    <w:tmpl w:val="829E7858"/>
    <w:lvl w:ilvl="0" w:tplc="45C4DFF2">
      <w:numFmt w:val="bullet"/>
      <w:lvlText w:val=""/>
      <w:lvlJc w:val="left"/>
      <w:pPr>
        <w:ind w:left="82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4C3D6A">
      <w:numFmt w:val="bullet"/>
      <w:lvlText w:val="•"/>
      <w:lvlJc w:val="left"/>
      <w:pPr>
        <w:ind w:left="1810" w:hanging="286"/>
      </w:pPr>
      <w:rPr>
        <w:rFonts w:hint="default"/>
        <w:lang w:val="ru-RU" w:eastAsia="en-US" w:bidi="ar-SA"/>
      </w:rPr>
    </w:lvl>
    <w:lvl w:ilvl="2" w:tplc="7C3EDCDA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50BA4EBE">
      <w:numFmt w:val="bullet"/>
      <w:lvlText w:val="•"/>
      <w:lvlJc w:val="left"/>
      <w:pPr>
        <w:ind w:left="3791" w:hanging="286"/>
      </w:pPr>
      <w:rPr>
        <w:rFonts w:hint="default"/>
        <w:lang w:val="ru-RU" w:eastAsia="en-US" w:bidi="ar-SA"/>
      </w:rPr>
    </w:lvl>
    <w:lvl w:ilvl="4" w:tplc="2D046E38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B5ECCD3C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1A967590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7" w:tplc="7D0E2592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 w:tplc="C5BC586A">
      <w:numFmt w:val="bullet"/>
      <w:lvlText w:val="•"/>
      <w:lvlJc w:val="left"/>
      <w:pPr>
        <w:ind w:left="8745" w:hanging="286"/>
      </w:pPr>
      <w:rPr>
        <w:rFonts w:hint="default"/>
        <w:lang w:val="ru-RU" w:eastAsia="en-US" w:bidi="ar-SA"/>
      </w:rPr>
    </w:lvl>
  </w:abstractNum>
  <w:abstractNum w:abstractNumId="5">
    <w:nsid w:val="781931E5"/>
    <w:multiLevelType w:val="hybridMultilevel"/>
    <w:tmpl w:val="ABB48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84"/>
    <w:rsid w:val="00761B1B"/>
    <w:rsid w:val="00773D8B"/>
    <w:rsid w:val="00E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3D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3D8B"/>
  </w:style>
  <w:style w:type="paragraph" w:styleId="a5">
    <w:name w:val="List Paragraph"/>
    <w:basedOn w:val="a"/>
    <w:uiPriority w:val="34"/>
    <w:qFormat/>
    <w:rsid w:val="00773D8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73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3D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3D8B"/>
  </w:style>
  <w:style w:type="paragraph" w:styleId="a5">
    <w:name w:val="List Paragraph"/>
    <w:basedOn w:val="a"/>
    <w:uiPriority w:val="34"/>
    <w:qFormat/>
    <w:rsid w:val="00773D8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73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2024-04-10T22:53:00Z</dcterms:created>
  <dcterms:modified xsi:type="dcterms:W3CDTF">2024-04-10T23:07:00Z</dcterms:modified>
</cp:coreProperties>
</file>